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07" w:rsidRPr="00DA0A95" w:rsidRDefault="008D2F07" w:rsidP="008D2F07">
      <w:pPr>
        <w:contextualSpacing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DA0A95">
        <w:rPr>
          <w:rFonts w:ascii="Calibri" w:hAnsi="Calibri"/>
          <w:b/>
          <w:bCs/>
          <w:color w:val="000000"/>
          <w:sz w:val="28"/>
          <w:szCs w:val="28"/>
        </w:rPr>
        <w:t>Н А Р Е Д Б А</w:t>
      </w:r>
    </w:p>
    <w:p w:rsidR="009A37A0" w:rsidRDefault="008D2F07" w:rsidP="00562AD1">
      <w:pPr>
        <w:contextualSpacing/>
        <w:jc w:val="center"/>
        <w:rPr>
          <w:sz w:val="22"/>
        </w:rPr>
      </w:pPr>
      <w:r w:rsidRPr="00DA0A95">
        <w:rPr>
          <w:rFonts w:ascii="Calibri" w:hAnsi="Calibri"/>
          <w:b/>
          <w:bCs/>
          <w:color w:val="000000"/>
        </w:rPr>
        <w:t xml:space="preserve">за </w:t>
      </w:r>
      <w:r w:rsidR="00562AD1">
        <w:rPr>
          <w:rFonts w:ascii="Calibri" w:hAnsi="Calibri"/>
          <w:b/>
          <w:bCs/>
          <w:color w:val="000000"/>
        </w:rPr>
        <w:t>управление на общинските пътища</w:t>
      </w:r>
      <w:r w:rsidR="00BB3351">
        <w:rPr>
          <w:rFonts w:ascii="Calibri" w:hAnsi="Calibri"/>
          <w:b/>
          <w:bCs/>
          <w:color w:val="000000"/>
        </w:rPr>
        <w:t xml:space="preserve"> в Община Хитрино</w:t>
      </w:r>
    </w:p>
    <w:p w:rsidR="00154592" w:rsidRDefault="00154592" w:rsidP="001C6DA2">
      <w:pPr>
        <w:jc w:val="center"/>
        <w:rPr>
          <w:b/>
        </w:rPr>
      </w:pPr>
    </w:p>
    <w:p w:rsidR="001C6DA2" w:rsidRDefault="001C6DA2" w:rsidP="0062186A"/>
    <w:p w:rsidR="006565D8" w:rsidRDefault="006565D8" w:rsidP="0099079A">
      <w:pPr>
        <w:ind w:firstLine="0"/>
        <w:rPr>
          <w:rFonts w:cs="Times New Roman"/>
          <w:color w:val="FF0000"/>
          <w:szCs w:val="24"/>
        </w:rPr>
      </w:pPr>
    </w:p>
    <w:p w:rsidR="00607124" w:rsidRPr="00607124" w:rsidRDefault="00EA271D" w:rsidP="005159DC">
      <w:pPr>
        <w:ind w:firstLine="708"/>
        <w:rPr>
          <w:rStyle w:val="FontStyle17"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9A37A0">
        <w:rPr>
          <w:rStyle w:val="FontStyle17"/>
          <w:b/>
          <w:sz w:val="24"/>
          <w:szCs w:val="24"/>
          <w:lang w:val="en-US"/>
        </w:rPr>
        <w:t>1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="00607124">
        <w:rPr>
          <w:rStyle w:val="FontStyle17"/>
          <w:sz w:val="24"/>
          <w:szCs w:val="24"/>
        </w:rPr>
        <w:t xml:space="preserve"> В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="00607124">
        <w:rPr>
          <w:rStyle w:val="FontStyle17"/>
          <w:sz w:val="24"/>
          <w:szCs w:val="24"/>
        </w:rPr>
        <w:t xml:space="preserve">чл. </w:t>
      </w:r>
      <w:r w:rsidR="00562AD1">
        <w:rPr>
          <w:rStyle w:val="FontStyle17"/>
          <w:sz w:val="24"/>
          <w:szCs w:val="24"/>
        </w:rPr>
        <w:t>66</w:t>
      </w:r>
      <w:r w:rsidR="00496041">
        <w:rPr>
          <w:rStyle w:val="FontStyle17"/>
          <w:sz w:val="24"/>
          <w:szCs w:val="24"/>
        </w:rPr>
        <w:t xml:space="preserve"> </w:t>
      </w:r>
      <w:r w:rsidR="00562AD1">
        <w:rPr>
          <w:rStyle w:val="FontStyle17"/>
          <w:sz w:val="24"/>
          <w:szCs w:val="24"/>
        </w:rPr>
        <w:t>ал.1</w:t>
      </w:r>
      <w:r w:rsidR="00496041">
        <w:rPr>
          <w:rStyle w:val="FontStyle17"/>
          <w:sz w:val="24"/>
          <w:szCs w:val="24"/>
        </w:rPr>
        <w:t xml:space="preserve"> </w:t>
      </w:r>
      <w:r w:rsidR="00607124">
        <w:rPr>
          <w:rStyle w:val="FontStyle17"/>
          <w:sz w:val="24"/>
          <w:szCs w:val="24"/>
        </w:rPr>
        <w:t xml:space="preserve"> се добав</w:t>
      </w:r>
      <w:r w:rsidR="00F233F5">
        <w:rPr>
          <w:rStyle w:val="FontStyle17"/>
          <w:sz w:val="24"/>
          <w:szCs w:val="24"/>
        </w:rPr>
        <w:t>я</w:t>
      </w:r>
      <w:r w:rsidR="00607124">
        <w:rPr>
          <w:rStyle w:val="FontStyle17"/>
          <w:sz w:val="24"/>
          <w:szCs w:val="24"/>
        </w:rPr>
        <w:t xml:space="preserve"> в ЕВРО както следва:</w:t>
      </w:r>
    </w:p>
    <w:p w:rsidR="00607124" w:rsidRDefault="00607124" w:rsidP="00607124">
      <w:pPr>
        <w:ind w:firstLine="708"/>
        <w:rPr>
          <w:rStyle w:val="FontStyle17"/>
          <w:sz w:val="24"/>
          <w:szCs w:val="24"/>
        </w:rPr>
      </w:pPr>
    </w:p>
    <w:p w:rsidR="00562AD1" w:rsidRPr="00773E7E" w:rsidRDefault="00562AD1" w:rsidP="00562AD1">
      <w:pPr>
        <w:pStyle w:val="western"/>
        <w:spacing w:before="153" w:line="187" w:lineRule="atLeast"/>
        <w:ind w:left="11" w:right="6" w:firstLine="510"/>
        <w:jc w:val="both"/>
        <w:rPr>
          <w:rFonts w:ascii="Calibri" w:hAnsi="Calibri"/>
          <w:color w:val="333333"/>
          <w:sz w:val="18"/>
          <w:szCs w:val="18"/>
        </w:rPr>
      </w:pPr>
      <w:r>
        <w:rPr>
          <w:rFonts w:ascii="Calibri" w:hAnsi="Calibri"/>
          <w:color w:val="000000"/>
        </w:rPr>
        <w:t>Наказват се с глоба от 200</w:t>
      </w:r>
      <w:r w:rsidRPr="00562AD1">
        <w:rPr>
          <w:rFonts w:ascii="Calibri" w:hAnsi="Calibri"/>
          <w:color w:val="000000"/>
        </w:rPr>
        <w:t xml:space="preserve"> </w:t>
      </w:r>
      <w:r w:rsidRPr="00773E7E">
        <w:rPr>
          <w:rFonts w:ascii="Calibri" w:hAnsi="Calibri"/>
          <w:color w:val="000000"/>
        </w:rPr>
        <w:t xml:space="preserve">лв. </w:t>
      </w:r>
      <w:r>
        <w:rPr>
          <w:rFonts w:ascii="Calibri" w:hAnsi="Calibri"/>
          <w:color w:val="000000"/>
        </w:rPr>
        <w:t xml:space="preserve"> (102,26 евро) до 5</w:t>
      </w:r>
      <w:r w:rsidRPr="00773E7E">
        <w:rPr>
          <w:rFonts w:ascii="Calibri" w:hAnsi="Calibri"/>
          <w:color w:val="000000"/>
        </w:rPr>
        <w:t>00</w:t>
      </w:r>
      <w:r w:rsidRPr="00562AD1">
        <w:rPr>
          <w:rFonts w:ascii="Calibri" w:hAnsi="Calibri"/>
          <w:color w:val="000000"/>
        </w:rPr>
        <w:t xml:space="preserve"> </w:t>
      </w:r>
      <w:r w:rsidRPr="00773E7E">
        <w:rPr>
          <w:rFonts w:ascii="Calibri" w:hAnsi="Calibri"/>
          <w:color w:val="000000"/>
        </w:rPr>
        <w:t xml:space="preserve">лв. </w:t>
      </w:r>
      <w:r>
        <w:rPr>
          <w:rFonts w:ascii="Calibri" w:hAnsi="Calibri"/>
          <w:color w:val="000000"/>
        </w:rPr>
        <w:t xml:space="preserve"> (255,65 евро) </w:t>
      </w:r>
      <w:r w:rsidRPr="00773E7E">
        <w:rPr>
          <w:rFonts w:ascii="Calibri" w:hAnsi="Calibri"/>
          <w:color w:val="000000"/>
        </w:rPr>
        <w:t>физически лица, които извършват или разпоредят да бъдат извършени следните дейности в обхвата на пътя:</w:t>
      </w:r>
    </w:p>
    <w:p w:rsidR="00496041" w:rsidRDefault="00496041" w:rsidP="00496041">
      <w:pPr>
        <w:pStyle w:val="ab"/>
        <w:spacing w:before="100" w:beforeAutospacing="1" w:after="100" w:afterAutospacing="1"/>
        <w:ind w:firstLine="0"/>
        <w:rPr>
          <w:rStyle w:val="FontStyle17"/>
          <w:b/>
          <w:sz w:val="24"/>
          <w:szCs w:val="24"/>
        </w:rPr>
      </w:pPr>
    </w:p>
    <w:p w:rsidR="00496041" w:rsidRPr="00496041" w:rsidRDefault="00496041" w:rsidP="00496041">
      <w:pPr>
        <w:pStyle w:val="ab"/>
        <w:spacing w:before="100" w:beforeAutospacing="1" w:after="100" w:afterAutospacing="1"/>
        <w:ind w:firstLine="0"/>
        <w:rPr>
          <w:rFonts w:ascii="Calibri" w:hAnsi="Calibri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>
        <w:rPr>
          <w:rStyle w:val="FontStyle17"/>
          <w:b/>
          <w:sz w:val="24"/>
          <w:szCs w:val="24"/>
        </w:rPr>
        <w:t>2</w:t>
      </w:r>
      <w:r w:rsidRPr="0099079A">
        <w:rPr>
          <w:rStyle w:val="FontStyle17"/>
          <w:b/>
          <w:sz w:val="24"/>
          <w:szCs w:val="24"/>
        </w:rPr>
        <w:t xml:space="preserve">. </w:t>
      </w:r>
      <w:r>
        <w:rPr>
          <w:rStyle w:val="FontStyle17"/>
          <w:b/>
          <w:sz w:val="24"/>
          <w:szCs w:val="24"/>
        </w:rPr>
        <w:t xml:space="preserve"> В чл. </w:t>
      </w:r>
      <w:r w:rsidR="00562AD1">
        <w:rPr>
          <w:rStyle w:val="FontStyle17"/>
          <w:b/>
          <w:sz w:val="24"/>
          <w:szCs w:val="24"/>
        </w:rPr>
        <w:t>6</w:t>
      </w:r>
      <w:r>
        <w:rPr>
          <w:rStyle w:val="FontStyle17"/>
          <w:b/>
          <w:sz w:val="24"/>
          <w:szCs w:val="24"/>
        </w:rPr>
        <w:t>6, ал.</w:t>
      </w:r>
      <w:r w:rsidR="00562AD1">
        <w:rPr>
          <w:rStyle w:val="FontStyle17"/>
          <w:b/>
          <w:sz w:val="24"/>
          <w:szCs w:val="24"/>
        </w:rPr>
        <w:t>2</w:t>
      </w:r>
      <w:r>
        <w:rPr>
          <w:rStyle w:val="FontStyle17"/>
          <w:b/>
          <w:sz w:val="24"/>
          <w:szCs w:val="24"/>
        </w:rPr>
        <w:t xml:space="preserve"> се добавя ЕВРО както следва: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>
        <w:rPr>
          <w:rStyle w:val="FontStyle17"/>
          <w:sz w:val="24"/>
          <w:szCs w:val="24"/>
        </w:rPr>
        <w:t xml:space="preserve"> </w:t>
      </w:r>
    </w:p>
    <w:p w:rsidR="00562AD1" w:rsidRPr="00773E7E" w:rsidRDefault="00562AD1" w:rsidP="00562AD1">
      <w:pPr>
        <w:pStyle w:val="western"/>
        <w:spacing w:line="187" w:lineRule="atLeast"/>
        <w:ind w:left="516"/>
        <w:jc w:val="both"/>
        <w:rPr>
          <w:rFonts w:ascii="Calibri" w:hAnsi="Calibri"/>
          <w:color w:val="333333"/>
          <w:sz w:val="18"/>
          <w:szCs w:val="18"/>
        </w:rPr>
      </w:pPr>
      <w:r w:rsidRPr="00773E7E">
        <w:rPr>
          <w:rFonts w:ascii="Calibri" w:hAnsi="Calibri"/>
          <w:b/>
          <w:color w:val="000000"/>
        </w:rPr>
        <w:t>(2)</w:t>
      </w:r>
      <w:r w:rsidRPr="00773E7E">
        <w:rPr>
          <w:rFonts w:ascii="Calibri" w:hAnsi="Calibri"/>
          <w:color w:val="000000"/>
        </w:rPr>
        <w:t xml:space="preserve"> При повторно </w:t>
      </w:r>
      <w:r>
        <w:rPr>
          <w:rFonts w:ascii="Calibri" w:hAnsi="Calibri"/>
          <w:color w:val="000000"/>
        </w:rPr>
        <w:t>нарушение по ал.1 глобата е от 5</w:t>
      </w:r>
      <w:r w:rsidRPr="00773E7E">
        <w:rPr>
          <w:rFonts w:ascii="Calibri" w:hAnsi="Calibri"/>
          <w:color w:val="000000"/>
        </w:rPr>
        <w:t xml:space="preserve">00 </w:t>
      </w:r>
      <w:r>
        <w:rPr>
          <w:rFonts w:ascii="Calibri" w:hAnsi="Calibri"/>
          <w:color w:val="000000"/>
        </w:rPr>
        <w:t>лв. (255,65 евро)</w:t>
      </w:r>
      <w:r w:rsidRPr="00773E7E">
        <w:rPr>
          <w:rFonts w:ascii="Calibri" w:hAnsi="Calibri"/>
          <w:color w:val="000000"/>
        </w:rPr>
        <w:t xml:space="preserve">до </w:t>
      </w:r>
      <w:r>
        <w:rPr>
          <w:rFonts w:ascii="Calibri" w:hAnsi="Calibri"/>
          <w:color w:val="000000"/>
        </w:rPr>
        <w:t>100</w:t>
      </w:r>
      <w:r w:rsidRPr="00773E7E">
        <w:rPr>
          <w:rFonts w:ascii="Calibri" w:hAnsi="Calibri"/>
          <w:color w:val="000000"/>
        </w:rPr>
        <w:t>0 лв.</w:t>
      </w:r>
      <w:r>
        <w:rPr>
          <w:rFonts w:ascii="Calibri" w:hAnsi="Calibri"/>
          <w:color w:val="000000"/>
        </w:rPr>
        <w:t>(511,29 евро).</w:t>
      </w:r>
    </w:p>
    <w:p w:rsidR="00562AD1" w:rsidRPr="00773E7E" w:rsidRDefault="00562AD1" w:rsidP="00562AD1">
      <w:pPr>
        <w:pStyle w:val="western"/>
        <w:spacing w:line="187" w:lineRule="atLeast"/>
        <w:ind w:left="516"/>
        <w:jc w:val="both"/>
        <w:rPr>
          <w:rFonts w:ascii="Calibri" w:hAnsi="Calibri"/>
          <w:color w:val="333333"/>
          <w:sz w:val="18"/>
          <w:szCs w:val="18"/>
        </w:rPr>
      </w:pPr>
    </w:p>
    <w:p w:rsidR="00562AD1" w:rsidRPr="00496041" w:rsidRDefault="00562AD1" w:rsidP="00562AD1">
      <w:pPr>
        <w:pStyle w:val="ab"/>
        <w:spacing w:before="100" w:beforeAutospacing="1" w:after="100" w:afterAutospacing="1"/>
        <w:ind w:firstLine="0"/>
        <w:rPr>
          <w:rFonts w:ascii="Calibri" w:hAnsi="Calibri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>
        <w:rPr>
          <w:rStyle w:val="FontStyle17"/>
          <w:b/>
          <w:sz w:val="24"/>
          <w:szCs w:val="24"/>
        </w:rPr>
        <w:t>3</w:t>
      </w:r>
      <w:r w:rsidRPr="0099079A">
        <w:rPr>
          <w:rStyle w:val="FontStyle17"/>
          <w:b/>
          <w:sz w:val="24"/>
          <w:szCs w:val="24"/>
        </w:rPr>
        <w:t xml:space="preserve">. </w:t>
      </w:r>
      <w:r>
        <w:rPr>
          <w:rStyle w:val="FontStyle17"/>
          <w:b/>
          <w:sz w:val="24"/>
          <w:szCs w:val="24"/>
        </w:rPr>
        <w:t xml:space="preserve"> В чл. 67, ал.1 се добавя ЕВРО както следва: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>
        <w:rPr>
          <w:rStyle w:val="FontStyle17"/>
          <w:sz w:val="24"/>
          <w:szCs w:val="24"/>
        </w:rPr>
        <w:t xml:space="preserve"> </w:t>
      </w:r>
    </w:p>
    <w:p w:rsidR="00562AD1" w:rsidRDefault="00562AD1" w:rsidP="00562AD1">
      <w:pPr>
        <w:pStyle w:val="western"/>
        <w:spacing w:before="79" w:line="187" w:lineRule="atLeast"/>
        <w:ind w:left="11" w:right="11" w:firstLine="505"/>
        <w:jc w:val="both"/>
        <w:rPr>
          <w:rFonts w:ascii="Calibri" w:hAnsi="Calibri"/>
          <w:color w:val="000000"/>
        </w:rPr>
      </w:pPr>
      <w:r w:rsidRPr="00773E7E">
        <w:rPr>
          <w:rFonts w:ascii="Calibri" w:hAnsi="Calibri"/>
          <w:b/>
          <w:bCs/>
          <w:color w:val="000000"/>
        </w:rPr>
        <w:t>Чл.67. (1)</w:t>
      </w:r>
      <w:r w:rsidRPr="008F78ED">
        <w:rPr>
          <w:rFonts w:ascii="Calibri" w:hAnsi="Calibri"/>
          <w:bCs/>
          <w:i/>
          <w:color w:val="000000"/>
          <w:sz w:val="16"/>
          <w:szCs w:val="16"/>
          <w:lang w:val="en-US"/>
        </w:rPr>
        <w:t xml:space="preserve"> </w:t>
      </w:r>
      <w:r w:rsidRPr="00773E7E">
        <w:rPr>
          <w:rFonts w:ascii="Calibri" w:hAnsi="Calibri"/>
          <w:color w:val="000000"/>
        </w:rPr>
        <w:t>Наказват се с глоба от 100</w:t>
      </w:r>
      <w:r>
        <w:rPr>
          <w:rFonts w:ascii="Calibri" w:hAnsi="Calibri"/>
          <w:color w:val="000000"/>
        </w:rPr>
        <w:t>0 лв. (511,29 евро) до 5</w:t>
      </w:r>
      <w:r w:rsidRPr="00773E7E">
        <w:rPr>
          <w:rFonts w:ascii="Calibri" w:hAnsi="Calibri"/>
          <w:color w:val="000000"/>
        </w:rPr>
        <w:t>000 лв.</w:t>
      </w:r>
      <w:r>
        <w:rPr>
          <w:rFonts w:ascii="Calibri" w:hAnsi="Calibri"/>
          <w:color w:val="000000"/>
        </w:rPr>
        <w:t>(2556,46 евро)</w:t>
      </w:r>
      <w:r w:rsidRPr="00773E7E">
        <w:rPr>
          <w:rFonts w:ascii="Calibri" w:hAnsi="Calibri"/>
          <w:color w:val="000000"/>
        </w:rPr>
        <w:t>, ако деяни</w:t>
      </w:r>
      <w:r>
        <w:rPr>
          <w:rFonts w:ascii="Calibri" w:hAnsi="Calibri"/>
          <w:color w:val="000000"/>
        </w:rPr>
        <w:t>ето не представлява престъпление</w:t>
      </w:r>
      <w:r w:rsidRPr="00773E7E">
        <w:rPr>
          <w:rFonts w:ascii="Calibri" w:hAnsi="Calibri"/>
          <w:color w:val="000000"/>
        </w:rPr>
        <w:t>, физически</w:t>
      </w:r>
      <w:r>
        <w:rPr>
          <w:rFonts w:ascii="Calibri" w:hAnsi="Calibri"/>
          <w:color w:val="000000"/>
        </w:rPr>
        <w:t>те</w:t>
      </w:r>
      <w:r w:rsidRPr="00773E7E">
        <w:rPr>
          <w:rFonts w:ascii="Calibri" w:hAnsi="Calibri"/>
          <w:color w:val="000000"/>
        </w:rPr>
        <w:t xml:space="preserve"> лица, нарушили разпоредбите</w:t>
      </w:r>
      <w:r>
        <w:rPr>
          <w:rFonts w:ascii="Calibri" w:hAnsi="Calibri"/>
          <w:color w:val="000000"/>
        </w:rPr>
        <w:t xml:space="preserve"> на чл.25, чл.26, ал.1, т.1, букви „в” и „г”, т.2, ал.2 и ал.5 и чл.41 от Закона за пътищата или които извършат или наредят да бъдат извършени следните дейности:</w:t>
      </w:r>
      <w:r w:rsidRPr="00773E7E">
        <w:rPr>
          <w:rFonts w:ascii="Calibri" w:hAnsi="Calibri"/>
          <w:color w:val="000000"/>
        </w:rPr>
        <w:t xml:space="preserve"> </w:t>
      </w:r>
    </w:p>
    <w:p w:rsidR="00562AD1" w:rsidRDefault="00562AD1" w:rsidP="00562AD1">
      <w:pPr>
        <w:pStyle w:val="western"/>
        <w:spacing w:before="79" w:line="187" w:lineRule="atLeast"/>
        <w:ind w:left="11" w:right="11" w:firstLine="505"/>
        <w:jc w:val="both"/>
        <w:rPr>
          <w:rFonts w:ascii="Calibri" w:hAnsi="Calibri"/>
          <w:color w:val="333333"/>
          <w:sz w:val="18"/>
          <w:szCs w:val="18"/>
        </w:rPr>
      </w:pPr>
    </w:p>
    <w:p w:rsidR="00562AD1" w:rsidRDefault="00562AD1" w:rsidP="00562AD1">
      <w:pPr>
        <w:pStyle w:val="ab"/>
        <w:spacing w:before="100" w:beforeAutospacing="1" w:after="100" w:afterAutospacing="1"/>
        <w:ind w:firstLine="0"/>
        <w:rPr>
          <w:rStyle w:val="FontStyle17"/>
          <w:b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>
        <w:rPr>
          <w:rStyle w:val="FontStyle17"/>
          <w:b/>
          <w:sz w:val="24"/>
          <w:szCs w:val="24"/>
        </w:rPr>
        <w:t>4</w:t>
      </w:r>
      <w:r w:rsidRPr="0099079A">
        <w:rPr>
          <w:rStyle w:val="FontStyle17"/>
          <w:b/>
          <w:sz w:val="24"/>
          <w:szCs w:val="24"/>
        </w:rPr>
        <w:t xml:space="preserve">. </w:t>
      </w:r>
      <w:r>
        <w:rPr>
          <w:rStyle w:val="FontStyle17"/>
          <w:b/>
          <w:sz w:val="24"/>
          <w:szCs w:val="24"/>
        </w:rPr>
        <w:t xml:space="preserve"> В чл. 67, ал.2 се добавя ЕВРО както следва:</w:t>
      </w:r>
    </w:p>
    <w:p w:rsidR="00562AD1" w:rsidRDefault="00562AD1" w:rsidP="00562AD1">
      <w:pPr>
        <w:pStyle w:val="ab"/>
        <w:spacing w:before="100" w:beforeAutospacing="1" w:after="100" w:afterAutospacing="1"/>
        <w:ind w:firstLine="0"/>
        <w:rPr>
          <w:rStyle w:val="FontStyle17"/>
          <w:b/>
          <w:sz w:val="24"/>
          <w:szCs w:val="24"/>
        </w:rPr>
      </w:pPr>
    </w:p>
    <w:p w:rsidR="00562AD1" w:rsidRPr="00773E7E" w:rsidRDefault="00562AD1" w:rsidP="00562AD1">
      <w:pPr>
        <w:pStyle w:val="western"/>
        <w:spacing w:line="187" w:lineRule="atLeast"/>
        <w:ind w:firstLine="516"/>
        <w:jc w:val="both"/>
        <w:rPr>
          <w:rFonts w:ascii="Calibri" w:hAnsi="Calibri"/>
          <w:color w:val="333333"/>
          <w:sz w:val="18"/>
          <w:szCs w:val="18"/>
        </w:rPr>
      </w:pPr>
      <w:r w:rsidRPr="0099079A">
        <w:rPr>
          <w:rStyle w:val="FontStyle17"/>
          <w:sz w:val="24"/>
          <w:szCs w:val="24"/>
          <w:lang w:val="en-US"/>
        </w:rPr>
        <w:t xml:space="preserve"> </w:t>
      </w:r>
      <w:r>
        <w:rPr>
          <w:rStyle w:val="FontStyle17"/>
          <w:sz w:val="24"/>
          <w:szCs w:val="24"/>
        </w:rPr>
        <w:t xml:space="preserve"> </w:t>
      </w:r>
      <w:r w:rsidRPr="00773E7E">
        <w:rPr>
          <w:rFonts w:ascii="Calibri" w:hAnsi="Calibri"/>
          <w:b/>
          <w:color w:val="000000"/>
        </w:rPr>
        <w:t>(2)</w:t>
      </w:r>
      <w:r w:rsidRPr="008F78ED">
        <w:rPr>
          <w:rFonts w:ascii="Calibri" w:hAnsi="Calibri"/>
          <w:bCs/>
          <w:i/>
          <w:color w:val="000000"/>
          <w:sz w:val="16"/>
          <w:szCs w:val="16"/>
          <w:lang w:val="en-US"/>
        </w:rPr>
        <w:t xml:space="preserve"> </w:t>
      </w:r>
      <w:r w:rsidRPr="00773E7E">
        <w:rPr>
          <w:rFonts w:ascii="Calibri" w:hAnsi="Calibri"/>
          <w:color w:val="000000"/>
        </w:rPr>
        <w:t xml:space="preserve">При повторно нарушение по ал.1 глобата е от </w:t>
      </w:r>
      <w:r>
        <w:rPr>
          <w:rFonts w:ascii="Calibri" w:hAnsi="Calibri"/>
          <w:b/>
          <w:bCs/>
          <w:color w:val="000000"/>
        </w:rPr>
        <w:t>2000 лв. (1022,58 евро)</w:t>
      </w:r>
      <w:r w:rsidRPr="00773E7E">
        <w:rPr>
          <w:rFonts w:ascii="Calibri" w:hAnsi="Calibri"/>
          <w:b/>
          <w:bCs/>
          <w:color w:val="000000"/>
        </w:rPr>
        <w:t xml:space="preserve"> </w:t>
      </w:r>
      <w:r w:rsidRPr="00773E7E">
        <w:rPr>
          <w:rFonts w:ascii="Calibri" w:hAnsi="Calibri"/>
          <w:color w:val="000000"/>
        </w:rPr>
        <w:t xml:space="preserve">до </w:t>
      </w:r>
      <w:r>
        <w:rPr>
          <w:rFonts w:ascii="Calibri" w:hAnsi="Calibri"/>
          <w:b/>
          <w:bCs/>
          <w:color w:val="000000"/>
        </w:rPr>
        <w:t>7000</w:t>
      </w:r>
      <w:r w:rsidRPr="00773E7E">
        <w:rPr>
          <w:rFonts w:ascii="Calibri" w:hAnsi="Calibri"/>
          <w:b/>
          <w:bCs/>
          <w:color w:val="000000"/>
        </w:rPr>
        <w:t xml:space="preserve"> лв.</w:t>
      </w:r>
      <w:r>
        <w:rPr>
          <w:rFonts w:ascii="Calibri" w:hAnsi="Calibri"/>
          <w:b/>
          <w:bCs/>
          <w:color w:val="000000"/>
        </w:rPr>
        <w:t>(3579,04 евро).</w:t>
      </w:r>
    </w:p>
    <w:p w:rsidR="00562AD1" w:rsidRPr="00562AD1" w:rsidRDefault="00562AD1" w:rsidP="00562AD1">
      <w:pPr>
        <w:pStyle w:val="ab"/>
        <w:spacing w:before="100" w:beforeAutospacing="1" w:after="100" w:afterAutospacing="1"/>
        <w:ind w:firstLine="0"/>
        <w:rPr>
          <w:rStyle w:val="FontStyle17"/>
          <w:b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>
        <w:rPr>
          <w:rStyle w:val="FontStyle17"/>
          <w:b/>
          <w:sz w:val="24"/>
          <w:szCs w:val="24"/>
        </w:rPr>
        <w:t>5</w:t>
      </w:r>
      <w:r w:rsidRPr="0099079A">
        <w:rPr>
          <w:rStyle w:val="FontStyle17"/>
          <w:b/>
          <w:sz w:val="24"/>
          <w:szCs w:val="24"/>
        </w:rPr>
        <w:t xml:space="preserve">. </w:t>
      </w:r>
      <w:r>
        <w:rPr>
          <w:rStyle w:val="FontStyle17"/>
          <w:b/>
          <w:sz w:val="24"/>
          <w:szCs w:val="24"/>
        </w:rPr>
        <w:t xml:space="preserve"> В чл. 68  се добавя ЕВРО както следва:</w:t>
      </w:r>
    </w:p>
    <w:p w:rsidR="00562AD1" w:rsidRPr="007E6BEF" w:rsidRDefault="00562AD1" w:rsidP="00562AD1">
      <w:pPr>
        <w:pStyle w:val="western"/>
        <w:spacing w:before="79" w:line="187" w:lineRule="atLeast"/>
        <w:ind w:right="6" w:firstLine="516"/>
        <w:jc w:val="both"/>
        <w:rPr>
          <w:rFonts w:ascii="Calibri" w:hAnsi="Calibri"/>
          <w:color w:val="333333"/>
          <w:sz w:val="18"/>
          <w:szCs w:val="18"/>
        </w:rPr>
      </w:pPr>
      <w:r w:rsidRPr="00773E7E">
        <w:rPr>
          <w:rFonts w:ascii="Calibri" w:hAnsi="Calibri"/>
          <w:b/>
          <w:bCs/>
          <w:color w:val="000000"/>
        </w:rPr>
        <w:t>Чл.6</w:t>
      </w:r>
      <w:r w:rsidRPr="00773E7E">
        <w:rPr>
          <w:rFonts w:ascii="Calibri" w:hAnsi="Calibri"/>
          <w:b/>
          <w:bCs/>
          <w:color w:val="000000"/>
          <w:lang w:val="en-US"/>
        </w:rPr>
        <w:t>8</w:t>
      </w:r>
      <w:r w:rsidRPr="00773E7E">
        <w:rPr>
          <w:rFonts w:ascii="Calibri" w:hAnsi="Calibri"/>
          <w:b/>
          <w:bCs/>
          <w:color w:val="000000"/>
        </w:rPr>
        <w:t>.</w:t>
      </w:r>
      <w:r w:rsidRPr="007E6BEF">
        <w:rPr>
          <w:rFonts w:ascii="Calibri" w:hAnsi="Calibri"/>
          <w:bCs/>
          <w:i/>
          <w:color w:val="000000"/>
          <w:sz w:val="16"/>
          <w:szCs w:val="16"/>
          <w:lang w:val="en-US"/>
        </w:rPr>
        <w:t xml:space="preserve"> </w:t>
      </w:r>
      <w:r w:rsidRPr="007E6BEF">
        <w:rPr>
          <w:rFonts w:ascii="Calibri" w:hAnsi="Calibri"/>
          <w:bCs/>
          <w:color w:val="000000"/>
        </w:rPr>
        <w:t>При нарушения по чл.66 на юридическите лица и на едноличните търговци се налага имуществена санкция в размер от 1000</w:t>
      </w:r>
      <w:r>
        <w:rPr>
          <w:rFonts w:ascii="Calibri" w:hAnsi="Calibri"/>
          <w:bCs/>
          <w:color w:val="000000"/>
        </w:rPr>
        <w:t xml:space="preserve"> лв.</w:t>
      </w:r>
      <w:r w:rsidRPr="00562AD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(511,29 евро) </w:t>
      </w:r>
      <w:r>
        <w:rPr>
          <w:rFonts w:ascii="Calibri" w:hAnsi="Calibri"/>
          <w:bCs/>
          <w:color w:val="000000"/>
        </w:rPr>
        <w:t xml:space="preserve"> до 5000 лв.</w:t>
      </w:r>
      <w:r w:rsidRPr="00562AD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(2556,46 евро)</w:t>
      </w:r>
      <w:r w:rsidRPr="00773E7E">
        <w:rPr>
          <w:rFonts w:ascii="Calibri" w:hAnsi="Calibri"/>
          <w:color w:val="000000"/>
        </w:rPr>
        <w:t xml:space="preserve">, </w:t>
      </w:r>
      <w:r w:rsidRPr="007E6BEF">
        <w:rPr>
          <w:rFonts w:ascii="Calibri" w:hAnsi="Calibri"/>
          <w:bCs/>
          <w:color w:val="000000"/>
        </w:rPr>
        <w:t xml:space="preserve"> а при нарушения по чл.67 – в размер от 3000</w:t>
      </w:r>
      <w:r>
        <w:rPr>
          <w:rFonts w:ascii="Calibri" w:hAnsi="Calibri"/>
          <w:bCs/>
          <w:color w:val="000000"/>
        </w:rPr>
        <w:t>лв. (1533,88 евро)</w:t>
      </w:r>
      <w:r w:rsidRPr="007E6BEF">
        <w:rPr>
          <w:rFonts w:ascii="Calibri" w:hAnsi="Calibri"/>
          <w:bCs/>
          <w:color w:val="000000"/>
        </w:rPr>
        <w:t xml:space="preserve"> до 8000 лв.</w:t>
      </w:r>
      <w:r>
        <w:rPr>
          <w:rFonts w:ascii="Calibri" w:hAnsi="Calibri"/>
          <w:bCs/>
          <w:color w:val="000000"/>
        </w:rPr>
        <w:t>(4090,34 евро)</w:t>
      </w:r>
      <w:r w:rsidRPr="007E6BEF">
        <w:rPr>
          <w:rFonts w:ascii="Calibri" w:hAnsi="Calibri"/>
          <w:bCs/>
          <w:color w:val="000000"/>
        </w:rPr>
        <w:t xml:space="preserve"> При повторно нарушение по чл.66 имуществената санкция е в размер от 2000</w:t>
      </w:r>
      <w:r>
        <w:rPr>
          <w:rFonts w:ascii="Calibri" w:hAnsi="Calibri"/>
          <w:bCs/>
          <w:color w:val="000000"/>
        </w:rPr>
        <w:t xml:space="preserve"> лв.</w:t>
      </w:r>
      <w:r w:rsidRPr="007E6BEF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(1022,58 евро)</w:t>
      </w:r>
      <w:r w:rsidRPr="007E6BEF">
        <w:rPr>
          <w:rFonts w:ascii="Calibri" w:hAnsi="Calibri"/>
          <w:bCs/>
          <w:color w:val="000000"/>
        </w:rPr>
        <w:t>до 7000 лв.</w:t>
      </w:r>
      <w:r>
        <w:rPr>
          <w:rFonts w:ascii="Calibri" w:hAnsi="Calibri"/>
          <w:bCs/>
          <w:color w:val="000000"/>
        </w:rPr>
        <w:t xml:space="preserve"> </w:t>
      </w:r>
      <w:r w:rsidR="005F49D1">
        <w:rPr>
          <w:rFonts w:ascii="Calibri" w:hAnsi="Calibri"/>
          <w:bCs/>
          <w:color w:val="000000"/>
        </w:rPr>
        <w:t>(3579,04 евро)</w:t>
      </w:r>
      <w:r w:rsidRPr="007E6BEF">
        <w:rPr>
          <w:rFonts w:ascii="Calibri" w:hAnsi="Calibri"/>
          <w:bCs/>
          <w:color w:val="000000"/>
        </w:rPr>
        <w:t>, а по чл.67 – в размер от 4000</w:t>
      </w:r>
      <w:r w:rsidR="005F49D1">
        <w:rPr>
          <w:rFonts w:ascii="Calibri" w:hAnsi="Calibri"/>
          <w:bCs/>
          <w:color w:val="000000"/>
        </w:rPr>
        <w:t xml:space="preserve"> лв. (2045,17 евро)</w:t>
      </w:r>
      <w:r w:rsidRPr="007E6BEF">
        <w:rPr>
          <w:rFonts w:ascii="Calibri" w:hAnsi="Calibri"/>
          <w:bCs/>
          <w:color w:val="000000"/>
        </w:rPr>
        <w:t xml:space="preserve"> до 12 000 лв. </w:t>
      </w:r>
      <w:r w:rsidR="005F49D1">
        <w:rPr>
          <w:rFonts w:ascii="Calibri" w:hAnsi="Calibri"/>
          <w:bCs/>
          <w:color w:val="000000"/>
        </w:rPr>
        <w:t>(6135,50 евро).</w:t>
      </w:r>
    </w:p>
    <w:p w:rsidR="00496041" w:rsidRDefault="00496041" w:rsidP="005F49D1">
      <w:pPr>
        <w:ind w:firstLine="0"/>
        <w:rPr>
          <w:rFonts w:cs="Times New Roman"/>
          <w:b/>
          <w:szCs w:val="24"/>
        </w:rPr>
      </w:pPr>
    </w:p>
    <w:p w:rsidR="00154592" w:rsidRPr="0099079A" w:rsidRDefault="00154592" w:rsidP="006565D8">
      <w:pPr>
        <w:rPr>
          <w:rFonts w:cs="Times New Roman"/>
          <w:szCs w:val="24"/>
        </w:rPr>
      </w:pPr>
      <w:r w:rsidRPr="0099079A">
        <w:rPr>
          <w:rFonts w:cs="Times New Roman"/>
          <w:b/>
          <w:szCs w:val="24"/>
        </w:rPr>
        <w:t>§</w:t>
      </w:r>
      <w:r w:rsidR="005F49D1">
        <w:rPr>
          <w:rFonts w:cs="Times New Roman"/>
          <w:b/>
          <w:szCs w:val="24"/>
        </w:rPr>
        <w:t>6</w:t>
      </w:r>
      <w:r w:rsidR="000E1332" w:rsidRPr="0099079A">
        <w:rPr>
          <w:rFonts w:cs="Times New Roman"/>
          <w:b/>
          <w:szCs w:val="24"/>
        </w:rPr>
        <w:t>.</w:t>
      </w:r>
      <w:r w:rsidRPr="0099079A">
        <w:rPr>
          <w:rFonts w:cs="Times New Roman"/>
          <w:szCs w:val="24"/>
        </w:rPr>
        <w:t xml:space="preserve"> Наредбата за изменение и допълнение на </w:t>
      </w:r>
      <w:r w:rsidR="001C6DA2" w:rsidRPr="0099079A">
        <w:rPr>
          <w:rFonts w:cs="Times New Roman"/>
          <w:szCs w:val="24"/>
        </w:rPr>
        <w:t>Наредба за реда за придобиване, управление и разпореждане с общинско имущество</w:t>
      </w:r>
      <w:r w:rsidRPr="0099079A">
        <w:rPr>
          <w:rFonts w:cs="Times New Roman"/>
          <w:szCs w:val="24"/>
        </w:rPr>
        <w:t xml:space="preserve"> е прие</w:t>
      </w:r>
      <w:r w:rsidR="005C33D7" w:rsidRPr="0099079A">
        <w:rPr>
          <w:rFonts w:cs="Times New Roman"/>
          <w:szCs w:val="24"/>
        </w:rPr>
        <w:t xml:space="preserve">та с </w:t>
      </w:r>
      <w:r w:rsidR="005C33D7" w:rsidRPr="00A31CB2">
        <w:rPr>
          <w:rFonts w:cs="Times New Roman"/>
          <w:szCs w:val="24"/>
        </w:rPr>
        <w:t>Решение № ..., взето с протокол №</w:t>
      </w:r>
      <w:r w:rsidR="005C33D7" w:rsidRPr="00A31CB2">
        <w:rPr>
          <w:rFonts w:cs="Times New Roman"/>
          <w:szCs w:val="24"/>
        </w:rPr>
        <w:tab/>
        <w:t>от ...</w:t>
      </w:r>
      <w:r w:rsidRPr="00A31CB2">
        <w:rPr>
          <w:rFonts w:cs="Times New Roman"/>
          <w:szCs w:val="24"/>
        </w:rPr>
        <w:t>г. и влиза в сила в деня на</w:t>
      </w:r>
      <w:r w:rsidR="006863F5">
        <w:rPr>
          <w:rFonts w:cs="Times New Roman"/>
          <w:szCs w:val="24"/>
        </w:rPr>
        <w:t xml:space="preserve"> </w:t>
      </w:r>
      <w:r w:rsidRPr="00A31CB2">
        <w:rPr>
          <w:rFonts w:cs="Times New Roman"/>
          <w:szCs w:val="24"/>
        </w:rPr>
        <w:t>приемането й.</w:t>
      </w:r>
    </w:p>
    <w:p w:rsidR="0062186A" w:rsidRPr="0099079A" w:rsidRDefault="0062186A" w:rsidP="0062186A">
      <w:pPr>
        <w:rPr>
          <w:rFonts w:cs="Times New Roman"/>
          <w:szCs w:val="24"/>
        </w:rPr>
      </w:pPr>
    </w:p>
    <w:sectPr w:rsidR="0062186A" w:rsidRPr="0099079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F7" w:rsidRDefault="003E06F7" w:rsidP="001C6DA2">
      <w:r>
        <w:separator/>
      </w:r>
    </w:p>
  </w:endnote>
  <w:endnote w:type="continuationSeparator" w:id="0">
    <w:p w:rsidR="003E06F7" w:rsidRDefault="003E06F7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F7" w:rsidRDefault="003E06F7" w:rsidP="001C6DA2">
      <w:r>
        <w:separator/>
      </w:r>
    </w:p>
  </w:footnote>
  <w:footnote w:type="continuationSeparator" w:id="0">
    <w:p w:rsidR="003E06F7" w:rsidRDefault="003E06F7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65B90"/>
    <w:multiLevelType w:val="multilevel"/>
    <w:tmpl w:val="C420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0727E"/>
    <w:multiLevelType w:val="hybridMultilevel"/>
    <w:tmpl w:val="319EE0A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3216"/>
    <w:multiLevelType w:val="multilevel"/>
    <w:tmpl w:val="4DE6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3736F"/>
    <w:rsid w:val="00050E7F"/>
    <w:rsid w:val="000532BC"/>
    <w:rsid w:val="000B57BE"/>
    <w:rsid w:val="000D2DA9"/>
    <w:rsid w:val="000D6F74"/>
    <w:rsid w:val="000E1332"/>
    <w:rsid w:val="000E53D8"/>
    <w:rsid w:val="000E6155"/>
    <w:rsid w:val="000E7632"/>
    <w:rsid w:val="00101CFA"/>
    <w:rsid w:val="001029E5"/>
    <w:rsid w:val="00107B2B"/>
    <w:rsid w:val="0012335A"/>
    <w:rsid w:val="0012522B"/>
    <w:rsid w:val="00154592"/>
    <w:rsid w:val="001C6DA2"/>
    <w:rsid w:val="001D1EFE"/>
    <w:rsid w:val="001E3908"/>
    <w:rsid w:val="0022463A"/>
    <w:rsid w:val="0025544D"/>
    <w:rsid w:val="00256DB1"/>
    <w:rsid w:val="00262635"/>
    <w:rsid w:val="002A0794"/>
    <w:rsid w:val="002C46AF"/>
    <w:rsid w:val="002C51AC"/>
    <w:rsid w:val="002E779A"/>
    <w:rsid w:val="002F7A72"/>
    <w:rsid w:val="00314AC6"/>
    <w:rsid w:val="00340423"/>
    <w:rsid w:val="00341369"/>
    <w:rsid w:val="00356CF3"/>
    <w:rsid w:val="003658C2"/>
    <w:rsid w:val="0037339F"/>
    <w:rsid w:val="003903C5"/>
    <w:rsid w:val="0039147D"/>
    <w:rsid w:val="00395FAC"/>
    <w:rsid w:val="003B76F0"/>
    <w:rsid w:val="003C3799"/>
    <w:rsid w:val="003C71DD"/>
    <w:rsid w:val="003D3C1D"/>
    <w:rsid w:val="003D46DD"/>
    <w:rsid w:val="003D5BDF"/>
    <w:rsid w:val="003E06F7"/>
    <w:rsid w:val="003E6CC4"/>
    <w:rsid w:val="003F1BBF"/>
    <w:rsid w:val="0040456A"/>
    <w:rsid w:val="00407845"/>
    <w:rsid w:val="004115E8"/>
    <w:rsid w:val="004139F2"/>
    <w:rsid w:val="00420EAD"/>
    <w:rsid w:val="00421D51"/>
    <w:rsid w:val="004272AE"/>
    <w:rsid w:val="00434067"/>
    <w:rsid w:val="004439BC"/>
    <w:rsid w:val="004454B9"/>
    <w:rsid w:val="004465D2"/>
    <w:rsid w:val="00462852"/>
    <w:rsid w:val="00472DBF"/>
    <w:rsid w:val="00496041"/>
    <w:rsid w:val="00496ABB"/>
    <w:rsid w:val="004A3657"/>
    <w:rsid w:val="004D0A07"/>
    <w:rsid w:val="004F19EA"/>
    <w:rsid w:val="005159DC"/>
    <w:rsid w:val="00520AD4"/>
    <w:rsid w:val="00562AD1"/>
    <w:rsid w:val="00565A8D"/>
    <w:rsid w:val="005A2001"/>
    <w:rsid w:val="005B24FB"/>
    <w:rsid w:val="005C33D7"/>
    <w:rsid w:val="005C3796"/>
    <w:rsid w:val="005C4682"/>
    <w:rsid w:val="005E58F8"/>
    <w:rsid w:val="005F17D2"/>
    <w:rsid w:val="005F380E"/>
    <w:rsid w:val="005F49D1"/>
    <w:rsid w:val="006003D5"/>
    <w:rsid w:val="00601CF1"/>
    <w:rsid w:val="00607124"/>
    <w:rsid w:val="0062186A"/>
    <w:rsid w:val="00624AFD"/>
    <w:rsid w:val="006275D5"/>
    <w:rsid w:val="00651D78"/>
    <w:rsid w:val="006565D8"/>
    <w:rsid w:val="0065764A"/>
    <w:rsid w:val="006863F5"/>
    <w:rsid w:val="00692F49"/>
    <w:rsid w:val="007043F1"/>
    <w:rsid w:val="00731A27"/>
    <w:rsid w:val="00743962"/>
    <w:rsid w:val="00755F28"/>
    <w:rsid w:val="00760EF4"/>
    <w:rsid w:val="0076187E"/>
    <w:rsid w:val="0077190D"/>
    <w:rsid w:val="0077426E"/>
    <w:rsid w:val="0077656F"/>
    <w:rsid w:val="00784BB0"/>
    <w:rsid w:val="00796AF5"/>
    <w:rsid w:val="007B438B"/>
    <w:rsid w:val="007B79C1"/>
    <w:rsid w:val="007D0D07"/>
    <w:rsid w:val="007D3218"/>
    <w:rsid w:val="0081102A"/>
    <w:rsid w:val="008510F3"/>
    <w:rsid w:val="008A2875"/>
    <w:rsid w:val="008B3613"/>
    <w:rsid w:val="008B688D"/>
    <w:rsid w:val="008C78B6"/>
    <w:rsid w:val="008C7F93"/>
    <w:rsid w:val="008D2F07"/>
    <w:rsid w:val="008D519C"/>
    <w:rsid w:val="008F40D9"/>
    <w:rsid w:val="00902413"/>
    <w:rsid w:val="0093536B"/>
    <w:rsid w:val="00942D11"/>
    <w:rsid w:val="00955C43"/>
    <w:rsid w:val="00967C93"/>
    <w:rsid w:val="0097342A"/>
    <w:rsid w:val="009735FF"/>
    <w:rsid w:val="0099079A"/>
    <w:rsid w:val="00990AB4"/>
    <w:rsid w:val="009A37A0"/>
    <w:rsid w:val="009D39DF"/>
    <w:rsid w:val="009E231E"/>
    <w:rsid w:val="00A22080"/>
    <w:rsid w:val="00A31CB2"/>
    <w:rsid w:val="00A411EB"/>
    <w:rsid w:val="00A72714"/>
    <w:rsid w:val="00A81951"/>
    <w:rsid w:val="00A83660"/>
    <w:rsid w:val="00AA47C3"/>
    <w:rsid w:val="00AC4913"/>
    <w:rsid w:val="00AC5630"/>
    <w:rsid w:val="00B1290D"/>
    <w:rsid w:val="00B13BF8"/>
    <w:rsid w:val="00B26F21"/>
    <w:rsid w:val="00B43CF8"/>
    <w:rsid w:val="00B71BE0"/>
    <w:rsid w:val="00B738EA"/>
    <w:rsid w:val="00B73D9F"/>
    <w:rsid w:val="00B80935"/>
    <w:rsid w:val="00B843CC"/>
    <w:rsid w:val="00B904E2"/>
    <w:rsid w:val="00B95F3E"/>
    <w:rsid w:val="00B963B0"/>
    <w:rsid w:val="00BB3351"/>
    <w:rsid w:val="00BC57D0"/>
    <w:rsid w:val="00BD545F"/>
    <w:rsid w:val="00BF1144"/>
    <w:rsid w:val="00BF4614"/>
    <w:rsid w:val="00C20049"/>
    <w:rsid w:val="00C71373"/>
    <w:rsid w:val="00C92A11"/>
    <w:rsid w:val="00CB0035"/>
    <w:rsid w:val="00CB4E06"/>
    <w:rsid w:val="00CD01AE"/>
    <w:rsid w:val="00CD728A"/>
    <w:rsid w:val="00D311EC"/>
    <w:rsid w:val="00D43947"/>
    <w:rsid w:val="00D4579A"/>
    <w:rsid w:val="00D729ED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728AD"/>
    <w:rsid w:val="00EA271D"/>
    <w:rsid w:val="00EE72E1"/>
    <w:rsid w:val="00EF4A50"/>
    <w:rsid w:val="00EF68FE"/>
    <w:rsid w:val="00F233F5"/>
    <w:rsid w:val="00F36473"/>
    <w:rsid w:val="00F3766E"/>
    <w:rsid w:val="00F414AC"/>
    <w:rsid w:val="00F5352C"/>
    <w:rsid w:val="00F746B2"/>
    <w:rsid w:val="00F85194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50E7F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a">
    <w:name w:val="Обикновен текст Знак"/>
    <w:basedOn w:val="a0"/>
    <w:link w:val="a9"/>
    <w:rsid w:val="00050E7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b">
    <w:name w:val="List Paragraph"/>
    <w:basedOn w:val="a"/>
    <w:uiPriority w:val="34"/>
    <w:qFormat/>
    <w:rsid w:val="00496041"/>
    <w:pPr>
      <w:ind w:left="720"/>
      <w:contextualSpacing/>
    </w:pPr>
  </w:style>
  <w:style w:type="paragraph" w:customStyle="1" w:styleId="western">
    <w:name w:val="western"/>
    <w:basedOn w:val="a"/>
    <w:rsid w:val="00562AD1"/>
    <w:pPr>
      <w:ind w:firstLine="0"/>
      <w:jc w:val="left"/>
    </w:pPr>
    <w:rPr>
      <w:rFonts w:eastAsia="Times New Roman" w:cs="Times New Roman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7DFC3-4123-49E7-B8E0-561B2B42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87</cp:revision>
  <cp:lastPrinted>2025-03-06T08:03:00Z</cp:lastPrinted>
  <dcterms:created xsi:type="dcterms:W3CDTF">2021-10-29T12:19:00Z</dcterms:created>
  <dcterms:modified xsi:type="dcterms:W3CDTF">2025-05-29T07:35:00Z</dcterms:modified>
</cp:coreProperties>
</file>