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F07" w:rsidRPr="00DA0A95" w:rsidRDefault="008D2F07" w:rsidP="008D2F07">
      <w:pPr>
        <w:contextualSpacing/>
        <w:jc w:val="center"/>
        <w:rPr>
          <w:rFonts w:ascii="Calibri" w:hAnsi="Calibri"/>
          <w:b/>
          <w:bCs/>
          <w:color w:val="000000"/>
          <w:sz w:val="28"/>
          <w:szCs w:val="28"/>
        </w:rPr>
      </w:pPr>
      <w:r w:rsidRPr="00DA0A95">
        <w:rPr>
          <w:rFonts w:ascii="Calibri" w:hAnsi="Calibri"/>
          <w:b/>
          <w:bCs/>
          <w:color w:val="000000"/>
          <w:sz w:val="28"/>
          <w:szCs w:val="28"/>
        </w:rPr>
        <w:t>Н А Р Е Д Б А</w:t>
      </w:r>
    </w:p>
    <w:p w:rsidR="008D2F07" w:rsidRPr="00DA0A95" w:rsidRDefault="008D2F07" w:rsidP="00496041">
      <w:pPr>
        <w:contextualSpacing/>
        <w:jc w:val="center"/>
        <w:rPr>
          <w:rFonts w:ascii="Calibri" w:hAnsi="Calibri"/>
          <w:b/>
          <w:bCs/>
          <w:color w:val="000000"/>
        </w:rPr>
      </w:pPr>
      <w:r w:rsidRPr="00DA0A95">
        <w:rPr>
          <w:rFonts w:ascii="Calibri" w:hAnsi="Calibri"/>
          <w:b/>
          <w:bCs/>
          <w:color w:val="000000"/>
        </w:rPr>
        <w:t xml:space="preserve">за </w:t>
      </w:r>
      <w:r w:rsidR="00496041">
        <w:rPr>
          <w:rFonts w:ascii="Calibri" w:hAnsi="Calibri"/>
          <w:b/>
          <w:bCs/>
          <w:color w:val="000000"/>
        </w:rPr>
        <w:t>провеждане на публични търгове и публично оповестени конкурси за предоставяне под наем и разпореждане с общинско имущество</w:t>
      </w:r>
    </w:p>
    <w:p w:rsidR="009A37A0" w:rsidRDefault="009A37A0" w:rsidP="009A37A0">
      <w:pPr>
        <w:rPr>
          <w:sz w:val="22"/>
        </w:rPr>
      </w:pPr>
    </w:p>
    <w:p w:rsidR="00154592" w:rsidRDefault="00154592" w:rsidP="001C6DA2">
      <w:pPr>
        <w:jc w:val="center"/>
        <w:rPr>
          <w:b/>
        </w:rPr>
      </w:pPr>
    </w:p>
    <w:p w:rsidR="001C6DA2" w:rsidRDefault="001C6DA2" w:rsidP="0062186A"/>
    <w:p w:rsidR="006565D8" w:rsidRDefault="006565D8" w:rsidP="0099079A">
      <w:pPr>
        <w:ind w:firstLine="0"/>
        <w:rPr>
          <w:rFonts w:cs="Times New Roman"/>
          <w:color w:val="FF0000"/>
          <w:szCs w:val="24"/>
        </w:rPr>
      </w:pPr>
    </w:p>
    <w:p w:rsidR="00607124" w:rsidRPr="00607124" w:rsidRDefault="00EA271D" w:rsidP="005159DC">
      <w:pPr>
        <w:ind w:firstLine="708"/>
        <w:rPr>
          <w:rStyle w:val="FontStyle17"/>
          <w:sz w:val="24"/>
          <w:szCs w:val="24"/>
        </w:rPr>
      </w:pPr>
      <w:r w:rsidRPr="0099079A">
        <w:rPr>
          <w:rStyle w:val="FontStyle17"/>
          <w:b/>
          <w:sz w:val="24"/>
          <w:szCs w:val="24"/>
        </w:rPr>
        <w:t xml:space="preserve">§ </w:t>
      </w:r>
      <w:r w:rsidR="009A37A0">
        <w:rPr>
          <w:rStyle w:val="FontStyle17"/>
          <w:b/>
          <w:sz w:val="24"/>
          <w:szCs w:val="24"/>
          <w:lang w:val="en-US"/>
        </w:rPr>
        <w:t>1</w:t>
      </w:r>
      <w:r w:rsidRPr="0099079A">
        <w:rPr>
          <w:rStyle w:val="FontStyle17"/>
          <w:b/>
          <w:sz w:val="24"/>
          <w:szCs w:val="24"/>
        </w:rPr>
        <w:t xml:space="preserve">. </w:t>
      </w:r>
      <w:r w:rsidRPr="0099079A">
        <w:rPr>
          <w:rStyle w:val="FontStyle17"/>
          <w:sz w:val="24"/>
          <w:szCs w:val="24"/>
          <w:lang w:val="en-US"/>
        </w:rPr>
        <w:t xml:space="preserve"> </w:t>
      </w:r>
      <w:r w:rsidR="00607124">
        <w:rPr>
          <w:rStyle w:val="FontStyle17"/>
          <w:sz w:val="24"/>
          <w:szCs w:val="24"/>
        </w:rPr>
        <w:t xml:space="preserve"> В </w:t>
      </w:r>
      <w:r w:rsidRPr="0099079A">
        <w:rPr>
          <w:rStyle w:val="FontStyle17"/>
          <w:sz w:val="24"/>
          <w:szCs w:val="24"/>
          <w:lang w:val="en-US"/>
        </w:rPr>
        <w:t xml:space="preserve"> </w:t>
      </w:r>
      <w:r w:rsidR="00607124">
        <w:rPr>
          <w:rStyle w:val="FontStyle17"/>
          <w:sz w:val="24"/>
          <w:szCs w:val="24"/>
        </w:rPr>
        <w:t xml:space="preserve">чл. </w:t>
      </w:r>
      <w:r w:rsidR="00496041">
        <w:rPr>
          <w:rStyle w:val="FontStyle17"/>
          <w:sz w:val="24"/>
          <w:szCs w:val="24"/>
        </w:rPr>
        <w:t>2 точка 3</w:t>
      </w:r>
      <w:r w:rsidR="00607124">
        <w:rPr>
          <w:rStyle w:val="FontStyle17"/>
          <w:sz w:val="24"/>
          <w:szCs w:val="24"/>
        </w:rPr>
        <w:t xml:space="preserve"> се добав</w:t>
      </w:r>
      <w:r w:rsidR="00F233F5">
        <w:rPr>
          <w:rStyle w:val="FontStyle17"/>
          <w:sz w:val="24"/>
          <w:szCs w:val="24"/>
        </w:rPr>
        <w:t>я</w:t>
      </w:r>
      <w:r w:rsidR="00607124">
        <w:rPr>
          <w:rStyle w:val="FontStyle17"/>
          <w:sz w:val="24"/>
          <w:szCs w:val="24"/>
        </w:rPr>
        <w:t xml:space="preserve"> в ЕВРО както следва:</w:t>
      </w:r>
    </w:p>
    <w:p w:rsidR="00607124" w:rsidRDefault="00607124" w:rsidP="00607124">
      <w:pPr>
        <w:ind w:firstLine="708"/>
        <w:rPr>
          <w:rStyle w:val="FontStyle17"/>
          <w:sz w:val="24"/>
          <w:szCs w:val="24"/>
        </w:rPr>
      </w:pPr>
    </w:p>
    <w:p w:rsidR="008D2F07" w:rsidRPr="00496041" w:rsidRDefault="00496041" w:rsidP="00496041">
      <w:pPr>
        <w:pStyle w:val="txt"/>
        <w:contextualSpacing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</w:rPr>
        <w:t xml:space="preserve">             </w:t>
      </w:r>
      <w:r w:rsidRPr="00B538D4">
        <w:rPr>
          <w:rFonts w:ascii="Calibri" w:hAnsi="Calibri"/>
          <w:b/>
          <w:bCs/>
        </w:rPr>
        <w:t>Чл.2.</w:t>
      </w:r>
      <w:r w:rsidRPr="00B538D4">
        <w:rPr>
          <w:rFonts w:ascii="Calibri" w:hAnsi="Calibri"/>
        </w:rPr>
        <w:t xml:space="preserve"> При условията и реда на тази наредба се провеждат: </w:t>
      </w:r>
    </w:p>
    <w:p w:rsidR="00496041" w:rsidRDefault="00496041" w:rsidP="00496041">
      <w:pPr>
        <w:pStyle w:val="ab"/>
        <w:spacing w:before="100" w:beforeAutospacing="1" w:after="100" w:afterAutospacing="1"/>
        <w:ind w:firstLine="0"/>
        <w:rPr>
          <w:rFonts w:ascii="Calibri" w:hAnsi="Calibri"/>
        </w:rPr>
      </w:pPr>
      <w:r>
        <w:rPr>
          <w:rFonts w:ascii="Calibri" w:hAnsi="Calibri"/>
        </w:rPr>
        <w:t>3.</w:t>
      </w:r>
      <w:r w:rsidRPr="00496041">
        <w:rPr>
          <w:rFonts w:ascii="Calibri" w:hAnsi="Calibri"/>
        </w:rPr>
        <w:t xml:space="preserve">Търговете за продажба на движими вещи на стойност над хиляда </w:t>
      </w:r>
      <w:r>
        <w:rPr>
          <w:rFonts w:ascii="Calibri" w:hAnsi="Calibri"/>
        </w:rPr>
        <w:t>лева</w:t>
      </w:r>
      <w:r w:rsidRPr="00496041">
        <w:rPr>
          <w:rFonts w:ascii="Calibri" w:hAnsi="Calibri"/>
        </w:rPr>
        <w:t xml:space="preserve">  </w:t>
      </w:r>
      <w:r>
        <w:rPr>
          <w:rFonts w:ascii="Calibri" w:hAnsi="Calibri"/>
        </w:rPr>
        <w:t>(511,29 евро).</w:t>
      </w:r>
      <w:r w:rsidRPr="00496041">
        <w:rPr>
          <w:rFonts w:ascii="Calibri" w:hAnsi="Calibri"/>
        </w:rPr>
        <w:t xml:space="preserve"> </w:t>
      </w:r>
    </w:p>
    <w:p w:rsidR="00496041" w:rsidRDefault="00496041" w:rsidP="00496041">
      <w:pPr>
        <w:pStyle w:val="ab"/>
        <w:spacing w:before="100" w:beforeAutospacing="1" w:after="100" w:afterAutospacing="1"/>
        <w:ind w:firstLine="0"/>
        <w:rPr>
          <w:rStyle w:val="FontStyle17"/>
          <w:b/>
          <w:sz w:val="24"/>
          <w:szCs w:val="24"/>
        </w:rPr>
      </w:pPr>
    </w:p>
    <w:p w:rsidR="00496041" w:rsidRPr="00496041" w:rsidRDefault="00496041" w:rsidP="00496041">
      <w:pPr>
        <w:pStyle w:val="ab"/>
        <w:spacing w:before="100" w:beforeAutospacing="1" w:after="100" w:afterAutospacing="1"/>
        <w:ind w:firstLine="0"/>
        <w:rPr>
          <w:rFonts w:ascii="Calibri" w:hAnsi="Calibri"/>
        </w:rPr>
      </w:pPr>
      <w:r w:rsidRPr="0099079A">
        <w:rPr>
          <w:rStyle w:val="FontStyle17"/>
          <w:b/>
          <w:sz w:val="24"/>
          <w:szCs w:val="24"/>
        </w:rPr>
        <w:t xml:space="preserve">§ </w:t>
      </w:r>
      <w:r>
        <w:rPr>
          <w:rStyle w:val="FontStyle17"/>
          <w:b/>
          <w:sz w:val="24"/>
          <w:szCs w:val="24"/>
        </w:rPr>
        <w:t>2</w:t>
      </w:r>
      <w:r w:rsidRPr="0099079A">
        <w:rPr>
          <w:rStyle w:val="FontStyle17"/>
          <w:b/>
          <w:sz w:val="24"/>
          <w:szCs w:val="24"/>
        </w:rPr>
        <w:t xml:space="preserve">. </w:t>
      </w:r>
      <w:r>
        <w:rPr>
          <w:rStyle w:val="FontStyle17"/>
          <w:b/>
          <w:sz w:val="24"/>
          <w:szCs w:val="24"/>
        </w:rPr>
        <w:t xml:space="preserve"> В чл. 6, ал.3 се добавя ЕВРО както следва:</w:t>
      </w:r>
      <w:r w:rsidRPr="0099079A">
        <w:rPr>
          <w:rStyle w:val="FontStyle17"/>
          <w:sz w:val="24"/>
          <w:szCs w:val="24"/>
          <w:lang w:val="en-US"/>
        </w:rPr>
        <w:t xml:space="preserve"> </w:t>
      </w:r>
      <w:r>
        <w:rPr>
          <w:rStyle w:val="FontStyle17"/>
          <w:sz w:val="24"/>
          <w:szCs w:val="24"/>
        </w:rPr>
        <w:t xml:space="preserve"> </w:t>
      </w:r>
    </w:p>
    <w:p w:rsidR="00496041" w:rsidRPr="00B538D4" w:rsidRDefault="00496041" w:rsidP="00496041">
      <w:pPr>
        <w:pStyle w:val="txt"/>
        <w:ind w:left="708"/>
        <w:contextualSpacing/>
        <w:jc w:val="both"/>
        <w:rPr>
          <w:rFonts w:ascii="Calibri" w:hAnsi="Calibri"/>
        </w:rPr>
      </w:pPr>
      <w:r w:rsidRPr="00B538D4">
        <w:rPr>
          <w:rFonts w:ascii="Calibri" w:hAnsi="Calibri"/>
          <w:b/>
          <w:bCs/>
        </w:rPr>
        <w:t>Чл.6.(1)</w:t>
      </w:r>
      <w:r w:rsidRPr="00B538D4">
        <w:rPr>
          <w:rFonts w:ascii="Calibri" w:hAnsi="Calibri"/>
        </w:rPr>
        <w:t xml:space="preserve"> Началната тръжна цена, при разпореждане с общински имоти и вещни права върху тях се определя от общински съвет, съответно от кмета, по реда на чл. 43 ал.1 от Наредба за реда за придобиване, управление и разпореждане с общинско имущество. </w:t>
      </w:r>
    </w:p>
    <w:p w:rsidR="00496041" w:rsidRPr="00B538D4" w:rsidRDefault="00496041" w:rsidP="00496041">
      <w:pPr>
        <w:pStyle w:val="txt"/>
        <w:ind w:left="708"/>
        <w:contextualSpacing/>
        <w:jc w:val="both"/>
        <w:rPr>
          <w:rFonts w:ascii="Calibri" w:hAnsi="Calibri"/>
        </w:rPr>
      </w:pPr>
      <w:r w:rsidRPr="00B538D4">
        <w:rPr>
          <w:rFonts w:ascii="Calibri" w:hAnsi="Calibri"/>
          <w:b/>
          <w:bCs/>
        </w:rPr>
        <w:t xml:space="preserve">(3) </w:t>
      </w:r>
      <w:r w:rsidRPr="00B538D4">
        <w:rPr>
          <w:rFonts w:ascii="Calibri" w:hAnsi="Calibri"/>
        </w:rPr>
        <w:t xml:space="preserve">Началната тръжна цена при разпореждане с движима вещ на стойност над 1000 лева </w:t>
      </w:r>
      <w:r>
        <w:rPr>
          <w:rFonts w:ascii="Calibri" w:hAnsi="Calibri"/>
        </w:rPr>
        <w:t xml:space="preserve">(511,29 евро) </w:t>
      </w:r>
      <w:r w:rsidRPr="00B538D4">
        <w:rPr>
          <w:rFonts w:ascii="Calibri" w:hAnsi="Calibri"/>
        </w:rPr>
        <w:t xml:space="preserve">се определя с експертна оценка, утвърдена от кмета. </w:t>
      </w:r>
    </w:p>
    <w:p w:rsidR="00050E7F" w:rsidRDefault="00050E7F" w:rsidP="006565D8">
      <w:pPr>
        <w:rPr>
          <w:rFonts w:cs="Times New Roman"/>
          <w:b/>
          <w:szCs w:val="24"/>
        </w:rPr>
      </w:pPr>
    </w:p>
    <w:p w:rsidR="00496041" w:rsidRDefault="00496041" w:rsidP="006565D8">
      <w:pPr>
        <w:rPr>
          <w:rFonts w:cs="Times New Roman"/>
          <w:b/>
          <w:szCs w:val="24"/>
        </w:rPr>
      </w:pPr>
    </w:p>
    <w:p w:rsidR="00154592" w:rsidRPr="0099079A" w:rsidRDefault="00154592" w:rsidP="006565D8">
      <w:pPr>
        <w:rPr>
          <w:rFonts w:cs="Times New Roman"/>
          <w:szCs w:val="24"/>
        </w:rPr>
      </w:pPr>
      <w:r w:rsidRPr="0099079A">
        <w:rPr>
          <w:rFonts w:cs="Times New Roman"/>
          <w:b/>
          <w:szCs w:val="24"/>
        </w:rPr>
        <w:t>§</w:t>
      </w:r>
      <w:r w:rsidR="00496041">
        <w:rPr>
          <w:rFonts w:cs="Times New Roman"/>
          <w:b/>
          <w:szCs w:val="24"/>
        </w:rPr>
        <w:t>3</w:t>
      </w:r>
      <w:r w:rsidR="000E1332" w:rsidRPr="0099079A">
        <w:rPr>
          <w:rFonts w:cs="Times New Roman"/>
          <w:b/>
          <w:szCs w:val="24"/>
        </w:rPr>
        <w:t>.</w:t>
      </w:r>
      <w:r w:rsidRPr="0099079A">
        <w:rPr>
          <w:rFonts w:cs="Times New Roman"/>
          <w:szCs w:val="24"/>
        </w:rPr>
        <w:t xml:space="preserve"> Наредбата за изменение и допълнение на </w:t>
      </w:r>
      <w:r w:rsidR="001C6DA2" w:rsidRPr="0099079A">
        <w:rPr>
          <w:rFonts w:cs="Times New Roman"/>
          <w:szCs w:val="24"/>
        </w:rPr>
        <w:t>Наредба за реда за придобиване, управление и разпореждане с общинско имущество</w:t>
      </w:r>
      <w:r w:rsidRPr="0099079A">
        <w:rPr>
          <w:rFonts w:cs="Times New Roman"/>
          <w:szCs w:val="24"/>
        </w:rPr>
        <w:t xml:space="preserve"> е прие</w:t>
      </w:r>
      <w:r w:rsidR="005C33D7" w:rsidRPr="0099079A">
        <w:rPr>
          <w:rFonts w:cs="Times New Roman"/>
          <w:szCs w:val="24"/>
        </w:rPr>
        <w:t xml:space="preserve">та с </w:t>
      </w:r>
      <w:r w:rsidR="005C33D7" w:rsidRPr="00A31CB2">
        <w:rPr>
          <w:rFonts w:cs="Times New Roman"/>
          <w:szCs w:val="24"/>
        </w:rPr>
        <w:t>Решение № ..., взето с протокол №</w:t>
      </w:r>
      <w:r w:rsidR="005C33D7" w:rsidRPr="00A31CB2">
        <w:rPr>
          <w:rFonts w:cs="Times New Roman"/>
          <w:szCs w:val="24"/>
        </w:rPr>
        <w:tab/>
        <w:t>от ...</w:t>
      </w:r>
      <w:r w:rsidRPr="00A31CB2">
        <w:rPr>
          <w:rFonts w:cs="Times New Roman"/>
          <w:szCs w:val="24"/>
        </w:rPr>
        <w:t>г. и влиза в сила в деня на</w:t>
      </w:r>
      <w:r w:rsidR="006863F5">
        <w:rPr>
          <w:rFonts w:cs="Times New Roman"/>
          <w:szCs w:val="24"/>
        </w:rPr>
        <w:t xml:space="preserve"> </w:t>
      </w:r>
      <w:r w:rsidRPr="00A31CB2">
        <w:rPr>
          <w:rFonts w:cs="Times New Roman"/>
          <w:szCs w:val="24"/>
        </w:rPr>
        <w:t>приемането й.</w:t>
      </w:r>
    </w:p>
    <w:p w:rsidR="0062186A" w:rsidRPr="0099079A" w:rsidRDefault="0062186A" w:rsidP="0062186A">
      <w:pPr>
        <w:rPr>
          <w:rFonts w:cs="Times New Roman"/>
          <w:szCs w:val="24"/>
        </w:rPr>
      </w:pPr>
    </w:p>
    <w:sectPr w:rsidR="0062186A" w:rsidRPr="0099079A" w:rsidSect="000E7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845" w:rsidRDefault="00407845" w:rsidP="001C6DA2">
      <w:r>
        <w:separator/>
      </w:r>
    </w:p>
  </w:endnote>
  <w:endnote w:type="continuationSeparator" w:id="0">
    <w:p w:rsidR="00407845" w:rsidRDefault="00407845" w:rsidP="001C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845" w:rsidRDefault="00407845" w:rsidP="001C6DA2">
      <w:r>
        <w:separator/>
      </w:r>
    </w:p>
  </w:footnote>
  <w:footnote w:type="continuationSeparator" w:id="0">
    <w:p w:rsidR="00407845" w:rsidRDefault="00407845" w:rsidP="001C6D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A2" w:rsidRDefault="001C6DA2" w:rsidP="001C6DA2">
    <w:pPr>
      <w:pStyle w:val="a3"/>
      <w:jc w:val="right"/>
    </w:pPr>
    <w:r>
      <w:t>Проект!</w:t>
    </w:r>
  </w:p>
  <w:p w:rsidR="001C6DA2" w:rsidRDefault="001C6D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67F"/>
    <w:multiLevelType w:val="hybridMultilevel"/>
    <w:tmpl w:val="21AC2E16"/>
    <w:lvl w:ilvl="0" w:tplc="F5D8232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765B90"/>
    <w:multiLevelType w:val="multilevel"/>
    <w:tmpl w:val="C4207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922C0"/>
    <w:multiLevelType w:val="hybridMultilevel"/>
    <w:tmpl w:val="21AC2E16"/>
    <w:lvl w:ilvl="0" w:tplc="F5D8232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C0727E"/>
    <w:multiLevelType w:val="hybridMultilevel"/>
    <w:tmpl w:val="319EE0AA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73216"/>
    <w:multiLevelType w:val="multilevel"/>
    <w:tmpl w:val="4DE6D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86A"/>
    <w:rsid w:val="00001217"/>
    <w:rsid w:val="00003B3C"/>
    <w:rsid w:val="0001693F"/>
    <w:rsid w:val="00024B62"/>
    <w:rsid w:val="00031929"/>
    <w:rsid w:val="00032E62"/>
    <w:rsid w:val="00050E7F"/>
    <w:rsid w:val="000532BC"/>
    <w:rsid w:val="000B57BE"/>
    <w:rsid w:val="000D2DA9"/>
    <w:rsid w:val="000D6F74"/>
    <w:rsid w:val="000E1332"/>
    <w:rsid w:val="000E53D8"/>
    <w:rsid w:val="000E6155"/>
    <w:rsid w:val="000E7632"/>
    <w:rsid w:val="00101CFA"/>
    <w:rsid w:val="001029E5"/>
    <w:rsid w:val="00107B2B"/>
    <w:rsid w:val="0012335A"/>
    <w:rsid w:val="0012522B"/>
    <w:rsid w:val="00154592"/>
    <w:rsid w:val="001C6DA2"/>
    <w:rsid w:val="001E3908"/>
    <w:rsid w:val="0022463A"/>
    <w:rsid w:val="0025544D"/>
    <w:rsid w:val="00256DB1"/>
    <w:rsid w:val="00262635"/>
    <w:rsid w:val="002A0794"/>
    <w:rsid w:val="002C46AF"/>
    <w:rsid w:val="002C51AC"/>
    <w:rsid w:val="002E779A"/>
    <w:rsid w:val="002F7A72"/>
    <w:rsid w:val="00314AC6"/>
    <w:rsid w:val="00340423"/>
    <w:rsid w:val="00341369"/>
    <w:rsid w:val="00356CF3"/>
    <w:rsid w:val="003658C2"/>
    <w:rsid w:val="0037339F"/>
    <w:rsid w:val="003903C5"/>
    <w:rsid w:val="0039147D"/>
    <w:rsid w:val="00395FAC"/>
    <w:rsid w:val="003B76F0"/>
    <w:rsid w:val="003C3799"/>
    <w:rsid w:val="003C71DD"/>
    <w:rsid w:val="003D3C1D"/>
    <w:rsid w:val="003D46DD"/>
    <w:rsid w:val="003D5BDF"/>
    <w:rsid w:val="003E6CC4"/>
    <w:rsid w:val="003F1BBF"/>
    <w:rsid w:val="0040456A"/>
    <w:rsid w:val="00407845"/>
    <w:rsid w:val="004115E8"/>
    <w:rsid w:val="004139F2"/>
    <w:rsid w:val="00420EAD"/>
    <w:rsid w:val="00421D51"/>
    <w:rsid w:val="004272AE"/>
    <w:rsid w:val="00434067"/>
    <w:rsid w:val="004439BC"/>
    <w:rsid w:val="004454B9"/>
    <w:rsid w:val="004465D2"/>
    <w:rsid w:val="00462852"/>
    <w:rsid w:val="00472DBF"/>
    <w:rsid w:val="00496041"/>
    <w:rsid w:val="00496ABB"/>
    <w:rsid w:val="004A3657"/>
    <w:rsid w:val="004D0A07"/>
    <w:rsid w:val="004F19EA"/>
    <w:rsid w:val="005159DC"/>
    <w:rsid w:val="00520AD4"/>
    <w:rsid w:val="00565A8D"/>
    <w:rsid w:val="005A2001"/>
    <w:rsid w:val="005B24FB"/>
    <w:rsid w:val="005C33D7"/>
    <w:rsid w:val="005C3796"/>
    <w:rsid w:val="005C4682"/>
    <w:rsid w:val="005E58F8"/>
    <w:rsid w:val="005F17D2"/>
    <w:rsid w:val="005F380E"/>
    <w:rsid w:val="006003D5"/>
    <w:rsid w:val="00601CF1"/>
    <w:rsid w:val="00607124"/>
    <w:rsid w:val="0062186A"/>
    <w:rsid w:val="00624AFD"/>
    <w:rsid w:val="006275D5"/>
    <w:rsid w:val="00651D78"/>
    <w:rsid w:val="006565D8"/>
    <w:rsid w:val="0065764A"/>
    <w:rsid w:val="006863F5"/>
    <w:rsid w:val="00692F49"/>
    <w:rsid w:val="007043F1"/>
    <w:rsid w:val="00731A27"/>
    <w:rsid w:val="00743962"/>
    <w:rsid w:val="00755F28"/>
    <w:rsid w:val="00760EF4"/>
    <w:rsid w:val="0076187E"/>
    <w:rsid w:val="0077190D"/>
    <w:rsid w:val="0077426E"/>
    <w:rsid w:val="0077656F"/>
    <w:rsid w:val="00784BB0"/>
    <w:rsid w:val="00796AF5"/>
    <w:rsid w:val="007B438B"/>
    <w:rsid w:val="007B79C1"/>
    <w:rsid w:val="007D0D07"/>
    <w:rsid w:val="007D3218"/>
    <w:rsid w:val="0081102A"/>
    <w:rsid w:val="008510F3"/>
    <w:rsid w:val="008A2875"/>
    <w:rsid w:val="008B3613"/>
    <w:rsid w:val="008B688D"/>
    <w:rsid w:val="008C78B6"/>
    <w:rsid w:val="008C7F93"/>
    <w:rsid w:val="008D2F07"/>
    <w:rsid w:val="008D519C"/>
    <w:rsid w:val="008F40D9"/>
    <w:rsid w:val="00902413"/>
    <w:rsid w:val="0093536B"/>
    <w:rsid w:val="00942D11"/>
    <w:rsid w:val="00955C43"/>
    <w:rsid w:val="00967C93"/>
    <w:rsid w:val="0097342A"/>
    <w:rsid w:val="009735FF"/>
    <w:rsid w:val="0099079A"/>
    <w:rsid w:val="00990AB4"/>
    <w:rsid w:val="009A37A0"/>
    <w:rsid w:val="009D39DF"/>
    <w:rsid w:val="009E231E"/>
    <w:rsid w:val="00A31CB2"/>
    <w:rsid w:val="00A411EB"/>
    <w:rsid w:val="00A72714"/>
    <w:rsid w:val="00A81951"/>
    <w:rsid w:val="00A83660"/>
    <w:rsid w:val="00AA47C3"/>
    <w:rsid w:val="00AC4913"/>
    <w:rsid w:val="00AC5630"/>
    <w:rsid w:val="00B1290D"/>
    <w:rsid w:val="00B13BF8"/>
    <w:rsid w:val="00B26F21"/>
    <w:rsid w:val="00B43CF8"/>
    <w:rsid w:val="00B71BE0"/>
    <w:rsid w:val="00B738EA"/>
    <w:rsid w:val="00B73D9F"/>
    <w:rsid w:val="00B80935"/>
    <w:rsid w:val="00B843CC"/>
    <w:rsid w:val="00B904E2"/>
    <w:rsid w:val="00B95F3E"/>
    <w:rsid w:val="00B963B0"/>
    <w:rsid w:val="00BC57D0"/>
    <w:rsid w:val="00BD545F"/>
    <w:rsid w:val="00BF1144"/>
    <w:rsid w:val="00BF4614"/>
    <w:rsid w:val="00C20049"/>
    <w:rsid w:val="00C71373"/>
    <w:rsid w:val="00C92A11"/>
    <w:rsid w:val="00CB0035"/>
    <w:rsid w:val="00CB4E06"/>
    <w:rsid w:val="00CD01AE"/>
    <w:rsid w:val="00CD728A"/>
    <w:rsid w:val="00D311EC"/>
    <w:rsid w:val="00D43947"/>
    <w:rsid w:val="00D4579A"/>
    <w:rsid w:val="00D729ED"/>
    <w:rsid w:val="00D82B2C"/>
    <w:rsid w:val="00DA174C"/>
    <w:rsid w:val="00DB104A"/>
    <w:rsid w:val="00DC1508"/>
    <w:rsid w:val="00DE3B4D"/>
    <w:rsid w:val="00DE5482"/>
    <w:rsid w:val="00DF0BC8"/>
    <w:rsid w:val="00E11463"/>
    <w:rsid w:val="00E21B46"/>
    <w:rsid w:val="00E356F1"/>
    <w:rsid w:val="00E53094"/>
    <w:rsid w:val="00E60249"/>
    <w:rsid w:val="00E61579"/>
    <w:rsid w:val="00E728AD"/>
    <w:rsid w:val="00EA271D"/>
    <w:rsid w:val="00EE72E1"/>
    <w:rsid w:val="00EF4A50"/>
    <w:rsid w:val="00EF68FE"/>
    <w:rsid w:val="00F233F5"/>
    <w:rsid w:val="00F36473"/>
    <w:rsid w:val="00F3766E"/>
    <w:rsid w:val="00F414AC"/>
    <w:rsid w:val="00F5352C"/>
    <w:rsid w:val="00F746B2"/>
    <w:rsid w:val="00F85194"/>
    <w:rsid w:val="00FE211A"/>
    <w:rsid w:val="00FE7BF1"/>
    <w:rsid w:val="00FF5199"/>
    <w:rsid w:val="00FF6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ихаела"/>
    <w:qFormat/>
    <w:rsid w:val="00BC57D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154592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1C6DA2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6D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1C6DA2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6DA2"/>
    <w:rPr>
      <w:rFonts w:ascii="Times New Roman" w:hAnsi="Times New Roman"/>
      <w:sz w:val="24"/>
    </w:rPr>
  </w:style>
  <w:style w:type="paragraph" w:customStyle="1" w:styleId="txt">
    <w:name w:val="txt"/>
    <w:basedOn w:val="a"/>
    <w:rsid w:val="00B71BE0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bg-BG"/>
    </w:rPr>
  </w:style>
  <w:style w:type="paragraph" w:styleId="a7">
    <w:name w:val="No Spacing"/>
    <w:uiPriority w:val="1"/>
    <w:qFormat/>
    <w:rsid w:val="00D4579A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D457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rsid w:val="00050E7F"/>
    <w:pPr>
      <w:ind w:firstLine="0"/>
      <w:jc w:val="left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aa">
    <w:name w:val="Обикновен текст Знак"/>
    <w:basedOn w:val="a0"/>
    <w:link w:val="a9"/>
    <w:rsid w:val="00050E7F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b">
    <w:name w:val="List Paragraph"/>
    <w:basedOn w:val="a"/>
    <w:uiPriority w:val="34"/>
    <w:qFormat/>
    <w:rsid w:val="004960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DE1BC-72FB-437B-BE3A-BC573F7A6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84</cp:revision>
  <cp:lastPrinted>2025-03-06T08:03:00Z</cp:lastPrinted>
  <dcterms:created xsi:type="dcterms:W3CDTF">2021-10-29T12:19:00Z</dcterms:created>
  <dcterms:modified xsi:type="dcterms:W3CDTF">2025-05-29T06:44:00Z</dcterms:modified>
</cp:coreProperties>
</file>