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00" w:type="dxa"/>
        <w:tblInd w:w="-252" w:type="dxa"/>
        <w:tblBorders>
          <w:bottom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2"/>
        <w:gridCol w:w="2023"/>
        <w:gridCol w:w="4045"/>
      </w:tblGrid>
      <w:tr w:rsidR="00811988" w:rsidTr="008739B8">
        <w:trPr>
          <w:trHeight w:val="1350"/>
        </w:trPr>
        <w:tc>
          <w:tcPr>
            <w:tcW w:w="383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11988" w:rsidRDefault="00811988" w:rsidP="008739B8">
            <w:pPr>
              <w:pStyle w:val="1"/>
              <w:tabs>
                <w:tab w:val="left" w:pos="1527"/>
              </w:tabs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ОБЩИНА  Х И Т Р И Н О                           9780 Хитрино, 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ул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.”Възраждане” № 45   тел.: 05341 2250, факс:05341 2120 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br/>
              <w:t>e-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mail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: </w:t>
            </w:r>
            <w:hyperlink r:id="rId4" w:history="1">
              <w:r w:rsidRPr="007A42E9">
                <w:rPr>
                  <w:rStyle w:val="a3"/>
                  <w:rFonts w:ascii="Times New Roman" w:eastAsiaTheme="minorEastAsia" w:hAnsi="Times New Roman" w:cs="Times New Roman"/>
                  <w:sz w:val="20"/>
                  <w:szCs w:val="20"/>
                </w:rPr>
                <w:t>kmet</w:t>
              </w:r>
              <w:r w:rsidRPr="007A42E9">
                <w:rPr>
                  <w:rStyle w:val="a3"/>
                  <w:rFonts w:ascii="Times New Roman" w:eastAsiaTheme="minorEastAsia" w:hAnsi="Times New Roman" w:cs="Times New Roman"/>
                  <w:sz w:val="20"/>
                  <w:szCs w:val="20"/>
                  <w:lang w:val="ru-RU"/>
                </w:rPr>
                <w:t>@</w:t>
              </w:r>
              <w:r w:rsidRPr="007A42E9">
                <w:rPr>
                  <w:rStyle w:val="a3"/>
                  <w:rFonts w:ascii="Times New Roman" w:eastAsiaTheme="minorEastAsia" w:hAnsi="Times New Roman" w:cs="Times New Roman"/>
                  <w:sz w:val="20"/>
                  <w:szCs w:val="20"/>
                </w:rPr>
                <w:t>hitrino</w:t>
              </w:r>
              <w:r w:rsidRPr="007A42E9">
                <w:rPr>
                  <w:rStyle w:val="a3"/>
                  <w:rFonts w:ascii="Times New Roman" w:eastAsiaTheme="minorEastAsia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7A42E9">
                <w:rPr>
                  <w:rStyle w:val="a3"/>
                  <w:rFonts w:ascii="Times New Roman" w:eastAsiaTheme="minorEastAsia" w:hAnsi="Times New Roman" w:cs="Times New Roman"/>
                  <w:sz w:val="20"/>
                  <w:szCs w:val="20"/>
                  <w:lang w:val="en-US"/>
                </w:rPr>
                <w:t>bg</w:t>
              </w:r>
              <w:proofErr w:type="spellEnd"/>
            </w:hyperlink>
          </w:p>
        </w:tc>
        <w:tc>
          <w:tcPr>
            <w:tcW w:w="202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11988" w:rsidRDefault="00811988" w:rsidP="008739B8">
            <w:pPr>
              <w:pStyle w:val="1"/>
              <w:spacing w:befor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Theme="minorEastAsia"/>
                <w:noProof/>
              </w:rPr>
              <w:drawing>
                <wp:anchor distT="0" distB="0" distL="114300" distR="114300" simplePos="0" relativeHeight="251659264" behindDoc="1" locked="0" layoutInCell="1" allowOverlap="1" wp14:anchorId="2865BAE6" wp14:editId="61BFC8A5">
                  <wp:simplePos x="0" y="0"/>
                  <wp:positionH relativeFrom="column">
                    <wp:posOffset>222250</wp:posOffset>
                  </wp:positionH>
                  <wp:positionV relativeFrom="paragraph">
                    <wp:posOffset>85725</wp:posOffset>
                  </wp:positionV>
                  <wp:extent cx="676275" cy="676275"/>
                  <wp:effectExtent l="19050" t="0" r="9525" b="0"/>
                  <wp:wrapNone/>
                  <wp:docPr id="2" name="Картина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4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11988" w:rsidRDefault="00811988" w:rsidP="008739B8">
            <w:pPr>
              <w:jc w:val="both"/>
              <w:rPr>
                <w:b/>
                <w:sz w:val="20"/>
                <w:szCs w:val="20"/>
              </w:rPr>
            </w:pPr>
          </w:p>
          <w:p w:rsidR="00811988" w:rsidRDefault="00811988" w:rsidP="008739B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MUNICIPALITY OF  H I T R I N O </w:t>
            </w:r>
          </w:p>
          <w:p w:rsidR="00811988" w:rsidRDefault="00811988" w:rsidP="008739B8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Bulgaria</w:t>
            </w:r>
            <w:proofErr w:type="spellEnd"/>
            <w:r>
              <w:rPr>
                <w:b/>
                <w:sz w:val="20"/>
                <w:szCs w:val="20"/>
              </w:rPr>
              <w:t xml:space="preserve">, 9780 </w:t>
            </w:r>
            <w:proofErr w:type="spellStart"/>
            <w:r>
              <w:rPr>
                <w:b/>
                <w:sz w:val="20"/>
                <w:szCs w:val="20"/>
              </w:rPr>
              <w:t>Hitrino</w:t>
            </w:r>
            <w:proofErr w:type="spellEnd"/>
            <w:r>
              <w:rPr>
                <w:b/>
                <w:sz w:val="20"/>
                <w:szCs w:val="20"/>
              </w:rPr>
              <w:t xml:space="preserve">, 45 </w:t>
            </w:r>
            <w:proofErr w:type="spellStart"/>
            <w:r>
              <w:rPr>
                <w:b/>
                <w:sz w:val="20"/>
                <w:szCs w:val="20"/>
              </w:rPr>
              <w:t>Vazrazhdane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Str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tel</w:t>
            </w:r>
            <w:proofErr w:type="spellEnd"/>
            <w:r>
              <w:rPr>
                <w:b/>
                <w:sz w:val="20"/>
                <w:szCs w:val="20"/>
              </w:rPr>
              <w:t xml:space="preserve">.: 05341 2250, </w:t>
            </w:r>
            <w:proofErr w:type="spellStart"/>
            <w:r>
              <w:rPr>
                <w:b/>
                <w:sz w:val="20"/>
                <w:szCs w:val="20"/>
              </w:rPr>
              <w:t>fax</w:t>
            </w:r>
            <w:proofErr w:type="spellEnd"/>
            <w:r>
              <w:rPr>
                <w:b/>
                <w:sz w:val="20"/>
                <w:szCs w:val="20"/>
              </w:rPr>
              <w:t xml:space="preserve">.: 05341 2120 </w:t>
            </w:r>
          </w:p>
          <w:p w:rsidR="00811988" w:rsidRPr="00644353" w:rsidRDefault="00811988" w:rsidP="008739B8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sz w:val="20"/>
                <w:szCs w:val="20"/>
              </w:rPr>
              <w:t>kmet@hitrino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bg</w:t>
            </w:r>
            <w:proofErr w:type="spellEnd"/>
          </w:p>
        </w:tc>
      </w:tr>
    </w:tbl>
    <w:p w:rsidR="00811988" w:rsidRDefault="00811988" w:rsidP="00811988">
      <w:pPr>
        <w:jc w:val="center"/>
        <w:rPr>
          <w:b/>
        </w:rPr>
      </w:pPr>
    </w:p>
    <w:p w:rsidR="00811988" w:rsidRDefault="00811988" w:rsidP="00811988">
      <w:pPr>
        <w:jc w:val="center"/>
        <w:rPr>
          <w:b/>
        </w:rPr>
      </w:pPr>
    </w:p>
    <w:p w:rsidR="00811988" w:rsidRPr="00811988" w:rsidRDefault="00811988" w:rsidP="00811988">
      <w:pPr>
        <w:jc w:val="center"/>
        <w:rPr>
          <w:b/>
        </w:rPr>
      </w:pPr>
      <w:r w:rsidRPr="00793957">
        <w:rPr>
          <w:b/>
        </w:rPr>
        <w:t xml:space="preserve">Мотиви към </w:t>
      </w:r>
      <w:r w:rsidRPr="00811988">
        <w:rPr>
          <w:b/>
        </w:rPr>
        <w:t>Проект на изменение на Наредба за управление на отпадъците на територията на община Хитрино</w:t>
      </w:r>
    </w:p>
    <w:p w:rsidR="00811988" w:rsidRPr="00670A7F" w:rsidRDefault="00811988" w:rsidP="00811988">
      <w:pPr>
        <w:jc w:val="center"/>
        <w:rPr>
          <w:b/>
          <w:sz w:val="28"/>
          <w:szCs w:val="28"/>
        </w:rPr>
      </w:pPr>
    </w:p>
    <w:p w:rsidR="00811988" w:rsidRPr="00A0649D" w:rsidRDefault="00811988" w:rsidP="00811988">
      <w:pPr>
        <w:rPr>
          <w:sz w:val="28"/>
          <w:szCs w:val="28"/>
        </w:rPr>
      </w:pPr>
    </w:p>
    <w:p w:rsidR="00811988" w:rsidRPr="00811988" w:rsidRDefault="00811988" w:rsidP="00811988">
      <w:pPr>
        <w:ind w:firstLine="708"/>
        <w:jc w:val="both"/>
        <w:rPr>
          <w:b/>
        </w:rPr>
      </w:pPr>
      <w:r w:rsidRPr="00CE5B3E">
        <w:t xml:space="preserve">На основание чл. 21, ал. 2 от Закона за местното самоуправление и местната администрация, чл. 26, ал. 2 от Закона за нормативните актове и във връзка с чл. 77 от АПК, предоставяме на вниманието на жителите на община Хитрино в регламентирания 30-дневен срок, считано от </w:t>
      </w:r>
      <w:r>
        <w:t>29</w:t>
      </w:r>
      <w:r w:rsidRPr="00EF0F08">
        <w:t>.0</w:t>
      </w:r>
      <w:r>
        <w:t>5</w:t>
      </w:r>
      <w:r w:rsidRPr="00EF0F08">
        <w:t>.2025год</w:t>
      </w:r>
      <w:r w:rsidRPr="00CE5B3E">
        <w:t xml:space="preserve">. за разглеждане, обсъждане, представяне на становища, предложения за изменение, допълнение, и възражения по проект за изменение и допълнение на  </w:t>
      </w:r>
      <w:r w:rsidRPr="00811988">
        <w:rPr>
          <w:b/>
        </w:rPr>
        <w:t>Проект на изменение на Наредба за управление на</w:t>
      </w:r>
      <w:r>
        <w:rPr>
          <w:b/>
        </w:rPr>
        <w:t xml:space="preserve"> </w:t>
      </w:r>
      <w:r w:rsidRPr="00811988">
        <w:rPr>
          <w:b/>
        </w:rPr>
        <w:t>отпадъците на територията на община Хитрино</w:t>
      </w:r>
      <w:r>
        <w:rPr>
          <w:b/>
        </w:rPr>
        <w:t xml:space="preserve"> </w:t>
      </w:r>
      <w:r w:rsidRPr="00CE5B3E">
        <w:t>като такива могат да бъдат предоставяни в деловодството на общинска администрация – Хитрино, или по електронна поща на e-</w:t>
      </w:r>
      <w:proofErr w:type="spellStart"/>
      <w:r w:rsidRPr="00CE5B3E">
        <w:t>mail</w:t>
      </w:r>
      <w:proofErr w:type="spellEnd"/>
      <w:r w:rsidRPr="00CE5B3E">
        <w:t xml:space="preserve">: </w:t>
      </w:r>
      <w:hyperlink r:id="rId6" w:history="1">
        <w:r w:rsidRPr="00CE5B3E">
          <w:rPr>
            <w:rStyle w:val="a3"/>
          </w:rPr>
          <w:t>kmet@</w:t>
        </w:r>
        <w:r w:rsidRPr="00CE5B3E">
          <w:rPr>
            <w:rStyle w:val="a3"/>
            <w:lang w:val="en-US"/>
          </w:rPr>
          <w:t>hitrino</w:t>
        </w:r>
        <w:r w:rsidRPr="00CE5B3E">
          <w:rPr>
            <w:rStyle w:val="a3"/>
            <w:lang w:val="ru-RU"/>
          </w:rPr>
          <w:t>.</w:t>
        </w:r>
        <w:r w:rsidRPr="00CE5B3E">
          <w:rPr>
            <w:rStyle w:val="a3"/>
          </w:rPr>
          <w:t>b</w:t>
        </w:r>
        <w:r w:rsidRPr="00CE5B3E">
          <w:rPr>
            <w:rStyle w:val="a3"/>
            <w:lang w:val="en-US"/>
          </w:rPr>
          <w:t>g</w:t>
        </w:r>
      </w:hyperlink>
      <w:r w:rsidRPr="00CE5B3E">
        <w:rPr>
          <w:lang w:val="ru-RU"/>
        </w:rPr>
        <w:t>.</w:t>
      </w:r>
    </w:p>
    <w:p w:rsidR="00811988" w:rsidRPr="00CE5B3E" w:rsidRDefault="00811988" w:rsidP="00811988">
      <w:pPr>
        <w:jc w:val="both"/>
      </w:pPr>
    </w:p>
    <w:p w:rsidR="00811988" w:rsidRPr="00CE5B3E" w:rsidRDefault="00811988" w:rsidP="00811988">
      <w:pPr>
        <w:jc w:val="center"/>
        <w:rPr>
          <w:b/>
        </w:rPr>
      </w:pPr>
      <w:r w:rsidRPr="00CE5B3E">
        <w:rPr>
          <w:b/>
        </w:rPr>
        <w:t>МОТИВИ:</w:t>
      </w:r>
    </w:p>
    <w:p w:rsidR="00811988" w:rsidRPr="00811988" w:rsidRDefault="00811988" w:rsidP="008D0BB0">
      <w:pPr>
        <w:jc w:val="both"/>
        <w:rPr>
          <w:b/>
        </w:rPr>
      </w:pPr>
      <w:r w:rsidRPr="00CE5B3E">
        <w:rPr>
          <w:b/>
        </w:rPr>
        <w:t xml:space="preserve">І. Причини, които налагат приемането на изменения и допълнения на </w:t>
      </w:r>
      <w:r w:rsidRPr="00811988">
        <w:rPr>
          <w:b/>
        </w:rPr>
        <w:t>Проект на изменение на Наредба за управление на отпадъците на територията на община</w:t>
      </w:r>
      <w:r>
        <w:rPr>
          <w:b/>
        </w:rPr>
        <w:t xml:space="preserve"> </w:t>
      </w:r>
      <w:r w:rsidRPr="00811988">
        <w:rPr>
          <w:b/>
        </w:rPr>
        <w:t>Хитрино</w:t>
      </w:r>
    </w:p>
    <w:p w:rsidR="00811988" w:rsidRPr="00670A7F" w:rsidRDefault="00811988" w:rsidP="00811988">
      <w:pPr>
        <w:jc w:val="center"/>
        <w:rPr>
          <w:b/>
          <w:sz w:val="28"/>
          <w:szCs w:val="28"/>
        </w:rPr>
      </w:pPr>
    </w:p>
    <w:p w:rsidR="00811988" w:rsidRPr="00793957" w:rsidRDefault="00811988" w:rsidP="00811988">
      <w:pPr>
        <w:autoSpaceDE w:val="0"/>
        <w:autoSpaceDN w:val="0"/>
        <w:adjustRightInd w:val="0"/>
        <w:ind w:firstLine="708"/>
        <w:jc w:val="both"/>
      </w:pPr>
      <w:r w:rsidRPr="00CE5B3E">
        <w:t xml:space="preserve">1. Приемането на измененията в сега действащата </w:t>
      </w:r>
      <w:r>
        <w:t>Наредба за</w:t>
      </w:r>
      <w:r>
        <w:rPr>
          <w:spacing w:val="-2"/>
        </w:rPr>
        <w:t xml:space="preserve"> </w:t>
      </w:r>
      <w:r>
        <w:t xml:space="preserve">управление на горските територии на община Хитрино </w:t>
      </w:r>
      <w:r w:rsidRPr="00CE5B3E">
        <w:t>произтича от промените в националното законодателство и необходимостта да се приведат разпоредбите й в съответствие с конкретни текстове от нормативни актове от по-висока степен.</w:t>
      </w:r>
    </w:p>
    <w:p w:rsidR="00811988" w:rsidRPr="00CE5B3E" w:rsidRDefault="00811988" w:rsidP="00811988">
      <w:pPr>
        <w:ind w:firstLine="708"/>
        <w:jc w:val="both"/>
      </w:pPr>
      <w:r w:rsidRPr="00CE5B3E">
        <w:t>2. Необходимост от привеждане на разпоредбите на Наредбата със специалния Закон за общинската собственост.</w:t>
      </w:r>
    </w:p>
    <w:p w:rsidR="00811988" w:rsidRPr="00CE5B3E" w:rsidRDefault="00811988" w:rsidP="00811988">
      <w:pPr>
        <w:jc w:val="both"/>
        <w:rPr>
          <w:b/>
        </w:rPr>
      </w:pPr>
    </w:p>
    <w:p w:rsidR="00811988" w:rsidRPr="00CE5B3E" w:rsidRDefault="00811988" w:rsidP="00811988">
      <w:pPr>
        <w:ind w:firstLine="708"/>
        <w:jc w:val="both"/>
        <w:rPr>
          <w:rStyle w:val="FontStyle14"/>
          <w:sz w:val="24"/>
          <w:szCs w:val="24"/>
        </w:rPr>
      </w:pPr>
      <w:r w:rsidRPr="00CE5B3E">
        <w:rPr>
          <w:rStyle w:val="FontStyle14"/>
          <w:sz w:val="24"/>
          <w:szCs w:val="24"/>
        </w:rPr>
        <w:t xml:space="preserve">3. В Държавен вестник, бр. 70 от 20.08.2024 г., е обнародван Закон за въвеждане на еврото в Република България (ЗВЕРБ). С приемането на ЗВЕРБ е зададена правна рамка, която осигурява сигурност за гладко и ефективно преминаване от лева в евро. Един от основните принципи е този за приемственост и автоматично </w:t>
      </w:r>
      <w:proofErr w:type="spellStart"/>
      <w:r w:rsidRPr="00CE5B3E">
        <w:rPr>
          <w:rStyle w:val="FontStyle14"/>
          <w:sz w:val="24"/>
          <w:szCs w:val="24"/>
        </w:rPr>
        <w:t>превалутиране</w:t>
      </w:r>
      <w:proofErr w:type="spellEnd"/>
      <w:r w:rsidRPr="00CE5B3E">
        <w:rPr>
          <w:rStyle w:val="FontStyle14"/>
          <w:sz w:val="24"/>
          <w:szCs w:val="24"/>
        </w:rPr>
        <w:t xml:space="preserve"> на суми от левове в евро. Този принцип е залегнал в основата</w:t>
      </w:r>
    </w:p>
    <w:p w:rsidR="00811988" w:rsidRPr="00CE5B3E" w:rsidRDefault="00811988" w:rsidP="00811988">
      <w:pPr>
        <w:jc w:val="both"/>
        <w:rPr>
          <w:rStyle w:val="FontStyle14"/>
          <w:sz w:val="24"/>
          <w:szCs w:val="24"/>
        </w:rPr>
      </w:pPr>
      <w:r w:rsidRPr="00CE5B3E">
        <w:rPr>
          <w:rStyle w:val="FontStyle14"/>
          <w:sz w:val="24"/>
          <w:szCs w:val="24"/>
        </w:rPr>
        <w:t>на Регламент (ЕО) 974/98.</w:t>
      </w:r>
    </w:p>
    <w:p w:rsidR="00811988" w:rsidRPr="00CE5B3E" w:rsidRDefault="00811988" w:rsidP="00811988">
      <w:pPr>
        <w:ind w:firstLine="708"/>
        <w:jc w:val="both"/>
        <w:rPr>
          <w:rStyle w:val="FontStyle14"/>
          <w:sz w:val="24"/>
          <w:szCs w:val="24"/>
        </w:rPr>
      </w:pPr>
      <w:r w:rsidRPr="00CE5B3E">
        <w:rPr>
          <w:rStyle w:val="FontStyle14"/>
          <w:sz w:val="24"/>
          <w:szCs w:val="24"/>
        </w:rPr>
        <w:t xml:space="preserve">Стойностите, посочени в левове в съществуващите подзаконови нормативни актове се считат за стойности в евро при прилагане на официалния валутен курс и правилата за </w:t>
      </w:r>
      <w:proofErr w:type="spellStart"/>
      <w:r w:rsidRPr="00CE5B3E">
        <w:rPr>
          <w:rStyle w:val="FontStyle14"/>
          <w:sz w:val="24"/>
          <w:szCs w:val="24"/>
        </w:rPr>
        <w:t>превалутиране</w:t>
      </w:r>
      <w:proofErr w:type="spellEnd"/>
      <w:r w:rsidRPr="00CE5B3E">
        <w:rPr>
          <w:rStyle w:val="FontStyle14"/>
          <w:sz w:val="24"/>
          <w:szCs w:val="24"/>
        </w:rPr>
        <w:t xml:space="preserve"> и закръгляне, съобразно правилата, определени по чл. 12 и чл. 13 от ЗВЕРБ при фиксиран курс 1,95583 лева за едно евро.</w:t>
      </w:r>
    </w:p>
    <w:p w:rsidR="00811988" w:rsidRPr="00CE5B3E" w:rsidRDefault="00811988" w:rsidP="00811988">
      <w:pPr>
        <w:ind w:firstLine="708"/>
        <w:jc w:val="both"/>
        <w:rPr>
          <w:rStyle w:val="FontStyle14"/>
          <w:sz w:val="24"/>
          <w:szCs w:val="24"/>
        </w:rPr>
      </w:pPr>
      <w:r w:rsidRPr="00CE5B3E">
        <w:rPr>
          <w:rStyle w:val="FontStyle14"/>
          <w:sz w:val="24"/>
          <w:szCs w:val="24"/>
        </w:rPr>
        <w:t xml:space="preserve">В чл. 47, ал. 1 от ЗВЕРБ е предвидено автоматично </w:t>
      </w:r>
      <w:proofErr w:type="spellStart"/>
      <w:r w:rsidRPr="00CE5B3E">
        <w:rPr>
          <w:rStyle w:val="FontStyle14"/>
          <w:sz w:val="24"/>
          <w:szCs w:val="24"/>
        </w:rPr>
        <w:t>превалутиране</w:t>
      </w:r>
      <w:proofErr w:type="spellEnd"/>
      <w:r w:rsidRPr="00CE5B3E">
        <w:rPr>
          <w:rStyle w:val="FontStyle14"/>
          <w:sz w:val="24"/>
          <w:szCs w:val="24"/>
        </w:rPr>
        <w:t xml:space="preserve"> и адаптиране на регистрите. Предвидено е, че на датата на въвеждане на еврото в Република България административните органи, лицата, осъществяващи публични функции, и организациите, предоставящи обществени услуги, </w:t>
      </w:r>
      <w:proofErr w:type="spellStart"/>
      <w:r w:rsidRPr="00CE5B3E">
        <w:rPr>
          <w:rStyle w:val="FontStyle14"/>
          <w:sz w:val="24"/>
          <w:szCs w:val="24"/>
        </w:rPr>
        <w:t>превалутират</w:t>
      </w:r>
      <w:proofErr w:type="spellEnd"/>
      <w:r w:rsidRPr="00CE5B3E">
        <w:rPr>
          <w:rStyle w:val="FontStyle14"/>
          <w:sz w:val="24"/>
          <w:szCs w:val="24"/>
        </w:rPr>
        <w:t xml:space="preserve"> автоматично от левове в евро стойностите в поддържаните от тях регистри чрез прилагане на правилата за </w:t>
      </w:r>
      <w:proofErr w:type="spellStart"/>
      <w:r w:rsidRPr="00CE5B3E">
        <w:rPr>
          <w:rStyle w:val="FontStyle14"/>
          <w:sz w:val="24"/>
          <w:szCs w:val="24"/>
        </w:rPr>
        <w:t>превалутиране</w:t>
      </w:r>
      <w:proofErr w:type="spellEnd"/>
      <w:r w:rsidRPr="00CE5B3E">
        <w:rPr>
          <w:rStyle w:val="FontStyle14"/>
          <w:sz w:val="24"/>
          <w:szCs w:val="24"/>
        </w:rPr>
        <w:t xml:space="preserve"> по чл. 12 и за закръгляване по чл. 13, освен ако в закона не е предвидено друго. </w:t>
      </w:r>
      <w:proofErr w:type="spellStart"/>
      <w:r w:rsidRPr="00CE5B3E">
        <w:rPr>
          <w:rStyle w:val="FontStyle14"/>
          <w:sz w:val="24"/>
          <w:szCs w:val="24"/>
        </w:rPr>
        <w:t>Превалутирането</w:t>
      </w:r>
      <w:proofErr w:type="spellEnd"/>
      <w:r w:rsidRPr="00CE5B3E">
        <w:rPr>
          <w:rStyle w:val="FontStyle14"/>
          <w:sz w:val="24"/>
          <w:szCs w:val="24"/>
        </w:rPr>
        <w:t xml:space="preserve"> е предвидено да се извършва при действащия фиксиран курс от 1,95583 лева за едно евро.</w:t>
      </w:r>
    </w:p>
    <w:p w:rsidR="00811988" w:rsidRPr="00CE5B3E" w:rsidRDefault="00811988" w:rsidP="00811988">
      <w:pPr>
        <w:ind w:firstLine="708"/>
        <w:jc w:val="both"/>
        <w:rPr>
          <w:rStyle w:val="FontStyle14"/>
          <w:sz w:val="24"/>
          <w:szCs w:val="24"/>
        </w:rPr>
      </w:pPr>
      <w:r w:rsidRPr="00CE5B3E">
        <w:rPr>
          <w:rStyle w:val="FontStyle14"/>
          <w:sz w:val="24"/>
          <w:szCs w:val="24"/>
        </w:rPr>
        <w:t xml:space="preserve">С §6 от ПЗР на ЗВЕРБ, на органите на местното самоуправление е възложено в 6-месечен срок от влизането на закона в сила да приемат изменения и допълнения в </w:t>
      </w:r>
      <w:r w:rsidRPr="00CE5B3E">
        <w:rPr>
          <w:rStyle w:val="FontStyle14"/>
          <w:sz w:val="24"/>
          <w:szCs w:val="24"/>
        </w:rPr>
        <w:lastRenderedPageBreak/>
        <w:t>подзаконови нормативни актове, необходими за изпълнението му, като изрично е посочено, че измененията и допълненията в тези актове влизат в сила от датата на въвеждане на еврото в страната. Тази дата от своя страна ще бъде определена в Решение на Съвета на Европейския съюз за приемането на еврото от Република България, прието в съответствие с чл. 140, параграф 2 от Договора за функционирането на Европейския съюз и Регламент на Съвета на Европейския съюз, приет в съответствие с чл. 140, параграф 3 от Договора за функционирането на Европейския съюз.</w:t>
      </w:r>
    </w:p>
    <w:p w:rsidR="00811988" w:rsidRPr="00CE5B3E" w:rsidRDefault="00811988" w:rsidP="00811988"/>
    <w:p w:rsidR="00811988" w:rsidRPr="00811988" w:rsidRDefault="00811988" w:rsidP="00811988">
      <w:pPr>
        <w:ind w:firstLine="708"/>
        <w:jc w:val="both"/>
        <w:rPr>
          <w:rStyle w:val="FontStyle14"/>
          <w:b/>
          <w:sz w:val="24"/>
          <w:szCs w:val="24"/>
        </w:rPr>
      </w:pPr>
      <w:r w:rsidRPr="00CE5B3E">
        <w:rPr>
          <w:rStyle w:val="FontStyle14"/>
          <w:sz w:val="24"/>
          <w:szCs w:val="24"/>
        </w:rPr>
        <w:t>При изработването на проекта за изменение и допълнение на</w:t>
      </w:r>
      <w:r w:rsidRPr="00CE5B3E">
        <w:rPr>
          <w:b/>
        </w:rPr>
        <w:t xml:space="preserve"> </w:t>
      </w:r>
      <w:r w:rsidRPr="00811988">
        <w:rPr>
          <w:b/>
        </w:rPr>
        <w:t>Проект на изменение на Наредба за управление на отпадъците на територията на община Хитрино</w:t>
      </w:r>
      <w:r>
        <w:rPr>
          <w:b/>
        </w:rPr>
        <w:t xml:space="preserve"> </w:t>
      </w:r>
      <w:r w:rsidRPr="00CE5B3E">
        <w:rPr>
          <w:rStyle w:val="FontStyle14"/>
          <w:sz w:val="24"/>
          <w:szCs w:val="24"/>
        </w:rPr>
        <w:t>са спазени принципите на необходимост, обоснованост, предвидимост, откритост, съгласуваност, субсидиарност, пропорционалност и стабилност.</w:t>
      </w:r>
    </w:p>
    <w:p w:rsidR="00811988" w:rsidRPr="00CE5B3E" w:rsidRDefault="00811988" w:rsidP="00811988">
      <w:pPr>
        <w:ind w:firstLine="708"/>
        <w:jc w:val="both"/>
        <w:rPr>
          <w:rStyle w:val="FontStyle14"/>
          <w:sz w:val="24"/>
          <w:szCs w:val="24"/>
        </w:rPr>
      </w:pPr>
      <w:r w:rsidRPr="00CE5B3E">
        <w:rPr>
          <w:rStyle w:val="FontStyle13"/>
        </w:rPr>
        <w:t xml:space="preserve">Принцип на необходимост </w:t>
      </w:r>
      <w:r w:rsidRPr="00CE5B3E">
        <w:rPr>
          <w:rStyle w:val="FontStyle14"/>
          <w:sz w:val="24"/>
          <w:szCs w:val="24"/>
        </w:rPr>
        <w:t>- необходимо е приемането на изменение и допълнение в Наредбата с оглед постигане на съответствие със Закона за въвеждане на еврото в Република България (ЗВЕРБ).</w:t>
      </w:r>
    </w:p>
    <w:p w:rsidR="00811988" w:rsidRPr="00CE5B3E" w:rsidRDefault="00811988" w:rsidP="00811988">
      <w:pPr>
        <w:ind w:firstLine="708"/>
        <w:jc w:val="both"/>
        <w:rPr>
          <w:rStyle w:val="FontStyle14"/>
          <w:sz w:val="24"/>
          <w:szCs w:val="24"/>
        </w:rPr>
      </w:pPr>
      <w:r w:rsidRPr="00CE5B3E">
        <w:rPr>
          <w:rStyle w:val="FontStyle13"/>
        </w:rPr>
        <w:t xml:space="preserve">Принципът на обоснованост </w:t>
      </w:r>
      <w:r w:rsidRPr="00CE5B3E">
        <w:rPr>
          <w:rStyle w:val="FontStyle14"/>
          <w:sz w:val="24"/>
          <w:szCs w:val="24"/>
        </w:rPr>
        <w:t>- обосновано е приемането на изменение и допълнение в Наредбата, тъй като актуализирането й е необходимо за прецизирането на някои разпоредби, свързани с цени.</w:t>
      </w:r>
    </w:p>
    <w:p w:rsidR="00811988" w:rsidRPr="00CE5B3E" w:rsidRDefault="00811988" w:rsidP="00811988">
      <w:pPr>
        <w:ind w:firstLine="708"/>
        <w:jc w:val="both"/>
        <w:rPr>
          <w:rStyle w:val="FontStyle14"/>
          <w:sz w:val="24"/>
          <w:szCs w:val="24"/>
        </w:rPr>
      </w:pPr>
      <w:r w:rsidRPr="00CE5B3E">
        <w:rPr>
          <w:rStyle w:val="FontStyle13"/>
        </w:rPr>
        <w:t xml:space="preserve">Принципите на предвидимост и откритост </w:t>
      </w:r>
      <w:r w:rsidRPr="00CE5B3E">
        <w:rPr>
          <w:rStyle w:val="FontStyle14"/>
          <w:sz w:val="24"/>
          <w:szCs w:val="24"/>
        </w:rPr>
        <w:t>са спазени - проектът с мотивите и предварителната оценка на въздействието на проекта за изменение и допълнение на Наредбата, ще бъдат публикувани на официалния сайт на община Хитрино за становища и предложения от заинтересованите групи.</w:t>
      </w:r>
    </w:p>
    <w:p w:rsidR="00811988" w:rsidRPr="00CE5B3E" w:rsidRDefault="00811988" w:rsidP="00811988">
      <w:pPr>
        <w:ind w:firstLine="708"/>
        <w:rPr>
          <w:rStyle w:val="FontStyle14"/>
          <w:sz w:val="24"/>
          <w:szCs w:val="24"/>
        </w:rPr>
      </w:pPr>
      <w:r w:rsidRPr="00CE5B3E">
        <w:rPr>
          <w:rStyle w:val="FontStyle13"/>
        </w:rPr>
        <w:t xml:space="preserve">Принципът на съгласуваност </w:t>
      </w:r>
      <w:r w:rsidRPr="00CE5B3E">
        <w:rPr>
          <w:rStyle w:val="FontStyle14"/>
          <w:sz w:val="24"/>
          <w:szCs w:val="24"/>
        </w:rPr>
        <w:t>- предвижда се публично обсъждане от заинтересованите групи на проекта за изменение и допълнение на Наредбата, като ще бъдат взети предвид направени в хода на обсъждането предложения.</w:t>
      </w:r>
    </w:p>
    <w:p w:rsidR="00811988" w:rsidRPr="00CE5B3E" w:rsidRDefault="00811988" w:rsidP="00811988">
      <w:pPr>
        <w:ind w:firstLine="708"/>
        <w:rPr>
          <w:rStyle w:val="FontStyle14"/>
          <w:sz w:val="24"/>
          <w:szCs w:val="24"/>
        </w:rPr>
      </w:pPr>
      <w:r w:rsidRPr="00CE5B3E">
        <w:rPr>
          <w:rStyle w:val="FontStyle13"/>
        </w:rPr>
        <w:t xml:space="preserve">Принципът на субсидиарност, пропорционалност и стабилност </w:t>
      </w:r>
      <w:r w:rsidRPr="00CE5B3E">
        <w:rPr>
          <w:rStyle w:val="FontStyle14"/>
          <w:sz w:val="24"/>
          <w:szCs w:val="24"/>
        </w:rPr>
        <w:t>- проекта на Наредба, привежда съществуващата Наредба в съответствие с актуалните разпоредби на Закона за въвеждане на еврото в Република България (ЗВЕРБ).</w:t>
      </w:r>
    </w:p>
    <w:p w:rsidR="00811988" w:rsidRPr="00CE5B3E" w:rsidRDefault="00811988" w:rsidP="00811988"/>
    <w:p w:rsidR="00811988" w:rsidRPr="00CE5B3E" w:rsidRDefault="00811988" w:rsidP="00811988">
      <w:pPr>
        <w:ind w:firstLine="708"/>
        <w:rPr>
          <w:rStyle w:val="FontStyle14"/>
          <w:sz w:val="24"/>
          <w:szCs w:val="24"/>
        </w:rPr>
      </w:pPr>
      <w:r w:rsidRPr="00CE5B3E">
        <w:rPr>
          <w:rStyle w:val="FontStyle14"/>
          <w:sz w:val="24"/>
          <w:szCs w:val="24"/>
        </w:rPr>
        <w:t>При изработване на проекта за изменение и допълнение на Наредбата, е спазен чл.18 а от ЗНА, както и разпоредбите на глави II и III от ЗНА.</w:t>
      </w:r>
    </w:p>
    <w:p w:rsidR="00811988" w:rsidRDefault="00811988" w:rsidP="00811988">
      <w:pPr>
        <w:ind w:firstLine="708"/>
        <w:rPr>
          <w:rStyle w:val="FontStyle14"/>
          <w:sz w:val="24"/>
          <w:szCs w:val="24"/>
        </w:rPr>
      </w:pPr>
      <w:r w:rsidRPr="00CE5B3E">
        <w:rPr>
          <w:rStyle w:val="FontStyle14"/>
          <w:sz w:val="24"/>
          <w:szCs w:val="24"/>
        </w:rPr>
        <w:t>Извършена е частична предварителна оценка на въздействието на проекта.</w:t>
      </w:r>
    </w:p>
    <w:p w:rsidR="00811988" w:rsidRPr="004F56DF" w:rsidRDefault="00811988" w:rsidP="00811988"/>
    <w:p w:rsidR="00811988" w:rsidRDefault="00811988" w:rsidP="008D0BB0">
      <w:pPr>
        <w:rPr>
          <w:rStyle w:val="FontStyle13"/>
        </w:rPr>
      </w:pPr>
      <w:r w:rsidRPr="00CE5B3E">
        <w:rPr>
          <w:rStyle w:val="FontStyle13"/>
        </w:rPr>
        <w:t>II. Цели, конто се поставят:</w:t>
      </w:r>
    </w:p>
    <w:p w:rsidR="00811988" w:rsidRDefault="00811988" w:rsidP="008D0BB0">
      <w:pPr>
        <w:ind w:firstLine="708"/>
      </w:pPr>
      <w:r>
        <w:t>1. Проектът има за цел да приведе подзаконовия нормативен акт, приет от Общински съвет в съответствие с действащото законодателство в Република България в областта на управлението и разпореждането с общинско имущество.</w:t>
      </w:r>
    </w:p>
    <w:p w:rsidR="008D0BB0" w:rsidRPr="00811988" w:rsidRDefault="00811988" w:rsidP="008D0BB0">
      <w:pPr>
        <w:ind w:firstLine="708"/>
        <w:jc w:val="both"/>
        <w:rPr>
          <w:b/>
        </w:rPr>
      </w:pPr>
      <w:r>
        <w:t xml:space="preserve">2. Създаване на местни разпоредби, съответстващи на нормативните актове от по-висока степен и гарантиращи изпълнението на </w:t>
      </w:r>
      <w:r w:rsidR="008D0BB0" w:rsidRPr="00811988">
        <w:rPr>
          <w:b/>
        </w:rPr>
        <w:t>Проект на изменение на Наредба за управление на отпадъците на територията на община Хитрино</w:t>
      </w:r>
    </w:p>
    <w:p w:rsidR="00811988" w:rsidRPr="00CE5B3E" w:rsidRDefault="00811988" w:rsidP="008D0BB0">
      <w:pPr>
        <w:ind w:firstLine="708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3.</w:t>
      </w:r>
      <w:r w:rsidRPr="00CE5B3E">
        <w:rPr>
          <w:rStyle w:val="FontStyle14"/>
          <w:sz w:val="24"/>
          <w:szCs w:val="24"/>
        </w:rPr>
        <w:t>Целта на приемане на настоящите промени в Наредбата е постигане на съответствие с изискванията, правилата и принципите заложени в Закона за въвеждане на   еврото   в   Република   България   (ЗВЕРБ).    Повишаване   прозрачността   и информираността на гражданите за процеса на приемане на единната европейска валута в страната и неговите отражения в местните отношения.</w:t>
      </w:r>
    </w:p>
    <w:p w:rsidR="00811988" w:rsidRPr="00CE5B3E" w:rsidRDefault="00811988" w:rsidP="00811988"/>
    <w:p w:rsidR="00811988" w:rsidRPr="00CE5B3E" w:rsidRDefault="00811988" w:rsidP="00811988">
      <w:pPr>
        <w:rPr>
          <w:rStyle w:val="FontStyle13"/>
        </w:rPr>
      </w:pPr>
      <w:r w:rsidRPr="00CE5B3E">
        <w:rPr>
          <w:rStyle w:val="FontStyle13"/>
        </w:rPr>
        <w:t>III. Очаквани резултати:</w:t>
      </w:r>
    </w:p>
    <w:p w:rsidR="00811988" w:rsidRPr="00CE5B3E" w:rsidRDefault="00811988" w:rsidP="00811988"/>
    <w:p w:rsidR="00811988" w:rsidRPr="004F56DF" w:rsidRDefault="00811988" w:rsidP="008D0BB0">
      <w:pPr>
        <w:ind w:firstLine="708"/>
        <w:jc w:val="both"/>
      </w:pPr>
      <w:r w:rsidRPr="00CE5B3E">
        <w:rPr>
          <w:rStyle w:val="FontStyle14"/>
          <w:sz w:val="24"/>
          <w:szCs w:val="24"/>
        </w:rPr>
        <w:t>С приемането на изменението и допълнението на подзаконовия нормативен акт ще се осигури възможност за преминаване към еврото като основна валута, както и за адаптация на обществените отношения в процеса по въвеждане му, посредством синхронизация на местната нормативна уредба с по-високия по степен Закона за въвеждане на еврото в Република България (ЗВЕРБ).</w:t>
      </w:r>
    </w:p>
    <w:p w:rsidR="00811988" w:rsidRPr="00CE5B3E" w:rsidRDefault="00811988" w:rsidP="008D0BB0">
      <w:pPr>
        <w:jc w:val="both"/>
      </w:pPr>
    </w:p>
    <w:p w:rsidR="00811988" w:rsidRPr="00CE5B3E" w:rsidRDefault="00811988" w:rsidP="008D0BB0">
      <w:pPr>
        <w:jc w:val="both"/>
        <w:rPr>
          <w:rStyle w:val="FontStyle13"/>
        </w:rPr>
      </w:pPr>
      <w:r w:rsidRPr="00CE5B3E">
        <w:rPr>
          <w:rStyle w:val="FontStyle13"/>
        </w:rPr>
        <w:lastRenderedPageBreak/>
        <w:t>IV. Финансови и други средства, необходими за прилагането на измененията и</w:t>
      </w:r>
    </w:p>
    <w:p w:rsidR="00811988" w:rsidRPr="008D0BB0" w:rsidRDefault="00811988" w:rsidP="008D0BB0">
      <w:pPr>
        <w:jc w:val="both"/>
        <w:rPr>
          <w:b/>
          <w:bCs/>
          <w:sz w:val="22"/>
          <w:szCs w:val="22"/>
        </w:rPr>
      </w:pPr>
      <w:r w:rsidRPr="00CE5B3E">
        <w:rPr>
          <w:rStyle w:val="FontStyle13"/>
        </w:rPr>
        <w:t>допълненията:</w:t>
      </w:r>
    </w:p>
    <w:p w:rsidR="00811988" w:rsidRPr="004F56DF" w:rsidRDefault="00811988" w:rsidP="008D0BB0">
      <w:pPr>
        <w:ind w:firstLine="708"/>
        <w:jc w:val="both"/>
      </w:pPr>
      <w:r w:rsidRPr="00CE5B3E">
        <w:rPr>
          <w:rStyle w:val="FontStyle14"/>
          <w:sz w:val="24"/>
          <w:szCs w:val="24"/>
        </w:rPr>
        <w:t>За прилагането на измененията и допълненията в Наредбата няма да бъдат необходими допълнителни финансови средства.</w:t>
      </w:r>
    </w:p>
    <w:p w:rsidR="00811988" w:rsidRPr="00CE5B3E" w:rsidRDefault="00811988" w:rsidP="008D0BB0">
      <w:pPr>
        <w:jc w:val="both"/>
      </w:pPr>
    </w:p>
    <w:p w:rsidR="00811988" w:rsidRPr="00CE5B3E" w:rsidRDefault="00811988" w:rsidP="00811988">
      <w:pPr>
        <w:rPr>
          <w:rStyle w:val="FontStyle13"/>
        </w:rPr>
      </w:pPr>
      <w:r w:rsidRPr="00CE5B3E">
        <w:rPr>
          <w:rStyle w:val="FontStyle13"/>
        </w:rPr>
        <w:t>V. Анализ за съответствието с правото на Европейския съюз</w:t>
      </w:r>
    </w:p>
    <w:p w:rsidR="00811988" w:rsidRPr="00CE5B3E" w:rsidRDefault="00811988" w:rsidP="008D0BB0">
      <w:pPr>
        <w:ind w:firstLine="708"/>
        <w:jc w:val="both"/>
        <w:rPr>
          <w:rStyle w:val="FontStyle14"/>
          <w:sz w:val="24"/>
          <w:szCs w:val="24"/>
        </w:rPr>
      </w:pPr>
      <w:r w:rsidRPr="00CE5B3E">
        <w:rPr>
          <w:rStyle w:val="FontStyle14"/>
          <w:sz w:val="24"/>
          <w:szCs w:val="24"/>
        </w:rPr>
        <w:t>Предлаганите промени в Наредбата са в съответствие с нормативните актове от по-висока степен, както и с тези на европейското законодателство.</w:t>
      </w:r>
    </w:p>
    <w:p w:rsidR="008D0BB0" w:rsidRPr="00811988" w:rsidRDefault="00811988" w:rsidP="008D0BB0">
      <w:pPr>
        <w:ind w:firstLine="708"/>
        <w:jc w:val="both"/>
        <w:rPr>
          <w:b/>
        </w:rPr>
      </w:pPr>
      <w:r w:rsidRPr="00CE5B3E">
        <w:rPr>
          <w:rStyle w:val="FontStyle14"/>
          <w:sz w:val="24"/>
          <w:szCs w:val="24"/>
        </w:rPr>
        <w:t xml:space="preserve">С публикуването на проекта е приложена и частична предварителната оценка на въздействие на проекта за изменение и допълнение в </w:t>
      </w:r>
      <w:r w:rsidR="008D0BB0" w:rsidRPr="00811988">
        <w:rPr>
          <w:b/>
        </w:rPr>
        <w:t>Проект на изменение на Наредба за управление на отпадъците на територията на община Хитрино</w:t>
      </w:r>
      <w:r w:rsidR="008D0BB0">
        <w:rPr>
          <w:b/>
        </w:rPr>
        <w:t>.</w:t>
      </w:r>
    </w:p>
    <w:p w:rsidR="008D0BB0" w:rsidRPr="00670A7F" w:rsidRDefault="008D0BB0" w:rsidP="008D0BB0">
      <w:pPr>
        <w:jc w:val="both"/>
        <w:rPr>
          <w:b/>
          <w:sz w:val="28"/>
          <w:szCs w:val="28"/>
        </w:rPr>
      </w:pPr>
    </w:p>
    <w:p w:rsidR="008D0BB0" w:rsidRPr="00811988" w:rsidRDefault="00811988" w:rsidP="008D0BB0">
      <w:pPr>
        <w:jc w:val="both"/>
        <w:rPr>
          <w:b/>
        </w:rPr>
      </w:pPr>
      <w:r w:rsidRPr="00CE5B3E">
        <w:rPr>
          <w:b/>
          <w:u w:val="single"/>
        </w:rPr>
        <w:t>Приложение:</w:t>
      </w:r>
      <w:r w:rsidR="008D0BB0">
        <w:rPr>
          <w:b/>
          <w:u w:val="single"/>
        </w:rPr>
        <w:t xml:space="preserve"> </w:t>
      </w:r>
      <w:r w:rsidRPr="00CE5B3E">
        <w:t xml:space="preserve">Проект за изменение и допълнение на </w:t>
      </w:r>
      <w:r w:rsidR="008D0BB0" w:rsidRPr="00811988">
        <w:rPr>
          <w:b/>
        </w:rPr>
        <w:t>Проект на изменение на Наредба за управление на отпадъците на територията на община Хитрино</w:t>
      </w:r>
    </w:p>
    <w:p w:rsidR="008D0BB0" w:rsidRPr="00670A7F" w:rsidRDefault="008D0BB0" w:rsidP="008D0BB0">
      <w:pPr>
        <w:jc w:val="both"/>
        <w:rPr>
          <w:b/>
          <w:sz w:val="28"/>
          <w:szCs w:val="28"/>
        </w:rPr>
      </w:pPr>
    </w:p>
    <w:p w:rsidR="00811988" w:rsidRDefault="00811988" w:rsidP="008D0BB0">
      <w:pPr>
        <w:autoSpaceDE w:val="0"/>
        <w:autoSpaceDN w:val="0"/>
        <w:adjustRightInd w:val="0"/>
        <w:rPr>
          <w:b/>
        </w:rPr>
      </w:pPr>
    </w:p>
    <w:p w:rsidR="00811988" w:rsidRDefault="00811988" w:rsidP="00811988">
      <w:pPr>
        <w:jc w:val="center"/>
      </w:pPr>
    </w:p>
    <w:p w:rsidR="00811988" w:rsidRPr="00CE5B3E" w:rsidRDefault="00811988" w:rsidP="00811988"/>
    <w:p w:rsidR="008E6BE2" w:rsidRDefault="008E6BE2">
      <w:bookmarkStart w:id="0" w:name="_GoBack"/>
      <w:bookmarkEnd w:id="0"/>
    </w:p>
    <w:sectPr w:rsidR="008E6BE2" w:rsidSect="0081198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88"/>
    <w:rsid w:val="00811988"/>
    <w:rsid w:val="008D0BB0"/>
    <w:rsid w:val="008E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46A3A"/>
  <w15:chartTrackingRefBased/>
  <w15:docId w15:val="{4E305570-7884-4537-96C9-3BDE91293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1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8119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811988"/>
    <w:rPr>
      <w:rFonts w:ascii="Arial" w:eastAsia="Times New Roman" w:hAnsi="Arial" w:cs="Arial"/>
      <w:b/>
      <w:bCs/>
      <w:kern w:val="32"/>
      <w:sz w:val="32"/>
      <w:szCs w:val="32"/>
      <w:lang w:eastAsia="bg-BG"/>
    </w:rPr>
  </w:style>
  <w:style w:type="character" w:styleId="a3">
    <w:name w:val="Hyperlink"/>
    <w:basedOn w:val="a0"/>
    <w:unhideWhenUsed/>
    <w:rsid w:val="00811988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811988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811988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met@hitrino.bg" TargetMode="External"/><Relationship Id="rId5" Type="http://schemas.openxmlformats.org/officeDocument/2006/relationships/image" Target="media/image1.gif"/><Relationship Id="rId4" Type="http://schemas.openxmlformats.org/officeDocument/2006/relationships/hyperlink" Target="mailto:kmet@hitrino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2025-05-29T11:57:00Z</dcterms:created>
  <dcterms:modified xsi:type="dcterms:W3CDTF">2025-05-29T12:12:00Z</dcterms:modified>
</cp:coreProperties>
</file>