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9B" w:rsidRDefault="00A428A3" w:rsidP="00A33159">
      <w:pPr>
        <w:spacing w:after="0" w:line="240" w:lineRule="auto"/>
        <w:jc w:val="center"/>
        <w:rPr>
          <w:rFonts w:asciiTheme="minorHAnsi" w:hAnsiTheme="minorHAnsi"/>
          <w:b/>
          <w:color w:val="000000"/>
          <w:sz w:val="32"/>
          <w:szCs w:val="32"/>
          <w:u w:val="single"/>
          <w:shd w:val="clear" w:color="auto" w:fill="FFFFFF"/>
        </w:rPr>
      </w:pPr>
      <w:r w:rsidRPr="004D7A78">
        <w:rPr>
          <w:rFonts w:asciiTheme="minorHAnsi" w:hAnsiTheme="minorHAnsi"/>
          <w:b/>
          <w:color w:val="000000"/>
          <w:sz w:val="32"/>
          <w:szCs w:val="32"/>
          <w:u w:val="single"/>
          <w:shd w:val="clear" w:color="auto" w:fill="FFFFFF"/>
        </w:rPr>
        <w:t>ОБЩИНСКИ СЪВЕТ – ХИТРИНО, ОБЛАСТ Ш У М Е Н</w:t>
      </w:r>
    </w:p>
    <w:p w:rsidR="00A33159" w:rsidRPr="008B389B" w:rsidRDefault="00A33159" w:rsidP="00A33159">
      <w:pPr>
        <w:spacing w:after="0" w:line="240" w:lineRule="auto"/>
        <w:jc w:val="center"/>
        <w:rPr>
          <w:rFonts w:asciiTheme="minorHAnsi" w:hAnsiTheme="minorHAnsi"/>
          <w:b/>
          <w:color w:val="000000"/>
          <w:sz w:val="32"/>
          <w:szCs w:val="32"/>
          <w:u w:val="single"/>
          <w:shd w:val="clear" w:color="auto" w:fill="FFFFFF"/>
        </w:rPr>
      </w:pPr>
    </w:p>
    <w:p w:rsidR="00975CD5" w:rsidRPr="00A33159" w:rsidRDefault="00975CD5" w:rsidP="00A33159">
      <w:pPr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26"/>
          <w:lang w:eastAsia="bg-BG"/>
        </w:rPr>
      </w:pPr>
      <w:r w:rsidRPr="00320C07">
        <w:rPr>
          <w:rFonts w:asciiTheme="minorHAnsi" w:eastAsia="Times New Roman" w:hAnsiTheme="minorHAnsi"/>
          <w:b/>
          <w:sz w:val="32"/>
          <w:szCs w:val="26"/>
          <w:lang w:eastAsia="bg-BG"/>
        </w:rPr>
        <w:t>О Т Ч Е Т</w:t>
      </w:r>
    </w:p>
    <w:p w:rsidR="00975CD5" w:rsidRPr="00394909" w:rsidRDefault="00975CD5" w:rsidP="00904090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6"/>
          <w:szCs w:val="26"/>
          <w:lang w:eastAsia="bg-BG"/>
        </w:rPr>
      </w:pP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за дейнос</w:t>
      </w:r>
      <w:r w:rsidR="00504BED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тта на Общински съвет  – Хитрино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 и на неговите комисии</w:t>
      </w:r>
    </w:p>
    <w:p w:rsidR="00975CD5" w:rsidRPr="00394909" w:rsidRDefault="00975CD5" w:rsidP="00904090">
      <w:pPr>
        <w:spacing w:after="0" w:line="240" w:lineRule="auto"/>
        <w:jc w:val="center"/>
        <w:rPr>
          <w:rFonts w:asciiTheme="minorHAnsi" w:eastAsia="Times New Roman" w:hAnsiTheme="minorHAnsi"/>
          <w:b/>
          <w:i/>
          <w:sz w:val="26"/>
          <w:szCs w:val="26"/>
          <w:lang w:eastAsia="bg-BG"/>
        </w:rPr>
      </w:pP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за периода  </w:t>
      </w:r>
      <w:r w:rsidR="00B3052F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01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.</w:t>
      </w:r>
      <w:r w:rsidR="00B3052F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0</w:t>
      </w:r>
      <w:r w:rsidR="00BF290F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1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val="ru-RU" w:eastAsia="bg-BG"/>
        </w:rPr>
        <w:t>.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20</w:t>
      </w:r>
      <w:r w:rsidR="006C205B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2</w:t>
      </w:r>
      <w:r w:rsidR="00DC68C6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4</w:t>
      </w:r>
      <w:r w:rsidR="008F64DA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 xml:space="preserve"> </w:t>
      </w:r>
      <w:r w:rsidR="008F64DA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г.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 – </w:t>
      </w:r>
      <w:r w:rsidR="00B3052F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3</w:t>
      </w:r>
      <w:r w:rsidR="00A428A3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1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.</w:t>
      </w:r>
      <w:r w:rsidR="00A428A3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12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.20</w:t>
      </w:r>
      <w:r w:rsidR="006C205B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2</w:t>
      </w:r>
      <w:r w:rsidR="00DC68C6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4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 г</w:t>
      </w:r>
      <w:r w:rsidR="008F64DA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.</w:t>
      </w:r>
      <w:r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 xml:space="preserve"> </w:t>
      </w:r>
      <w:r w:rsidR="00442BF1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от Мандат 20</w:t>
      </w:r>
      <w:r w:rsidR="00DC68C6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23</w:t>
      </w:r>
      <w:r w:rsidR="00442BF1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 – 20</w:t>
      </w:r>
      <w:r w:rsidR="006C205B" w:rsidRPr="00394909">
        <w:rPr>
          <w:rFonts w:asciiTheme="minorHAnsi" w:eastAsia="Times New Roman" w:hAnsiTheme="minorHAnsi"/>
          <w:b/>
          <w:i/>
          <w:sz w:val="26"/>
          <w:szCs w:val="26"/>
          <w:lang w:val="en-US" w:eastAsia="bg-BG"/>
        </w:rPr>
        <w:t>2</w:t>
      </w:r>
      <w:r w:rsidR="00DC68C6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>7</w:t>
      </w:r>
      <w:r w:rsidR="00442BF1" w:rsidRPr="00394909">
        <w:rPr>
          <w:rFonts w:asciiTheme="minorHAnsi" w:eastAsia="Times New Roman" w:hAnsiTheme="minorHAnsi"/>
          <w:b/>
          <w:i/>
          <w:sz w:val="26"/>
          <w:szCs w:val="26"/>
          <w:lang w:eastAsia="bg-BG"/>
        </w:rPr>
        <w:t xml:space="preserve"> г.</w:t>
      </w:r>
    </w:p>
    <w:p w:rsidR="00442BF1" w:rsidRPr="00320C07" w:rsidRDefault="00442BF1" w:rsidP="00975CD5">
      <w:pPr>
        <w:spacing w:after="0" w:line="240" w:lineRule="auto"/>
        <w:jc w:val="center"/>
        <w:rPr>
          <w:rFonts w:asciiTheme="minorHAnsi" w:eastAsia="Times New Roman" w:hAnsiTheme="minorHAnsi"/>
          <w:b/>
          <w:sz w:val="26"/>
          <w:szCs w:val="26"/>
          <w:lang w:eastAsia="bg-BG"/>
        </w:rPr>
      </w:pPr>
    </w:p>
    <w:p w:rsidR="00975CD5" w:rsidRPr="00320C07" w:rsidRDefault="00975CD5" w:rsidP="00975CD5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sz w:val="26"/>
          <w:szCs w:val="26"/>
          <w:lang w:eastAsia="bg-BG"/>
        </w:rPr>
      </w:pPr>
      <w:r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>Уважаеми колеги – общински съветници,</w:t>
      </w:r>
    </w:p>
    <w:p w:rsidR="00394909" w:rsidRDefault="00975CD5" w:rsidP="00A33159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sz w:val="26"/>
          <w:szCs w:val="26"/>
          <w:lang w:eastAsia="bg-BG"/>
        </w:rPr>
      </w:pPr>
      <w:r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>Уважаеми господин Кмет,</w:t>
      </w:r>
      <w:r w:rsidR="00A428A3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 </w:t>
      </w:r>
      <w:r w:rsidR="00394909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Уважаеми </w:t>
      </w:r>
      <w:r w:rsidR="00A428A3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>господа зам.кметове</w:t>
      </w:r>
      <w:r w:rsidR="00320C07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 </w:t>
      </w:r>
      <w:r w:rsidR="00394909">
        <w:rPr>
          <w:rFonts w:asciiTheme="minorHAnsi" w:eastAsia="Times New Roman" w:hAnsiTheme="minorHAnsi"/>
          <w:b/>
          <w:sz w:val="26"/>
          <w:szCs w:val="26"/>
          <w:lang w:eastAsia="bg-BG"/>
        </w:rPr>
        <w:t>, Уважаеми</w:t>
      </w:r>
      <w:r w:rsidR="00320C07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 г-</w:t>
      </w:r>
      <w:r w:rsidR="00A33159">
        <w:rPr>
          <w:rFonts w:asciiTheme="minorHAnsi" w:eastAsia="Times New Roman" w:hAnsiTheme="minorHAnsi"/>
          <w:b/>
          <w:sz w:val="26"/>
          <w:szCs w:val="26"/>
          <w:lang w:eastAsia="bg-BG"/>
        </w:rPr>
        <w:t>жа</w:t>
      </w:r>
      <w:r w:rsidR="00320C07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 </w:t>
      </w:r>
      <w:r w:rsidR="00A428A3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>Секретар на община Хитрино</w:t>
      </w:r>
      <w:r w:rsidR="00A33159">
        <w:rPr>
          <w:rFonts w:asciiTheme="minorHAnsi" w:eastAsia="Times New Roman" w:hAnsiTheme="minorHAnsi"/>
          <w:b/>
          <w:sz w:val="26"/>
          <w:szCs w:val="26"/>
          <w:lang w:eastAsia="bg-BG"/>
        </w:rPr>
        <w:t>,</w:t>
      </w:r>
      <w:r w:rsidR="00A428A3" w:rsidRPr="00320C07">
        <w:rPr>
          <w:rFonts w:asciiTheme="minorHAnsi" w:eastAsia="Times New Roman" w:hAnsiTheme="minorHAnsi"/>
          <w:b/>
          <w:sz w:val="26"/>
          <w:szCs w:val="26"/>
          <w:lang w:eastAsia="bg-BG"/>
        </w:rPr>
        <w:t xml:space="preserve"> </w:t>
      </w:r>
    </w:p>
    <w:p w:rsidR="00A33159" w:rsidRPr="008B389B" w:rsidRDefault="00A33159" w:rsidP="00A33159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sz w:val="26"/>
          <w:szCs w:val="26"/>
          <w:lang w:eastAsia="bg-BG"/>
        </w:rPr>
      </w:pPr>
    </w:p>
    <w:p w:rsidR="009C69D0" w:rsidRPr="00B34B7F" w:rsidRDefault="008342C2" w:rsidP="008342C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4B7F">
        <w:rPr>
          <w:rFonts w:asciiTheme="minorHAnsi" w:hAnsiTheme="minorHAnsi"/>
          <w:sz w:val="24"/>
          <w:szCs w:val="24"/>
        </w:rPr>
        <w:t xml:space="preserve">         Съгласно чл. 27, ал. 6 от Закона за местното самоуправление и местната администрация  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и </w:t>
      </w:r>
      <w:r w:rsidR="007F4E21">
        <w:rPr>
          <w:rFonts w:asciiTheme="minorHAnsi" w:hAnsiTheme="minorHAnsi"/>
          <w:sz w:val="24"/>
          <w:szCs w:val="24"/>
        </w:rPr>
        <w:t>чл.101, ал.1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от Правилника за организация и дейността на Общински съвет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– 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Хитрино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, неговите комисии и взаимодействието му с общинската администрация</w:t>
      </w:r>
      <w:r w:rsidR="009C69D0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Ви предоставям отчет </w:t>
      </w:r>
      <w:r w:rsidR="009C69D0" w:rsidRPr="00B34B7F">
        <w:rPr>
          <w:rFonts w:asciiTheme="minorHAnsi" w:hAnsiTheme="minorHAnsi"/>
          <w:sz w:val="24"/>
          <w:szCs w:val="24"/>
        </w:rPr>
        <w:t xml:space="preserve"> за дейността на Общински съвет и на неговите комисии  за периода 01.</w:t>
      </w:r>
      <w:r w:rsidR="009C69D0" w:rsidRPr="00B34B7F">
        <w:rPr>
          <w:rFonts w:asciiTheme="minorHAnsi" w:hAnsiTheme="minorHAnsi"/>
          <w:sz w:val="24"/>
          <w:szCs w:val="24"/>
          <w:lang w:val="en-US"/>
        </w:rPr>
        <w:t>0</w:t>
      </w:r>
      <w:r w:rsidR="00BF290F" w:rsidRPr="00B34B7F">
        <w:rPr>
          <w:rFonts w:asciiTheme="minorHAnsi" w:hAnsiTheme="minorHAnsi"/>
          <w:sz w:val="24"/>
          <w:szCs w:val="24"/>
          <w:lang w:val="en-US"/>
        </w:rPr>
        <w:t>1</w:t>
      </w:r>
      <w:r w:rsidR="009C69D0" w:rsidRPr="00B34B7F">
        <w:rPr>
          <w:rFonts w:asciiTheme="minorHAnsi" w:hAnsiTheme="minorHAnsi"/>
          <w:sz w:val="24"/>
          <w:szCs w:val="24"/>
        </w:rPr>
        <w:t>.20</w:t>
      </w:r>
      <w:r w:rsidR="006C205B" w:rsidRPr="00B34B7F">
        <w:rPr>
          <w:rFonts w:asciiTheme="minorHAnsi" w:hAnsiTheme="minorHAnsi"/>
          <w:sz w:val="24"/>
          <w:szCs w:val="24"/>
          <w:lang w:val="en-US"/>
        </w:rPr>
        <w:t>2</w:t>
      </w:r>
      <w:r w:rsidR="00DC68C6">
        <w:rPr>
          <w:rFonts w:asciiTheme="minorHAnsi" w:hAnsiTheme="minorHAnsi"/>
          <w:sz w:val="24"/>
          <w:szCs w:val="24"/>
        </w:rPr>
        <w:t>4</w:t>
      </w:r>
      <w:r w:rsidR="009C69D0" w:rsidRPr="00B34B7F">
        <w:rPr>
          <w:rFonts w:asciiTheme="minorHAnsi" w:hAnsiTheme="minorHAnsi"/>
          <w:sz w:val="24"/>
          <w:szCs w:val="24"/>
        </w:rPr>
        <w:t xml:space="preserve"> г. – 3</w:t>
      </w:r>
      <w:r w:rsidR="00A428A3" w:rsidRPr="00B34B7F">
        <w:rPr>
          <w:rFonts w:asciiTheme="minorHAnsi" w:hAnsiTheme="minorHAnsi"/>
          <w:sz w:val="24"/>
          <w:szCs w:val="24"/>
        </w:rPr>
        <w:t>1</w:t>
      </w:r>
      <w:r w:rsidR="009C69D0" w:rsidRPr="00B34B7F">
        <w:rPr>
          <w:rFonts w:asciiTheme="minorHAnsi" w:hAnsiTheme="minorHAnsi"/>
          <w:sz w:val="24"/>
          <w:szCs w:val="24"/>
        </w:rPr>
        <w:t>.</w:t>
      </w:r>
      <w:r w:rsidR="00A428A3" w:rsidRPr="00B34B7F">
        <w:rPr>
          <w:rFonts w:asciiTheme="minorHAnsi" w:hAnsiTheme="minorHAnsi"/>
          <w:sz w:val="24"/>
          <w:szCs w:val="24"/>
        </w:rPr>
        <w:t>12</w:t>
      </w:r>
      <w:r w:rsidR="009C69D0" w:rsidRPr="00B34B7F">
        <w:rPr>
          <w:rFonts w:asciiTheme="minorHAnsi" w:hAnsiTheme="minorHAnsi"/>
          <w:sz w:val="24"/>
          <w:szCs w:val="24"/>
        </w:rPr>
        <w:t>.20</w:t>
      </w:r>
      <w:r w:rsidR="006C205B" w:rsidRPr="00B34B7F">
        <w:rPr>
          <w:rFonts w:asciiTheme="minorHAnsi" w:hAnsiTheme="minorHAnsi"/>
          <w:sz w:val="24"/>
          <w:szCs w:val="24"/>
          <w:lang w:val="en-US"/>
        </w:rPr>
        <w:t>2</w:t>
      </w:r>
      <w:r w:rsidR="00DC68C6">
        <w:rPr>
          <w:rFonts w:asciiTheme="minorHAnsi" w:hAnsiTheme="minorHAnsi"/>
          <w:sz w:val="24"/>
          <w:szCs w:val="24"/>
        </w:rPr>
        <w:t>4</w:t>
      </w:r>
      <w:r w:rsidR="009C69D0" w:rsidRPr="00B34B7F">
        <w:rPr>
          <w:rFonts w:asciiTheme="minorHAnsi" w:hAnsiTheme="minorHAnsi"/>
          <w:sz w:val="24"/>
          <w:szCs w:val="24"/>
        </w:rPr>
        <w:t xml:space="preserve"> г.</w:t>
      </w:r>
    </w:p>
    <w:p w:rsidR="00DA7E1B" w:rsidRPr="00B34B7F" w:rsidRDefault="00DA7E1B" w:rsidP="00DA7E1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4B7F">
        <w:rPr>
          <w:rFonts w:asciiTheme="minorHAnsi" w:hAnsiTheme="minorHAnsi"/>
          <w:sz w:val="24"/>
          <w:szCs w:val="24"/>
        </w:rPr>
        <w:tab/>
        <w:t>Отчетът е отворен документ. По време на обсъжданията в постоянните комисии, както и на за</w:t>
      </w:r>
      <w:r w:rsidR="00A65B16" w:rsidRPr="00B34B7F">
        <w:rPr>
          <w:rFonts w:asciiTheme="minorHAnsi" w:hAnsiTheme="minorHAnsi"/>
          <w:sz w:val="24"/>
          <w:szCs w:val="24"/>
        </w:rPr>
        <w:t>седанието на о</w:t>
      </w:r>
      <w:r w:rsidRPr="00B34B7F">
        <w:rPr>
          <w:rFonts w:asciiTheme="minorHAnsi" w:hAnsiTheme="minorHAnsi"/>
          <w:sz w:val="24"/>
          <w:szCs w:val="24"/>
        </w:rPr>
        <w:t xml:space="preserve">бщинския съвет, могат да бъдат направени изменения и допълнения. </w:t>
      </w:r>
    </w:p>
    <w:p w:rsidR="0067669F" w:rsidRPr="00B34B7F" w:rsidRDefault="009C69D0" w:rsidP="00DA7E1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4B7F">
        <w:rPr>
          <w:rFonts w:asciiTheme="minorHAnsi" w:hAnsiTheme="minorHAnsi"/>
          <w:sz w:val="24"/>
          <w:szCs w:val="24"/>
        </w:rPr>
        <w:tab/>
        <w:t>Дейно</w:t>
      </w:r>
      <w:r w:rsidR="00A428A3" w:rsidRPr="00B34B7F">
        <w:rPr>
          <w:rFonts w:asciiTheme="minorHAnsi" w:hAnsiTheme="minorHAnsi"/>
          <w:sz w:val="24"/>
          <w:szCs w:val="24"/>
        </w:rPr>
        <w:t>стта на Общински съвет – Хитрино е насочен</w:t>
      </w:r>
      <w:r w:rsidRPr="00B34B7F">
        <w:rPr>
          <w:rFonts w:asciiTheme="minorHAnsi" w:hAnsiTheme="minorHAnsi"/>
          <w:sz w:val="24"/>
          <w:szCs w:val="24"/>
        </w:rPr>
        <w:t xml:space="preserve"> към законосъобразно и целесъобразно приемане на решения в рамките на предоставената компетентност като орган на местно самоуправление.</w:t>
      </w:r>
      <w:r w:rsidR="00730494" w:rsidRPr="00B34B7F">
        <w:rPr>
          <w:rFonts w:asciiTheme="minorHAnsi" w:hAnsiTheme="minorHAnsi"/>
          <w:sz w:val="24"/>
          <w:szCs w:val="24"/>
        </w:rPr>
        <w:tab/>
      </w:r>
    </w:p>
    <w:p w:rsidR="0067669F" w:rsidRPr="00B34B7F" w:rsidRDefault="00CA3DD3" w:rsidP="00975CD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 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</w:r>
      <w:r w:rsidR="00591FF5" w:rsidRPr="00B34B7F">
        <w:rPr>
          <w:rFonts w:asciiTheme="minorHAnsi" w:eastAsia="Times New Roman" w:hAnsiTheme="minorHAnsi"/>
          <w:sz w:val="24"/>
          <w:szCs w:val="24"/>
          <w:lang w:eastAsia="bg-BG"/>
        </w:rPr>
        <w:t>За периода от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  <w:r w:rsidR="0067669F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01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>.</w:t>
      </w:r>
      <w:r w:rsidR="0067669F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0</w:t>
      </w:r>
      <w:r w:rsidR="00BF290F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1</w:t>
      </w:r>
      <w:r w:rsidR="0067669F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.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>20</w:t>
      </w:r>
      <w:r w:rsidR="006C205B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2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4</w:t>
      </w:r>
      <w:r w:rsidR="0067669F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 xml:space="preserve"> 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г. – </w:t>
      </w:r>
      <w:r w:rsidR="0067669F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3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1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>.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12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>.20</w:t>
      </w:r>
      <w:r w:rsidR="006C205B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2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4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г. 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не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бе направена промяна</w:t>
      </w:r>
      <w:r w:rsidR="0067669F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в състава на Общинския съвет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.</w:t>
      </w:r>
    </w:p>
    <w:p w:rsidR="00446A84" w:rsidRPr="00B34B7F" w:rsidRDefault="00446A84" w:rsidP="00446A84">
      <w:pPr>
        <w:autoSpaceDN w:val="0"/>
        <w:spacing w:after="0" w:line="240" w:lineRule="auto"/>
        <w:jc w:val="both"/>
        <w:rPr>
          <w:rFonts w:asciiTheme="minorHAnsi" w:hAnsiTheme="minorHAnsi"/>
          <w:spacing w:val="-1"/>
          <w:sz w:val="24"/>
          <w:szCs w:val="24"/>
        </w:rPr>
      </w:pPr>
      <w:r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ab/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Общински съвет Хитрино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към отчетния период не е </w:t>
      </w:r>
      <w:r w:rsidRPr="00B34B7F">
        <w:rPr>
          <w:rFonts w:asciiTheme="minorHAnsi" w:hAnsiTheme="minorHAnsi"/>
          <w:sz w:val="24"/>
          <w:szCs w:val="24"/>
          <w:lang w:eastAsia="bg-BG"/>
        </w:rPr>
        <w:t>и</w:t>
      </w:r>
      <w:r w:rsidR="00B34B7F">
        <w:rPr>
          <w:rFonts w:asciiTheme="minorHAnsi" w:eastAsia="Times New Roman" w:hAnsiTheme="minorHAnsi"/>
          <w:sz w:val="24"/>
          <w:szCs w:val="24"/>
          <w:lang w:eastAsia="bg-BG"/>
        </w:rPr>
        <w:t>зме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нял и допълвал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 </w:t>
      </w:r>
      <w:r w:rsidRPr="00B34B7F">
        <w:rPr>
          <w:rFonts w:asciiTheme="minorHAnsi" w:hAnsiTheme="minorHAnsi"/>
          <w:sz w:val="24"/>
          <w:szCs w:val="24"/>
        </w:rPr>
        <w:t xml:space="preserve">състава на 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Постоянните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к</w:t>
      </w:r>
      <w:proofErr w:type="spellStart"/>
      <w:r w:rsidR="00A428A3" w:rsidRPr="00B34B7F">
        <w:rPr>
          <w:rFonts w:asciiTheme="minorHAnsi" w:eastAsia="Times New Roman" w:hAnsiTheme="minorHAnsi"/>
          <w:kern w:val="3"/>
          <w:sz w:val="24"/>
          <w:szCs w:val="24"/>
          <w:lang w:val="en-GB"/>
        </w:rPr>
        <w:t>омиси</w:t>
      </w:r>
      <w:proofErr w:type="spellEnd"/>
      <w:r w:rsidR="00A428A3" w:rsidRPr="00B34B7F">
        <w:rPr>
          <w:rFonts w:asciiTheme="minorHAnsi" w:eastAsia="Times New Roman" w:hAnsiTheme="minorHAnsi"/>
          <w:kern w:val="3"/>
          <w:sz w:val="24"/>
          <w:szCs w:val="24"/>
        </w:rPr>
        <w:t>и</w:t>
      </w:r>
      <w:r w:rsidR="00DC68C6">
        <w:rPr>
          <w:rFonts w:asciiTheme="minorHAnsi" w:eastAsia="Times New Roman" w:hAnsiTheme="minorHAnsi"/>
          <w:kern w:val="3"/>
          <w:sz w:val="24"/>
          <w:szCs w:val="24"/>
        </w:rPr>
        <w:t>.</w:t>
      </w:r>
    </w:p>
    <w:p w:rsidR="007E2481" w:rsidRPr="00B34B7F" w:rsidRDefault="00446A84" w:rsidP="00576C7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  <w:r w:rsidR="00576C70"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</w:r>
      <w:r w:rsidR="00180C3C" w:rsidRPr="00B34B7F">
        <w:rPr>
          <w:rFonts w:asciiTheme="minorHAnsi" w:hAnsiTheme="minorHAnsi"/>
          <w:sz w:val="24"/>
          <w:szCs w:val="24"/>
        </w:rPr>
        <w:t>Общинския</w:t>
      </w:r>
      <w:r w:rsidR="00A16427" w:rsidRPr="00B34B7F">
        <w:rPr>
          <w:rFonts w:asciiTheme="minorHAnsi" w:hAnsiTheme="minorHAnsi"/>
          <w:sz w:val="24"/>
          <w:szCs w:val="24"/>
        </w:rPr>
        <w:t>т</w:t>
      </w:r>
      <w:r w:rsidR="00180C3C" w:rsidRPr="00B34B7F">
        <w:rPr>
          <w:rFonts w:asciiTheme="minorHAnsi" w:hAnsiTheme="minorHAnsi"/>
          <w:sz w:val="24"/>
          <w:szCs w:val="24"/>
        </w:rPr>
        <w:t xml:space="preserve"> съвет </w:t>
      </w:r>
      <w:r w:rsidR="00041367" w:rsidRPr="00B34B7F">
        <w:rPr>
          <w:rFonts w:asciiTheme="minorHAnsi" w:hAnsiTheme="minorHAnsi"/>
          <w:sz w:val="24"/>
          <w:szCs w:val="24"/>
        </w:rPr>
        <w:t xml:space="preserve">от </w:t>
      </w:r>
      <w:r w:rsidR="00041367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01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>.</w:t>
      </w:r>
      <w:r w:rsidR="005840A6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>0</w:t>
      </w:r>
      <w:r w:rsidR="0071415A" w:rsidRPr="00B34B7F">
        <w:rPr>
          <w:rFonts w:asciiTheme="minorHAnsi" w:eastAsia="Times New Roman" w:hAnsiTheme="minorHAnsi"/>
          <w:sz w:val="24"/>
          <w:szCs w:val="24"/>
          <w:lang w:eastAsia="bg-BG"/>
        </w:rPr>
        <w:t>1</w:t>
      </w:r>
      <w:r w:rsidR="0004136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.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>20</w:t>
      </w:r>
      <w:r w:rsidR="007E2481" w:rsidRPr="00B34B7F">
        <w:rPr>
          <w:rFonts w:asciiTheme="minorHAnsi" w:eastAsia="Times New Roman" w:hAnsiTheme="minorHAnsi"/>
          <w:sz w:val="24"/>
          <w:szCs w:val="24"/>
          <w:lang w:eastAsia="bg-BG"/>
        </w:rPr>
        <w:t>2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4</w:t>
      </w:r>
      <w:r w:rsidR="009E0FAE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г.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до 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31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>.</w:t>
      </w:r>
      <w:r w:rsidR="00A428A3" w:rsidRPr="00B34B7F">
        <w:rPr>
          <w:rFonts w:asciiTheme="minorHAnsi" w:eastAsia="Times New Roman" w:hAnsiTheme="minorHAnsi"/>
          <w:sz w:val="24"/>
          <w:szCs w:val="24"/>
          <w:lang w:eastAsia="bg-BG"/>
        </w:rPr>
        <w:t>12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>.20</w:t>
      </w:r>
      <w:r w:rsidR="007E2481" w:rsidRPr="00B34B7F">
        <w:rPr>
          <w:rFonts w:asciiTheme="minorHAnsi" w:eastAsia="Times New Roman" w:hAnsiTheme="minorHAnsi"/>
          <w:sz w:val="24"/>
          <w:szCs w:val="24"/>
          <w:lang w:eastAsia="bg-BG"/>
        </w:rPr>
        <w:t>2</w:t>
      </w:r>
      <w:r w:rsidR="00DC68C6">
        <w:rPr>
          <w:rFonts w:asciiTheme="minorHAnsi" w:eastAsia="Times New Roman" w:hAnsiTheme="minorHAnsi"/>
          <w:sz w:val="24"/>
          <w:szCs w:val="24"/>
          <w:lang w:eastAsia="bg-BG"/>
        </w:rPr>
        <w:t>4</w:t>
      </w:r>
      <w:r w:rsidR="00041367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г.</w:t>
      </w:r>
      <w:r w:rsidR="00C62ADD"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 xml:space="preserve"> </w:t>
      </w:r>
      <w:r w:rsidR="00180C3C" w:rsidRPr="00B34B7F">
        <w:rPr>
          <w:rFonts w:asciiTheme="minorHAnsi" w:hAnsiTheme="minorHAnsi"/>
          <w:sz w:val="24"/>
          <w:szCs w:val="24"/>
        </w:rPr>
        <w:t xml:space="preserve">проведе </w:t>
      </w:r>
      <w:r w:rsidR="00AE62E1" w:rsidRPr="00B34B7F">
        <w:rPr>
          <w:rFonts w:asciiTheme="minorHAnsi" w:hAnsiTheme="minorHAnsi"/>
          <w:sz w:val="24"/>
          <w:szCs w:val="24"/>
        </w:rPr>
        <w:t xml:space="preserve">общо </w:t>
      </w:r>
      <w:r w:rsidR="00DC68C6">
        <w:rPr>
          <w:rFonts w:asciiTheme="minorHAnsi" w:hAnsiTheme="minorHAnsi"/>
          <w:b/>
          <w:sz w:val="24"/>
          <w:szCs w:val="24"/>
        </w:rPr>
        <w:t>10</w:t>
      </w:r>
      <w:r w:rsidR="00A428A3" w:rsidRPr="00B34B7F">
        <w:rPr>
          <w:rFonts w:asciiTheme="minorHAnsi" w:hAnsiTheme="minorHAnsi"/>
          <w:b/>
          <w:sz w:val="24"/>
          <w:szCs w:val="24"/>
        </w:rPr>
        <w:t xml:space="preserve"> </w:t>
      </w:r>
      <w:r w:rsidR="00A428A3" w:rsidRPr="00B34B7F">
        <w:rPr>
          <w:rFonts w:asciiTheme="minorHAnsi" w:hAnsiTheme="minorHAnsi"/>
          <w:sz w:val="24"/>
          <w:szCs w:val="24"/>
        </w:rPr>
        <w:t>редовни</w:t>
      </w:r>
      <w:r w:rsidR="007E2481" w:rsidRPr="00B34B7F">
        <w:rPr>
          <w:rFonts w:asciiTheme="minorHAnsi" w:hAnsiTheme="minorHAnsi"/>
          <w:b/>
          <w:sz w:val="24"/>
          <w:szCs w:val="24"/>
        </w:rPr>
        <w:t xml:space="preserve"> </w:t>
      </w:r>
      <w:r w:rsidR="009E0FAE" w:rsidRPr="00B34B7F">
        <w:rPr>
          <w:rFonts w:asciiTheme="minorHAnsi" w:hAnsiTheme="minorHAnsi"/>
          <w:sz w:val="24"/>
          <w:szCs w:val="24"/>
        </w:rPr>
        <w:t xml:space="preserve"> </w:t>
      </w:r>
      <w:r w:rsidR="00180C3C" w:rsidRPr="00B34B7F">
        <w:rPr>
          <w:rFonts w:asciiTheme="minorHAnsi" w:hAnsiTheme="minorHAnsi"/>
          <w:sz w:val="24"/>
          <w:szCs w:val="24"/>
        </w:rPr>
        <w:t>заседания</w:t>
      </w:r>
      <w:r w:rsidR="00562754" w:rsidRPr="00B34B7F">
        <w:rPr>
          <w:rFonts w:asciiTheme="minorHAnsi" w:hAnsiTheme="minorHAnsi"/>
          <w:sz w:val="24"/>
          <w:szCs w:val="24"/>
        </w:rPr>
        <w:t>, извънредни и други заседания не е провеждал.</w:t>
      </w:r>
    </w:p>
    <w:p w:rsidR="007060ED" w:rsidRPr="001C3ACA" w:rsidRDefault="00620F81" w:rsidP="001C3ACA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Заседан</w:t>
      </w:r>
      <w:r w:rsidR="00A428A3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ията на Общински съвет – Хитрино</w:t>
      </w:r>
      <w:r w:rsidR="00BD610E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 и на постоянните комисии</w:t>
      </w:r>
      <w:r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 </w:t>
      </w:r>
      <w:r w:rsidR="00A428A3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се провеждаха в заседателната зала на Общински съвет Хитрино</w:t>
      </w:r>
      <w:r w:rsidR="00BD610E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, </w:t>
      </w:r>
      <w:r w:rsidR="00562754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 </w:t>
      </w:r>
      <w:r w:rsidR="00BD610E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на ул. „Възраждане” № 4</w:t>
      </w:r>
      <w:r w:rsidR="00DC68C6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5</w:t>
      </w:r>
      <w:r w:rsidR="00BD610E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 в село Хитрино</w:t>
      </w:r>
      <w:r w:rsidR="00B34B7F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,</w:t>
      </w:r>
      <w:r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.</w:t>
      </w:r>
      <w:r w:rsidR="00A428A3" w:rsidRPr="00B34B7F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 xml:space="preserve"> </w:t>
      </w:r>
      <w:r w:rsidR="00DC68C6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З</w:t>
      </w:r>
      <w:r w:rsidR="001F5076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аседанията на Постоянната комисия по бюджет, финанси, икономика, инвестиционна политика и нормативна уредба се провеждаха в кабинета на г-н кмета на община Хитрино.</w:t>
      </w:r>
      <w:r w:rsidR="001C3ACA">
        <w:rPr>
          <w:rFonts w:asciiTheme="minorHAnsi" w:eastAsia="Times New Roman" w:hAnsiTheme="minorHAnsi"/>
          <w:color w:val="212529"/>
          <w:sz w:val="24"/>
          <w:szCs w:val="24"/>
          <w:lang w:eastAsia="bg-BG"/>
        </w:rPr>
        <w:t>Заседанията</w:t>
      </w:r>
      <w:r w:rsidR="001C3ACA" w:rsidRPr="001C3ACA">
        <w:rPr>
          <w:rFonts w:asciiTheme="minorHAnsi" w:eastAsia="Times New Roman" w:hAnsiTheme="minorHAnsi"/>
          <w:b/>
          <w:sz w:val="24"/>
          <w:szCs w:val="24"/>
          <w:lang w:val="en-US" w:eastAsia="bg-BG"/>
        </w:rPr>
        <w:t xml:space="preserve"> </w:t>
      </w:r>
      <w:r w:rsidR="001C3ACA" w:rsidRPr="001C3ACA">
        <w:rPr>
          <w:rFonts w:asciiTheme="minorHAnsi" w:eastAsia="Times New Roman" w:hAnsiTheme="minorHAnsi"/>
          <w:sz w:val="24"/>
          <w:szCs w:val="24"/>
          <w:lang w:eastAsia="bg-BG"/>
        </w:rPr>
        <w:t>на</w:t>
      </w:r>
      <w:r w:rsidR="001C3ACA">
        <w:rPr>
          <w:rFonts w:asciiTheme="minorHAnsi" w:eastAsia="Times New Roman" w:hAnsiTheme="minorHAnsi"/>
          <w:b/>
          <w:sz w:val="24"/>
          <w:szCs w:val="24"/>
          <w:lang w:eastAsia="bg-BG"/>
        </w:rPr>
        <w:t xml:space="preserve"> </w:t>
      </w:r>
      <w:r w:rsidR="001C3ACA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ПК по   устройство на територията, </w:t>
      </w:r>
      <w:r w:rsidR="001C3ACA">
        <w:rPr>
          <w:rFonts w:asciiTheme="minorHAnsi" w:eastAsia="Times New Roman" w:hAnsiTheme="minorHAnsi"/>
          <w:sz w:val="24"/>
          <w:szCs w:val="24"/>
          <w:lang w:eastAsia="bg-BG"/>
        </w:rPr>
        <w:t xml:space="preserve">общинска собственост, пътна и селищна мрежа, околна среда и благоустрояване  и </w:t>
      </w:r>
      <w:r w:rsidR="001C3ACA" w:rsidRPr="00B34B7F">
        <w:rPr>
          <w:rFonts w:asciiTheme="minorHAnsi" w:eastAsia="Times New Roman" w:hAnsiTheme="minorHAnsi"/>
          <w:sz w:val="24"/>
          <w:szCs w:val="24"/>
          <w:lang w:eastAsia="bg-BG"/>
        </w:rPr>
        <w:t>ПК   по  образован</w:t>
      </w:r>
      <w:r w:rsidR="001C3ACA">
        <w:rPr>
          <w:rFonts w:asciiTheme="minorHAnsi" w:eastAsia="Times New Roman" w:hAnsiTheme="minorHAnsi"/>
          <w:sz w:val="24"/>
          <w:szCs w:val="24"/>
          <w:lang w:eastAsia="bg-BG"/>
        </w:rPr>
        <w:t>ие,  култура,  спорт,  здравеопазване и социална политика се провеждаха в заседателната зала на община Хитрино.</w:t>
      </w:r>
    </w:p>
    <w:p w:rsidR="002377A5" w:rsidRPr="00B34B7F" w:rsidRDefault="00BD610E" w:rsidP="004E2B01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Н</w:t>
      </w:r>
      <w:r w:rsidR="00975CD5" w:rsidRPr="00B34B7F">
        <w:rPr>
          <w:rFonts w:asciiTheme="minorHAnsi" w:eastAsia="Times New Roman" w:hAnsiTheme="minorHAnsi"/>
          <w:sz w:val="24"/>
          <w:szCs w:val="24"/>
          <w:lang w:eastAsia="bg-BG"/>
        </w:rPr>
        <w:t>ито едно от проведените заседания не е отложено поради липса на кворум или други организационни  причини.</w:t>
      </w:r>
      <w:r w:rsidR="002377A5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</w:p>
    <w:p w:rsidR="00975CD5" w:rsidRPr="00B34B7F" w:rsidRDefault="00975CD5" w:rsidP="00BB080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ru-RU"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  <w:t>За датите на заседанията</w:t>
      </w:r>
      <w:r w:rsidR="00585137">
        <w:rPr>
          <w:rFonts w:asciiTheme="minorHAnsi" w:eastAsia="Times New Roman" w:hAnsiTheme="minorHAnsi"/>
          <w:sz w:val="24"/>
          <w:szCs w:val="24"/>
          <w:lang w:eastAsia="bg-BG"/>
        </w:rPr>
        <w:t xml:space="preserve"> на Общински съвет</w:t>
      </w:r>
      <w:r w:rsidR="00BD610E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Хитрино гражданите на община Хитрино 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се уведомяват чрез Интернет - страницата на Общината</w:t>
      </w:r>
      <w:r w:rsidR="00BD610E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от обява на  информационното табло  в  сградата на общинската администрация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обяви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,</w:t>
      </w:r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поставени</w:t>
      </w:r>
      <w:proofErr w:type="spellEnd"/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видни</w:t>
      </w:r>
      <w:proofErr w:type="spellEnd"/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места в село </w:t>
      </w:r>
      <w:proofErr w:type="spellStart"/>
      <w:r w:rsidR="00562754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Хитрино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 </w:t>
      </w:r>
      <w:r w:rsidR="00B34B7F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в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населените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места.</w:t>
      </w:r>
    </w:p>
    <w:p w:rsidR="004366DB" w:rsidRPr="00B34B7F" w:rsidRDefault="00975CD5" w:rsidP="008A5BE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ab/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Присъствието в заседанията на общинските съветници е редовно. 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  <w:t xml:space="preserve">Отсъствията от заседанията са по </w:t>
      </w:r>
      <w:r w:rsidR="00BD610E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неизвестни причини, 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уважителни причини /служебна ангажираност, заболяване, отсъствие от </w:t>
      </w:r>
      <w:r w:rsidR="00694622" w:rsidRPr="00B34B7F">
        <w:rPr>
          <w:rFonts w:asciiTheme="minorHAnsi" w:eastAsia="Times New Roman" w:hAnsiTheme="minorHAnsi"/>
          <w:sz w:val="24"/>
          <w:szCs w:val="24"/>
          <w:lang w:eastAsia="bg-BG"/>
        </w:rPr>
        <w:t>страната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и други/.</w:t>
      </w:r>
      <w:r w:rsidR="00A72097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</w:p>
    <w:p w:rsidR="00F01483" w:rsidRPr="008B389B" w:rsidRDefault="00975CD5" w:rsidP="008B389B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val="ru-RU"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В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дневния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ред</w:t>
      </w:r>
      <w:proofErr w:type="spellEnd"/>
      <w:proofErr w:type="gram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заседанията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винаги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се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включва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точка ”</w:t>
      </w:r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П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итания</w:t>
      </w:r>
      <w:r w:rsidR="00585137">
        <w:rPr>
          <w:rFonts w:asciiTheme="minorHAnsi" w:eastAsia="Times New Roman" w:hAnsiTheme="minorHAnsi"/>
          <w:sz w:val="24"/>
          <w:szCs w:val="24"/>
          <w:lang w:eastAsia="bg-BG"/>
        </w:rPr>
        <w:t>”</w:t>
      </w:r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, 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в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която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A1654A">
        <w:rPr>
          <w:rFonts w:asciiTheme="minorHAnsi" w:eastAsia="Times New Roman" w:hAnsiTheme="minorHAnsi"/>
          <w:sz w:val="24"/>
          <w:szCs w:val="24"/>
          <w:lang w:val="ru-RU" w:eastAsia="bg-BG"/>
        </w:rPr>
        <w:t>общински</w:t>
      </w:r>
      <w:proofErr w:type="spellEnd"/>
      <w:r w:rsidR="00BD610E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BD610E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съветници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и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граждани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могат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да отправят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своите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въпроси</w:t>
      </w:r>
      <w:proofErr w:type="spellEnd"/>
      <w:r w:rsidR="00585137" w:rsidRP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без да се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изисква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задължително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предварително</w:t>
      </w:r>
      <w:proofErr w:type="spellEnd"/>
      <w:r w:rsidR="0058513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писмено</w:t>
      </w:r>
      <w:proofErr w:type="spellEnd"/>
      <w:r w:rsidR="0058513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заявяване</w:t>
      </w:r>
      <w:proofErr w:type="spellEnd"/>
      <w:r w:rsidR="00585137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.</w:t>
      </w:r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зададени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въпроси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от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общински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съветници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г-н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lastRenderedPageBreak/>
        <w:t>Нуридин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Исмаил –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кмет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gram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на</w:t>
      </w:r>
      <w:proofErr w:type="gram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община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Хитрино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отговаря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веднага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изчерпателно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.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През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отчетния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период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граждани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не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са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присъствали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>заседанията</w:t>
      </w:r>
      <w:proofErr w:type="spellEnd"/>
      <w:r w:rsidR="00585137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ни. </w:t>
      </w:r>
    </w:p>
    <w:p w:rsidR="00AB2FE4" w:rsidRPr="00B25EB0" w:rsidRDefault="00951519" w:rsidP="008B389B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val="ru-RU"/>
        </w:rPr>
      </w:pPr>
      <w:r w:rsidRPr="00B25EB0">
        <w:rPr>
          <w:rFonts w:asciiTheme="minorHAnsi" w:eastAsia="Times New Roman" w:hAnsiTheme="minorHAnsi"/>
          <w:sz w:val="24"/>
          <w:szCs w:val="24"/>
          <w:lang w:eastAsia="bg-BG"/>
        </w:rPr>
        <w:t>През отчетния период:</w:t>
      </w:r>
      <w:r w:rsidR="00975CD5"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</w:p>
    <w:p w:rsidR="00FC1315" w:rsidRPr="00B25EB0" w:rsidRDefault="00FC1315" w:rsidP="00FC131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25EB0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- </w:t>
      </w:r>
      <w:r w:rsidRPr="00B25EB0">
        <w:rPr>
          <w:rFonts w:asciiTheme="minorHAnsi" w:eastAsia="Times New Roman" w:hAnsiTheme="minorHAnsi"/>
          <w:sz w:val="24"/>
          <w:szCs w:val="24"/>
          <w:lang w:eastAsia="bg-BG"/>
        </w:rPr>
        <w:t>Председател</w:t>
      </w:r>
      <w:r w:rsidR="00951519" w:rsidRPr="00B25EB0">
        <w:rPr>
          <w:rFonts w:asciiTheme="minorHAnsi" w:eastAsia="Times New Roman" w:hAnsiTheme="minorHAnsi"/>
          <w:sz w:val="24"/>
          <w:szCs w:val="24"/>
          <w:lang w:eastAsia="bg-BG"/>
        </w:rPr>
        <w:t xml:space="preserve">ят </w:t>
      </w:r>
      <w:r w:rsidRPr="00B25EB0">
        <w:rPr>
          <w:rFonts w:asciiTheme="minorHAnsi" w:eastAsia="Times New Roman" w:hAnsiTheme="minorHAnsi"/>
          <w:sz w:val="24"/>
          <w:szCs w:val="24"/>
          <w:lang w:eastAsia="bg-BG"/>
        </w:rPr>
        <w:t xml:space="preserve"> на ОбС</w:t>
      </w:r>
      <w:r w:rsidR="00951519" w:rsidRPr="00B25EB0">
        <w:rPr>
          <w:rFonts w:asciiTheme="minorHAnsi" w:eastAsia="Times New Roman" w:hAnsiTheme="minorHAnsi"/>
          <w:sz w:val="24"/>
          <w:szCs w:val="24"/>
          <w:lang w:eastAsia="bg-BG"/>
        </w:rPr>
        <w:t xml:space="preserve"> Хитрино е внесъл</w:t>
      </w:r>
      <w:r w:rsidRPr="00B25EB0">
        <w:rPr>
          <w:rFonts w:asciiTheme="minorHAnsi" w:eastAsia="Times New Roman" w:hAnsiTheme="minorHAnsi"/>
          <w:sz w:val="24"/>
          <w:szCs w:val="24"/>
          <w:lang w:eastAsia="bg-BG"/>
        </w:rPr>
        <w:t xml:space="preserve"> -</w:t>
      </w:r>
      <w:r w:rsidRPr="00B25EB0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 </w:t>
      </w:r>
      <w:r w:rsidR="00691C97" w:rsidRPr="00B25EB0">
        <w:rPr>
          <w:rFonts w:asciiTheme="minorHAnsi" w:eastAsia="Times New Roman" w:hAnsiTheme="minorHAnsi"/>
          <w:b/>
          <w:sz w:val="24"/>
          <w:szCs w:val="24"/>
          <w:lang w:eastAsia="bg-BG"/>
        </w:rPr>
        <w:t>10</w:t>
      </w:r>
      <w:r w:rsidRPr="00B25EB0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="001F5076" w:rsidRPr="00B25EB0">
        <w:rPr>
          <w:rFonts w:asciiTheme="minorHAnsi" w:eastAsia="Times New Roman" w:hAnsiTheme="minorHAnsi"/>
          <w:sz w:val="24"/>
          <w:szCs w:val="24"/>
          <w:lang w:eastAsia="bg-BG"/>
        </w:rPr>
        <w:t>предложения, описани в докладни записки;</w:t>
      </w:r>
    </w:p>
    <w:p w:rsidR="00E01B73" w:rsidRPr="00B25EB0" w:rsidRDefault="007E2598" w:rsidP="007E259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B25EB0">
        <w:rPr>
          <w:rFonts w:asciiTheme="minorHAnsi" w:eastAsia="Times New Roman" w:hAnsiTheme="minorHAnsi"/>
          <w:sz w:val="24"/>
          <w:szCs w:val="24"/>
          <w:lang w:val="ru-RU"/>
        </w:rPr>
        <w:tab/>
        <w:t xml:space="preserve">- </w:t>
      </w:r>
      <w:proofErr w:type="spellStart"/>
      <w:r w:rsidRPr="00B25EB0">
        <w:rPr>
          <w:rFonts w:asciiTheme="minorHAnsi" w:eastAsia="Times New Roman" w:hAnsiTheme="minorHAnsi"/>
          <w:sz w:val="24"/>
          <w:szCs w:val="24"/>
          <w:lang w:val="ru-RU"/>
        </w:rPr>
        <w:t>Кмет</w:t>
      </w:r>
      <w:proofErr w:type="spellEnd"/>
      <w:r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proofErr w:type="gramStart"/>
      <w:r w:rsidRPr="00B25EB0">
        <w:rPr>
          <w:rFonts w:asciiTheme="minorHAnsi" w:eastAsia="Times New Roman" w:hAnsiTheme="minorHAnsi"/>
          <w:sz w:val="24"/>
          <w:szCs w:val="24"/>
          <w:lang w:val="ru-RU"/>
        </w:rPr>
        <w:t>на</w:t>
      </w:r>
      <w:proofErr w:type="gramEnd"/>
      <w:r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proofErr w:type="gramStart"/>
      <w:r w:rsidRPr="00B25EB0">
        <w:rPr>
          <w:rFonts w:asciiTheme="minorHAnsi" w:eastAsia="Times New Roman" w:hAnsiTheme="minorHAnsi"/>
          <w:sz w:val="24"/>
          <w:szCs w:val="24"/>
          <w:lang w:val="ru-RU"/>
        </w:rPr>
        <w:t>Община</w:t>
      </w:r>
      <w:proofErr w:type="gramEnd"/>
      <w:r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r w:rsidR="00FC1315" w:rsidRPr="00B25EB0">
        <w:rPr>
          <w:rFonts w:asciiTheme="minorHAnsi" w:eastAsia="Times New Roman" w:hAnsiTheme="minorHAnsi"/>
          <w:sz w:val="24"/>
          <w:szCs w:val="24"/>
          <w:lang w:val="ru-RU"/>
        </w:rPr>
        <w:t>-</w:t>
      </w:r>
      <w:r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r w:rsidR="001F5076" w:rsidRPr="00B25EB0">
        <w:rPr>
          <w:rFonts w:asciiTheme="minorHAnsi" w:eastAsia="Times New Roman" w:hAnsiTheme="minorHAnsi"/>
          <w:b/>
          <w:sz w:val="24"/>
          <w:szCs w:val="24"/>
        </w:rPr>
        <w:t>2</w:t>
      </w:r>
      <w:r w:rsidR="00691C97" w:rsidRPr="00B25EB0">
        <w:rPr>
          <w:rFonts w:asciiTheme="minorHAnsi" w:eastAsia="Times New Roman" w:hAnsiTheme="minorHAnsi"/>
          <w:b/>
          <w:sz w:val="24"/>
          <w:szCs w:val="24"/>
        </w:rPr>
        <w:t>2</w:t>
      </w:r>
      <w:r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 предложения</w:t>
      </w:r>
      <w:r w:rsidR="001F5076"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, описании в </w:t>
      </w:r>
      <w:proofErr w:type="spellStart"/>
      <w:r w:rsidR="001F5076" w:rsidRPr="00B25EB0">
        <w:rPr>
          <w:rFonts w:asciiTheme="minorHAnsi" w:eastAsia="Times New Roman" w:hAnsiTheme="minorHAnsi"/>
          <w:sz w:val="24"/>
          <w:szCs w:val="24"/>
          <w:lang w:val="ru-RU"/>
        </w:rPr>
        <w:t>докладни</w:t>
      </w:r>
      <w:proofErr w:type="spellEnd"/>
      <w:r w:rsidR="001F5076" w:rsidRPr="00B25EB0">
        <w:rPr>
          <w:rFonts w:asciiTheme="minorHAnsi" w:eastAsia="Times New Roman" w:hAnsiTheme="minorHAnsi"/>
          <w:sz w:val="24"/>
          <w:szCs w:val="24"/>
          <w:lang w:val="ru-RU"/>
        </w:rPr>
        <w:t xml:space="preserve"> записки;</w:t>
      </w:r>
    </w:p>
    <w:p w:rsidR="007E2598" w:rsidRPr="00B25EB0" w:rsidRDefault="00E01B73" w:rsidP="007E259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B25EB0">
        <w:rPr>
          <w:rFonts w:asciiTheme="minorHAnsi" w:eastAsia="Times New Roman" w:hAnsiTheme="minorHAnsi"/>
          <w:sz w:val="24"/>
          <w:szCs w:val="24"/>
          <w:lang w:val="en-US"/>
        </w:rPr>
        <w:t xml:space="preserve">            - </w:t>
      </w:r>
      <w:r w:rsidR="001F5076" w:rsidRPr="00B25EB0">
        <w:rPr>
          <w:rFonts w:asciiTheme="minorHAnsi" w:eastAsia="Times New Roman" w:hAnsiTheme="minorHAnsi"/>
          <w:sz w:val="24"/>
          <w:szCs w:val="24"/>
        </w:rPr>
        <w:t>Зам.-кмет на о</w:t>
      </w:r>
      <w:r w:rsidRPr="00B25EB0">
        <w:rPr>
          <w:rFonts w:asciiTheme="minorHAnsi" w:eastAsia="Times New Roman" w:hAnsiTheme="minorHAnsi"/>
          <w:sz w:val="24"/>
          <w:szCs w:val="24"/>
        </w:rPr>
        <w:t xml:space="preserve">бщина </w:t>
      </w:r>
      <w:r w:rsidR="001F5076" w:rsidRPr="00B25EB0">
        <w:rPr>
          <w:rFonts w:asciiTheme="minorHAnsi" w:eastAsia="Times New Roman" w:hAnsiTheme="minorHAnsi"/>
          <w:sz w:val="24"/>
          <w:szCs w:val="24"/>
        </w:rPr>
        <w:t>–</w:t>
      </w:r>
      <w:r w:rsidRPr="00B25EB0">
        <w:rPr>
          <w:rFonts w:asciiTheme="minorHAnsi" w:eastAsia="Times New Roman" w:hAnsiTheme="minorHAnsi"/>
          <w:sz w:val="24"/>
          <w:szCs w:val="24"/>
        </w:rPr>
        <w:t xml:space="preserve"> </w:t>
      </w:r>
      <w:r w:rsidR="001F5076" w:rsidRPr="00B25EB0">
        <w:rPr>
          <w:rFonts w:asciiTheme="minorHAnsi" w:eastAsia="Times New Roman" w:hAnsiTheme="minorHAnsi"/>
          <w:sz w:val="24"/>
          <w:szCs w:val="24"/>
          <w:lang w:val="en-US"/>
        </w:rPr>
        <w:t>(</w:t>
      </w:r>
      <w:r w:rsidR="001F5076" w:rsidRPr="00B25EB0">
        <w:rPr>
          <w:rFonts w:asciiTheme="minorHAnsi" w:eastAsia="Times New Roman" w:hAnsiTheme="minorHAnsi"/>
          <w:sz w:val="24"/>
          <w:szCs w:val="24"/>
        </w:rPr>
        <w:t>Илхан Ахмед</w:t>
      </w:r>
      <w:r w:rsidR="001F5076" w:rsidRPr="00B25EB0">
        <w:rPr>
          <w:rFonts w:asciiTheme="minorHAnsi" w:eastAsia="Times New Roman" w:hAnsiTheme="minorHAnsi"/>
          <w:sz w:val="24"/>
          <w:szCs w:val="24"/>
          <w:lang w:val="en-US"/>
        </w:rPr>
        <w:t xml:space="preserve">) – </w:t>
      </w:r>
      <w:r w:rsidR="00691C97" w:rsidRPr="00B25EB0">
        <w:rPr>
          <w:rFonts w:asciiTheme="minorHAnsi" w:eastAsia="Times New Roman" w:hAnsiTheme="minorHAnsi"/>
          <w:b/>
          <w:sz w:val="24"/>
          <w:szCs w:val="24"/>
        </w:rPr>
        <w:t>62</w:t>
      </w:r>
      <w:r w:rsidR="001F5076" w:rsidRPr="00B25EB0">
        <w:rPr>
          <w:rFonts w:asciiTheme="minorHAnsi" w:eastAsia="Times New Roman" w:hAnsiTheme="minorHAnsi"/>
          <w:sz w:val="24"/>
          <w:szCs w:val="24"/>
        </w:rPr>
        <w:t>, описани в докладни записки;</w:t>
      </w:r>
    </w:p>
    <w:p w:rsidR="008B389B" w:rsidRPr="00B25EB0" w:rsidRDefault="001F5076" w:rsidP="007E259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B25EB0">
        <w:rPr>
          <w:rFonts w:asciiTheme="minorHAnsi" w:eastAsia="Times New Roman" w:hAnsiTheme="minorHAnsi"/>
          <w:sz w:val="24"/>
          <w:szCs w:val="24"/>
        </w:rPr>
        <w:tab/>
        <w:t xml:space="preserve">- Зам.-кмет на община - </w:t>
      </w:r>
      <w:r w:rsidRPr="00B25EB0">
        <w:rPr>
          <w:rFonts w:asciiTheme="minorHAnsi" w:eastAsia="Times New Roman" w:hAnsiTheme="minorHAnsi"/>
          <w:sz w:val="24"/>
          <w:szCs w:val="24"/>
          <w:lang w:val="en-US"/>
        </w:rPr>
        <w:t>(</w:t>
      </w:r>
      <w:r w:rsidRPr="00B25EB0">
        <w:rPr>
          <w:rFonts w:asciiTheme="minorHAnsi" w:eastAsia="Times New Roman" w:hAnsiTheme="minorHAnsi"/>
          <w:sz w:val="24"/>
          <w:szCs w:val="24"/>
        </w:rPr>
        <w:t xml:space="preserve">Ахмед </w:t>
      </w:r>
      <w:proofErr w:type="spellStart"/>
      <w:r w:rsidRPr="00B25EB0">
        <w:rPr>
          <w:rFonts w:asciiTheme="minorHAnsi" w:eastAsia="Times New Roman" w:hAnsiTheme="minorHAnsi"/>
          <w:sz w:val="24"/>
          <w:szCs w:val="24"/>
        </w:rPr>
        <w:t>Ахмед</w:t>
      </w:r>
      <w:proofErr w:type="spellEnd"/>
      <w:r w:rsidRPr="00B25EB0">
        <w:rPr>
          <w:rFonts w:asciiTheme="minorHAnsi" w:eastAsia="Times New Roman" w:hAnsiTheme="minorHAnsi"/>
          <w:sz w:val="24"/>
          <w:szCs w:val="24"/>
          <w:lang w:val="en-US"/>
        </w:rPr>
        <w:t>)</w:t>
      </w:r>
      <w:r w:rsidRPr="00B25EB0">
        <w:rPr>
          <w:rFonts w:asciiTheme="minorHAnsi" w:eastAsia="Times New Roman" w:hAnsiTheme="minorHAnsi"/>
          <w:sz w:val="24"/>
          <w:szCs w:val="24"/>
        </w:rPr>
        <w:t xml:space="preserve"> – </w:t>
      </w:r>
      <w:r w:rsidR="00691C97" w:rsidRPr="00B25EB0">
        <w:rPr>
          <w:rFonts w:asciiTheme="minorHAnsi" w:eastAsia="Times New Roman" w:hAnsiTheme="minorHAnsi"/>
          <w:b/>
          <w:sz w:val="24"/>
          <w:szCs w:val="24"/>
        </w:rPr>
        <w:t>41</w:t>
      </w:r>
      <w:r w:rsidRPr="00B25EB0">
        <w:rPr>
          <w:rFonts w:asciiTheme="minorHAnsi" w:eastAsia="Times New Roman" w:hAnsiTheme="minorHAnsi"/>
          <w:sz w:val="24"/>
          <w:szCs w:val="24"/>
        </w:rPr>
        <w:t>, описани в докладни записки,</w:t>
      </w:r>
    </w:p>
    <w:p w:rsidR="007E2598" w:rsidRPr="00B25EB0" w:rsidRDefault="008B389B" w:rsidP="007E259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25EB0">
        <w:rPr>
          <w:rFonts w:asciiTheme="minorHAnsi" w:eastAsia="Times New Roman" w:hAnsiTheme="minorHAnsi"/>
          <w:sz w:val="24"/>
          <w:szCs w:val="24"/>
        </w:rPr>
        <w:t xml:space="preserve">Общински съвет Хитрино прие </w:t>
      </w:r>
      <w:r w:rsidR="00691C97" w:rsidRPr="00B25EB0">
        <w:rPr>
          <w:rFonts w:asciiTheme="minorHAnsi" w:eastAsia="Times New Roman" w:hAnsiTheme="minorHAnsi"/>
          <w:sz w:val="24"/>
          <w:szCs w:val="24"/>
        </w:rPr>
        <w:t>135</w:t>
      </w:r>
      <w:r w:rsidR="001F5076" w:rsidRPr="00B25EB0">
        <w:rPr>
          <w:rFonts w:asciiTheme="minorHAnsi" w:eastAsia="Times New Roman" w:hAnsiTheme="minorHAnsi"/>
          <w:sz w:val="24"/>
          <w:szCs w:val="24"/>
        </w:rPr>
        <w:t xml:space="preserve"> </w:t>
      </w:r>
      <w:r w:rsidR="007E2598" w:rsidRPr="00B25EB0">
        <w:rPr>
          <w:rFonts w:asciiTheme="minorHAnsi" w:eastAsia="Times New Roman" w:hAnsiTheme="minorHAnsi"/>
          <w:sz w:val="24"/>
          <w:szCs w:val="24"/>
          <w:lang w:eastAsia="bg-BG"/>
        </w:rPr>
        <w:t>решения.</w:t>
      </w:r>
    </w:p>
    <w:p w:rsidR="00B2198E" w:rsidRDefault="00B2198E" w:rsidP="007E2598">
      <w:pPr>
        <w:spacing w:after="0" w:line="240" w:lineRule="auto"/>
        <w:jc w:val="both"/>
        <w:rPr>
          <w:rFonts w:asciiTheme="minorHAnsi" w:eastAsia="Times New Roman" w:hAnsiTheme="minorHAnsi"/>
          <w:color w:val="FF0000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val="ru-RU"/>
        </w:rPr>
        <w:t xml:space="preserve">За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/>
        </w:rPr>
        <w:t>отчетния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/>
        </w:rPr>
        <w:t xml:space="preserve"> период</w:t>
      </w:r>
      <w:r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eastAsia="Times New Roman" w:hAnsiTheme="minorHAnsi"/>
          <w:sz w:val="24"/>
          <w:szCs w:val="24"/>
          <w:lang w:val="ru-RU"/>
        </w:rPr>
        <w:t>беше</w:t>
      </w:r>
      <w:proofErr w:type="spellEnd"/>
      <w:r>
        <w:rPr>
          <w:rFonts w:asciiTheme="minorHAnsi" w:eastAsia="Times New Roman" w:hAnsi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eastAsia="Times New Roman" w:hAnsiTheme="minorHAnsi"/>
          <w:sz w:val="24"/>
          <w:szCs w:val="24"/>
          <w:lang w:val="ru-RU"/>
        </w:rPr>
        <w:t>върнато</w:t>
      </w:r>
      <w:proofErr w:type="spellEnd"/>
      <w:r>
        <w:rPr>
          <w:rFonts w:asciiTheme="minorHAnsi" w:eastAsia="Times New Roman" w:hAnsiTheme="minorHAnsi"/>
          <w:sz w:val="24"/>
          <w:szCs w:val="24"/>
          <w:lang w:val="ru-RU"/>
        </w:rPr>
        <w:t xml:space="preserve"> 1 решение.</w:t>
      </w:r>
    </w:p>
    <w:p w:rsidR="00FD354E" w:rsidRPr="00B2198E" w:rsidRDefault="00691C97" w:rsidP="00B2198E">
      <w:pPr>
        <w:contextualSpacing/>
        <w:jc w:val="both"/>
        <w:rPr>
          <w:rFonts w:cs="Arial"/>
          <w:bCs/>
          <w:sz w:val="24"/>
          <w:szCs w:val="24"/>
        </w:rPr>
      </w:pPr>
      <w:r w:rsidRPr="001C3ACA">
        <w:rPr>
          <w:rFonts w:asciiTheme="minorHAnsi" w:eastAsia="Times New Roman" w:hAnsiTheme="minorHAnsi"/>
          <w:sz w:val="24"/>
          <w:szCs w:val="24"/>
          <w:lang w:eastAsia="bg-BG"/>
        </w:rPr>
        <w:t>Решение №87 (Протокол №6) -</w:t>
      </w:r>
      <w:r>
        <w:rPr>
          <w:rFonts w:asciiTheme="minorHAnsi" w:eastAsia="Times New Roman" w:hAnsiTheme="minorHAnsi"/>
          <w:color w:val="FF0000"/>
          <w:sz w:val="24"/>
          <w:szCs w:val="24"/>
          <w:lang w:eastAsia="bg-BG"/>
        </w:rPr>
        <w:t xml:space="preserve">  </w:t>
      </w:r>
      <w:r w:rsidRPr="00280E37">
        <w:rPr>
          <w:rFonts w:cs="Arial" w:hint="eastAsia"/>
          <w:bCs/>
          <w:sz w:val="24"/>
          <w:szCs w:val="24"/>
        </w:rPr>
        <w:t>П</w:t>
      </w:r>
      <w:proofErr w:type="spellStart"/>
      <w:r w:rsidRPr="00280E37">
        <w:rPr>
          <w:rFonts w:cs="Arial"/>
          <w:bCs/>
          <w:sz w:val="24"/>
          <w:szCs w:val="24"/>
        </w:rPr>
        <w:t>родажба</w:t>
      </w:r>
      <w:proofErr w:type="spellEnd"/>
      <w:r w:rsidRPr="00280E37">
        <w:rPr>
          <w:rFonts w:cs="Arial"/>
          <w:bCs/>
          <w:sz w:val="24"/>
          <w:szCs w:val="24"/>
        </w:rPr>
        <w:t xml:space="preserve"> на </w:t>
      </w:r>
      <w:r>
        <w:rPr>
          <w:rFonts w:cs="Arial"/>
          <w:bCs/>
          <w:sz w:val="24"/>
          <w:szCs w:val="24"/>
        </w:rPr>
        <w:t xml:space="preserve">недвижим </w:t>
      </w:r>
      <w:r w:rsidRPr="00280E37">
        <w:rPr>
          <w:rFonts w:cs="Arial"/>
          <w:bCs/>
          <w:sz w:val="24"/>
          <w:szCs w:val="24"/>
        </w:rPr>
        <w:t xml:space="preserve">имот – частна общинска собственост, находящ се в село </w:t>
      </w:r>
      <w:r>
        <w:rPr>
          <w:rFonts w:cs="Arial"/>
          <w:bCs/>
          <w:sz w:val="24"/>
          <w:szCs w:val="24"/>
        </w:rPr>
        <w:t>Единаковци</w:t>
      </w:r>
      <w:r w:rsidRPr="00280E37">
        <w:rPr>
          <w:rFonts w:cs="Arial"/>
          <w:bCs/>
          <w:sz w:val="24"/>
          <w:szCs w:val="24"/>
        </w:rPr>
        <w:t xml:space="preserve">, община Хитрино и във връзка с чл.35, ал.1 от Закона за общинска собственост – УПИ </w:t>
      </w:r>
      <w:r>
        <w:rPr>
          <w:rFonts w:cs="Arial"/>
          <w:bCs/>
          <w:sz w:val="24"/>
          <w:szCs w:val="24"/>
        </w:rPr>
        <w:t>ІХ – за училище</w:t>
      </w:r>
      <w:r w:rsidRPr="00280E37">
        <w:rPr>
          <w:rFonts w:cs="Arial"/>
          <w:bCs/>
          <w:sz w:val="24"/>
          <w:szCs w:val="24"/>
        </w:rPr>
        <w:t xml:space="preserve">, в кв. </w:t>
      </w:r>
      <w:r>
        <w:rPr>
          <w:rFonts w:cs="Arial"/>
          <w:bCs/>
          <w:sz w:val="24"/>
          <w:szCs w:val="24"/>
        </w:rPr>
        <w:t>10</w:t>
      </w:r>
      <w:r w:rsidRPr="00280E37">
        <w:rPr>
          <w:rFonts w:cs="Arial"/>
          <w:bCs/>
          <w:sz w:val="24"/>
          <w:szCs w:val="24"/>
        </w:rPr>
        <w:t xml:space="preserve">, с площ </w:t>
      </w:r>
      <w:r>
        <w:rPr>
          <w:rFonts w:cs="Arial"/>
          <w:bCs/>
          <w:sz w:val="24"/>
          <w:szCs w:val="24"/>
        </w:rPr>
        <w:t>3935</w:t>
      </w:r>
      <w:r w:rsidRPr="00280E37">
        <w:rPr>
          <w:rFonts w:cs="Arial"/>
          <w:bCs/>
          <w:sz w:val="24"/>
          <w:szCs w:val="24"/>
        </w:rPr>
        <w:t xml:space="preserve"> кв.м.</w:t>
      </w:r>
      <w:r>
        <w:rPr>
          <w:rFonts w:cs="Arial"/>
          <w:bCs/>
          <w:sz w:val="24"/>
          <w:szCs w:val="24"/>
        </w:rPr>
        <w:t>, беше върнато за ново обсъждане, понеже беше пропуснато подробното описание на недвижимия имот.  С решение №97 ( Протокол №7) бе разгледано наново и прието от Общинския съвет.</w:t>
      </w:r>
    </w:p>
    <w:p w:rsidR="00975CD5" w:rsidRPr="00B34B7F" w:rsidRDefault="007E2598" w:rsidP="001308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b/>
          <w:sz w:val="24"/>
          <w:szCs w:val="24"/>
          <w:lang w:eastAsia="bg-BG"/>
        </w:rPr>
        <w:tab/>
      </w:r>
      <w:r w:rsidR="001F5076">
        <w:rPr>
          <w:rFonts w:asciiTheme="minorHAnsi" w:eastAsia="Times New Roman" w:hAnsiTheme="minorHAnsi"/>
          <w:sz w:val="24"/>
          <w:szCs w:val="24"/>
          <w:lang w:eastAsia="bg-BG"/>
        </w:rPr>
        <w:t>Приетите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решения на заседанията на Общинския съвет през отчетния период са отразени в следната таблица, разпределени по теми и адреси:</w:t>
      </w:r>
      <w:r w:rsidR="00975CD5" w:rsidRPr="00B34B7F">
        <w:rPr>
          <w:rFonts w:asciiTheme="minorHAnsi" w:eastAsia="Times New Roman" w:hAnsiTheme="minorHAnsi"/>
          <w:b/>
          <w:sz w:val="24"/>
          <w:szCs w:val="24"/>
          <w:lang w:eastAsia="bg-BG"/>
        </w:rPr>
        <w:tab/>
      </w:r>
    </w:p>
    <w:tbl>
      <w:tblPr>
        <w:tblStyle w:val="a3"/>
        <w:tblW w:w="0" w:type="auto"/>
        <w:tblLook w:val="01E0"/>
      </w:tblPr>
      <w:tblGrid>
        <w:gridCol w:w="549"/>
        <w:gridCol w:w="8915"/>
      </w:tblGrid>
      <w:tr w:rsidR="00975CD5" w:rsidRPr="00B34B7F" w:rsidTr="004256B3">
        <w:trPr>
          <w:trHeight w:val="78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t>ИНФОРМАЦИЯ</w:t>
            </w:r>
          </w:p>
          <w:p w:rsidR="004256B3" w:rsidRPr="004256B3" w:rsidRDefault="004256B3" w:rsidP="004256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ЗА ПРИЕТИТЕ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 xml:space="preserve"> РЕШ</w:t>
            </w:r>
            <w:r w:rsidR="00951519">
              <w:rPr>
                <w:rFonts w:asciiTheme="minorHAnsi" w:hAnsiTheme="minorHAnsi"/>
                <w:b/>
                <w:sz w:val="24"/>
                <w:szCs w:val="24"/>
              </w:rPr>
              <w:t>Е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НИЯ ОТ ОбС</w:t>
            </w:r>
            <w:r w:rsidR="00951519">
              <w:rPr>
                <w:rFonts w:asciiTheme="minorHAnsi" w:hAnsiTheme="minorHAnsi"/>
                <w:b/>
                <w:sz w:val="24"/>
                <w:szCs w:val="24"/>
              </w:rPr>
              <w:t>– ХИТРИНО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 xml:space="preserve">ЗА ПЕРИОДА </w:t>
            </w:r>
            <w:r w:rsidR="00A95BD1" w:rsidRPr="00B34B7F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A95BD1" w:rsidRPr="00B34B7F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DB481C" w:rsidRPr="00B34B7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1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.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234A58" w:rsidRPr="00B34B7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2</w:t>
            </w:r>
            <w:r w:rsidR="00B2198E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9F733D" w:rsidRPr="00B34B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г.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 xml:space="preserve"> – 3</w:t>
            </w:r>
            <w:r w:rsidR="0095151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951519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.20</w:t>
            </w:r>
            <w:r w:rsidR="00234A58" w:rsidRPr="00B34B7F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2</w:t>
            </w:r>
            <w:r w:rsidR="00B2198E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9F733D" w:rsidRPr="00B34B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г.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t>Решения, които въвеждат в действие програми, стратегии, планове, правилници и наредби на Общинския съвет.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 w:rsidP="001308E2">
            <w:pPr>
              <w:pStyle w:val="a4"/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F4" w:rsidRDefault="00975CD5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</w:pPr>
            <w:r w:rsidRPr="00B34B7F">
              <w:rPr>
                <w:rFonts w:asciiTheme="minorHAnsi" w:hAnsiTheme="minorHAnsi"/>
                <w:i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Приемане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наредби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,</w:t>
            </w:r>
            <w:r w:rsidR="001308E2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актуализации</w:t>
            </w:r>
            <w:r w:rsidR="00BA6D1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A6D1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допълнения</w:t>
            </w:r>
            <w:proofErr w:type="spellEnd"/>
            <w:r w:rsidR="00BA6D1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A6D1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наредби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програми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, стратегии,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планове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правилници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и правила</w:t>
            </w:r>
          </w:p>
          <w:p w:rsidR="00493547" w:rsidRPr="001C3ACA" w:rsidRDefault="00493547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 w:rsidRPr="008D04B4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п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риемане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правилника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организацията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дейността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Общински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съвет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Хитрино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неговите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комиссии и </w:t>
            </w:r>
            <w:proofErr w:type="spellStart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взаимодействието</w:t>
            </w:r>
            <w:proofErr w:type="spellEnd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му</w:t>
            </w:r>
            <w:proofErr w:type="spellEnd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общинска</w:t>
            </w:r>
            <w:proofErr w:type="spellEnd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администрация </w:t>
            </w:r>
            <w:proofErr w:type="spellStart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Хитрино</w:t>
            </w:r>
            <w:proofErr w:type="spellEnd"/>
            <w:r w:rsidR="008D04B4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360DD" w:rsidRPr="001C3ACA" w:rsidRDefault="00746ADC" w:rsidP="0059497D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 г</w:t>
            </w:r>
            <w:r w:rsidR="0059497D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одишна програма за управление и разпореждане с имотите </w:t>
            </w:r>
            <w:r w:rsidR="004256B3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– общинска собственост през 202</w:t>
            </w:r>
            <w:r w:rsidR="00B25EB0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4</w:t>
            </w:r>
            <w:r w:rsidR="0059497D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г.</w:t>
            </w:r>
            <w:r w:rsidR="00502CF1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;</w:t>
            </w:r>
          </w:p>
          <w:p w:rsidR="001A6C6E" w:rsidRPr="001C3ACA" w:rsidRDefault="001A6C6E" w:rsidP="0059497D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 приемане на стратегия за управление и разпореждане с имотите – общинска собственост за периода 2023-2027 г..;</w:t>
            </w:r>
          </w:p>
          <w:p w:rsidR="009F7F77" w:rsidRPr="001C3ACA" w:rsidRDefault="00EF7A3D" w:rsidP="009F7F77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746ADC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о</w:t>
            </w:r>
            <w:r w:rsidR="009F7F77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бщинска програма за зак</w:t>
            </w:r>
            <w:r w:rsidR="00746ADC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рила на детето на Община Хитрино</w:t>
            </w:r>
            <w:r w:rsidR="009F7F77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за 202</w:t>
            </w:r>
            <w:r w:rsidR="00B25EB0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4</w:t>
            </w:r>
            <w:r w:rsidR="009F7F77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година</w:t>
            </w:r>
            <w:r w:rsidR="00746ADC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;</w:t>
            </w:r>
          </w:p>
          <w:p w:rsidR="005E0399" w:rsidRPr="001C3ACA" w:rsidRDefault="00746ADC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-план за действие на общинските концесии през 202</w:t>
            </w:r>
            <w:r w:rsidR="00B25EB0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4</w:t>
            </w: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година;</w:t>
            </w:r>
          </w:p>
          <w:p w:rsidR="00BA6D1F" w:rsidRPr="001C3ACA" w:rsidRDefault="00BA6D1F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програма за развитие и насърчаване на физическото възпитание и спорта в община Хитрино за 202</w:t>
            </w:r>
            <w:r w:rsidR="00B25EB0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4</w:t>
            </w: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година;</w:t>
            </w:r>
          </w:p>
          <w:p w:rsidR="00BA6D1F" w:rsidRPr="001C3ACA" w:rsidRDefault="00BA6D1F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-годишна програма за развитие на читалищната дейност на територията на община Хитрино през 202</w:t>
            </w:r>
            <w:r w:rsidR="00B25EB0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4</w:t>
            </w: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година;</w:t>
            </w:r>
          </w:p>
          <w:p w:rsidR="001A6C6E" w:rsidRPr="001C3ACA" w:rsidRDefault="001A6C6E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-Общински годишен план за </w:t>
            </w:r>
            <w:proofErr w:type="spellStart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младежта</w:t>
            </w:r>
            <w:proofErr w:type="spellEnd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за 2024 г.</w:t>
            </w:r>
          </w:p>
          <w:p w:rsidR="001A6C6E" w:rsidRPr="001C3ACA" w:rsidRDefault="001A6C6E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</w:t>
            </w:r>
            <w:r w:rsidR="00C32351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приемане на наредба за реда и начина на ползване на дървесина добита извън горските територии на община Хитрино</w:t>
            </w:r>
          </w:p>
          <w:p w:rsidR="00C32351" w:rsidRPr="001C3ACA" w:rsidRDefault="00C32351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програма за полагане на общественополезен труд от лица, обект на месечно социално подпомагане в община Хитрино</w:t>
            </w:r>
          </w:p>
          <w:p w:rsidR="00C32351" w:rsidRPr="001C3ACA" w:rsidRDefault="00C32351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наредба за управление на горските територии на община Хитрино</w:t>
            </w:r>
          </w:p>
          <w:p w:rsidR="006329B2" w:rsidRPr="001C3ACA" w:rsidRDefault="006329B2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-изменение и допълнение на Наредбата за провеждане на търгове и публично оповестени конкурси за предоставяне под наем и разпореждане с общинско имущество</w:t>
            </w:r>
          </w:p>
          <w:p w:rsidR="006329B2" w:rsidRPr="001C3ACA" w:rsidRDefault="006329B2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наредба за престой и паркиране на превозни средства , управлявани или превозващи лица с трайни увреждания на територията на община Хитрино.</w:t>
            </w:r>
          </w:p>
          <w:p w:rsidR="009735CB" w:rsidRPr="001C3ACA" w:rsidRDefault="006329B2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 авариен план за провеждането на спасителни и неотложни ава</w:t>
            </w:r>
            <w:r w:rsidR="009735CB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рийно-</w:t>
            </w:r>
            <w:r w:rsidR="009735CB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lastRenderedPageBreak/>
              <w:t>възстановителни работи при бедствия, аварии и катастрофи, възникнали на територията на обект „Склад за препарати за растителна защи</w:t>
            </w:r>
            <w:r w:rsidR="00493547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та” с. Тимарево, община Хитрино.</w:t>
            </w:r>
          </w:p>
          <w:p w:rsidR="00493547" w:rsidRPr="001C3ACA" w:rsidRDefault="00493547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програма за управление на Общината за мандат 2023-2027 г.</w:t>
            </w:r>
          </w:p>
          <w:p w:rsidR="00493547" w:rsidRPr="001C3ACA" w:rsidRDefault="00493547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-актуализации на бюджета за 2024г.</w:t>
            </w:r>
          </w:p>
          <w:p w:rsidR="00493547" w:rsidRPr="001C3ACA" w:rsidRDefault="00493547" w:rsidP="00EF7A3D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-актуализации на Годишна програма за управление и разпореждане с имотите – общинска собственос</w:t>
            </w:r>
            <w:r w:rsidR="00E27391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т.</w:t>
            </w:r>
          </w:p>
          <w:p w:rsidR="00AB16F4" w:rsidRPr="001C3ACA" w:rsidRDefault="00E27391" w:rsidP="00E27391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AB16F4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</w:t>
            </w:r>
            <w:r w:rsidR="005A4D3B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приемане на план-сметка за приходите от таса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за битови отпадъци </w:t>
            </w:r>
            <w:proofErr w:type="spellStart"/>
            <w:r w:rsidR="005A4D3B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ва</w:t>
            </w:r>
            <w:proofErr w:type="spellEnd"/>
            <w:r w:rsidR="005A4D3B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населените места на Община Хитрино за 2025 г.</w:t>
            </w:r>
          </w:p>
          <w:p w:rsidR="00E27391" w:rsidRPr="00E27391" w:rsidRDefault="00E27391" w:rsidP="00E27391">
            <w:pPr>
              <w:autoSpaceDN w:val="0"/>
              <w:jc w:val="both"/>
              <w:rPr>
                <w:rFonts w:asciiTheme="minorHAnsi" w:eastAsia="Times New Roman" w:hAnsiTheme="minorHAnsi"/>
                <w:b/>
                <w:color w:val="FF0000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-актуализация на план-сметка за приходите от таса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за битови отпадъци </w:t>
            </w:r>
            <w:proofErr w:type="spellStart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населените места на Община Хитрино за 2024 г.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D5" w:rsidRDefault="00975CD5" w:rsidP="00C06E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Решения, свързани с </w:t>
            </w:r>
            <w:r w:rsidR="00EC5169">
              <w:rPr>
                <w:rFonts w:asciiTheme="minorHAnsi" w:hAnsiTheme="minorHAnsi"/>
                <w:b/>
                <w:i/>
                <w:sz w:val="24"/>
                <w:szCs w:val="24"/>
              </w:rPr>
              <w:t>бюджета и финансите на общината</w:t>
            </w:r>
            <w:r w:rsidR="00543E22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и проекти</w:t>
            </w:r>
            <w:r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  <w:p w:rsidR="00E27391" w:rsidRPr="001C3ACA" w:rsidRDefault="00E27391" w:rsidP="00E27391">
            <w:pPr>
              <w:autoSpaceDN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-приемане на план-сметка за приходите от та</w:t>
            </w:r>
            <w:r w:rsidR="00594A48"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к</w:t>
            </w: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за битови отпадъци </w:t>
            </w:r>
            <w:proofErr w:type="spellStart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населените места на Община Хитрино за 2025 г.</w:t>
            </w:r>
          </w:p>
          <w:p w:rsidR="00502CF1" w:rsidRPr="001C3ACA" w:rsidRDefault="00E27391" w:rsidP="00E27391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</w:pP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-актуализация на план-сметка за приходите от таса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за битови отпадъци </w:t>
            </w:r>
            <w:proofErr w:type="spellStart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 населените места на Община Хитрино за 2024 г.</w:t>
            </w:r>
          </w:p>
          <w:p w:rsidR="009B176D" w:rsidRPr="001C3ACA" w:rsidRDefault="009B176D" w:rsidP="00E27391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val="en-US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отчет за изпълнение на бюджета за 202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3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година на община Хитрино;</w:t>
            </w:r>
          </w:p>
          <w:p w:rsidR="00E27391" w:rsidRPr="001C3ACA" w:rsidRDefault="00E27391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 отчет за изпълнение на бюджета и на сметките за средства от Европейския съюз за 202</w:t>
            </w:r>
            <w:r w:rsidR="009B176D"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4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година на община Хитрино;</w:t>
            </w:r>
          </w:p>
          <w:p w:rsidR="00E27391" w:rsidRPr="001C3ACA" w:rsidRDefault="00E27391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-годишен проект на бюджет за 2025 г. и актуализиране на бюджетната прогноза за периода 2026-2028 г. за местни дейности.</w:t>
            </w:r>
          </w:p>
          <w:p w:rsidR="00B07F06" w:rsidRPr="001C3ACA" w:rsidRDefault="009B176D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одитирания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отчет за 2023 г</w:t>
            </w:r>
            <w:proofErr w:type="gram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,</w:t>
            </w:r>
            <w:proofErr w:type="gram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заедно с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одитното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становище на Сметната палата за заверка на годишния финансов отчет на община Хитрино.</w:t>
            </w:r>
          </w:p>
          <w:p w:rsidR="009B176D" w:rsidRPr="001C3ACA" w:rsidRDefault="009B176D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-поемането на краткосрочен общински дълг под формата на безлихвен заем от централния бюджет.</w:t>
            </w:r>
          </w:p>
          <w:p w:rsidR="009B176D" w:rsidRPr="001C3ACA" w:rsidRDefault="009B176D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-трансформирането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и сгради, публична общинска собственост.</w:t>
            </w:r>
          </w:p>
          <w:p w:rsidR="009B176D" w:rsidRPr="001C3ACA" w:rsidRDefault="00594A48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-бюджетна прогноза за периода 2025-2027 г. за местни дейности.</w:t>
            </w:r>
          </w:p>
          <w:p w:rsidR="00594A48" w:rsidRPr="001C3ACA" w:rsidRDefault="00594A48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-приемане на бюджета на община Хитрино за 2024г.</w:t>
            </w:r>
          </w:p>
          <w:p w:rsidR="00594A48" w:rsidRPr="001C3ACA" w:rsidRDefault="00594A48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-определяне възнаграждение на председателя на общинския съвет и на общинския съветник за участие в заседанията на общинския съвет и в заседание на комисии.</w:t>
            </w:r>
          </w:p>
          <w:p w:rsidR="00594A48" w:rsidRPr="001C3ACA" w:rsidRDefault="00594A48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-актуализация на бюджета за 2</w:t>
            </w:r>
            <w:r w:rsidR="00B64806"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24г.</w:t>
            </w:r>
          </w:p>
          <w:p w:rsidR="00E27391" w:rsidRPr="001C3ACA" w:rsidRDefault="00F85C6C" w:rsidP="00E27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94A48"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-допълнителни възнаграждения за постигнати резултати на кмета на общината, заместник кметове, кметове на населени места и кметски наместници.</w:t>
            </w:r>
          </w:p>
          <w:p w:rsidR="00594A48" w:rsidRPr="001C3ACA" w:rsidRDefault="00594A48" w:rsidP="00594A48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1C3ACA">
              <w:rPr>
                <w:rFonts w:ascii="Calibri" w:hAnsi="Calibri" w:cs="Arial"/>
                <w:bCs/>
                <w:color w:val="000000" w:themeColor="text1"/>
              </w:rPr>
              <w:t>-</w:t>
            </w:r>
            <w:r w:rsidRPr="001C3ACA">
              <w:rPr>
                <w:rFonts w:ascii="Calibri" w:hAnsi="Calibri" w:cs="Calibri"/>
                <w:color w:val="000000" w:themeColor="text1"/>
              </w:rPr>
              <w:t xml:space="preserve"> Издаване на запис на заповед от община Хитрино в полза на ДФ „Земеделие” – Разплащателна агенция, обезпечаващ ДДС след извършено авансово плащане по договор №BG06RDNP001-7.021-0024-C01</w:t>
            </w:r>
            <w:r w:rsidRPr="001C3ACA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1C3ACA">
              <w:rPr>
                <w:rFonts w:ascii="Calibri" w:hAnsi="Calibri" w:cs="Calibri"/>
                <w:color w:val="000000" w:themeColor="text1"/>
              </w:rPr>
              <w:t xml:space="preserve">от 14.06.2023г. по </w:t>
            </w:r>
            <w:proofErr w:type="spellStart"/>
            <w:r w:rsidRPr="001C3ACA">
              <w:rPr>
                <w:rFonts w:ascii="Calibri" w:hAnsi="Calibri" w:cs="Calibri"/>
                <w:color w:val="000000" w:themeColor="text1"/>
              </w:rPr>
              <w:t>подмярка</w:t>
            </w:r>
            <w:proofErr w:type="spellEnd"/>
            <w:r w:rsidRPr="001C3ACA">
              <w:rPr>
                <w:rFonts w:ascii="Calibri" w:hAnsi="Calibri" w:cs="Calibri"/>
                <w:color w:val="000000" w:themeColor="text1"/>
              </w:rPr>
              <w:t xml:space="preserve"> 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по Програмата за развитие на селските </w:t>
            </w:r>
            <w:r w:rsidRPr="001C3ACA">
              <w:rPr>
                <w:rFonts w:ascii="Calibri" w:hAnsi="Calibri" w:cs="Calibri"/>
                <w:color w:val="000000" w:themeColor="text1"/>
              </w:rPr>
              <w:lastRenderedPageBreak/>
              <w:t>райони 2014-2020 за Проект „Реконструкция на водопроводна мрежа в с. Тимарево, община Хитрино”, сключен между Община Хитрино и ДФ „Земеделие”.</w:t>
            </w:r>
          </w:p>
          <w:p w:rsidR="004B6DE3" w:rsidRPr="001C3ACA" w:rsidRDefault="004B6DE3" w:rsidP="004B6DE3">
            <w:pPr>
              <w:pStyle w:val="Default"/>
              <w:jc w:val="both"/>
              <w:rPr>
                <w:rFonts w:ascii="Calibri" w:hAnsi="Calibri" w:cs="Calibri"/>
                <w:color w:val="000000" w:themeColor="text1"/>
              </w:rPr>
            </w:pPr>
            <w:bookmarkStart w:id="0" w:name="_Hlk164236197"/>
            <w:r w:rsidRPr="001C3ACA">
              <w:rPr>
                <w:rFonts w:ascii="Calibri" w:hAnsi="Calibri" w:cs="Calibri"/>
                <w:color w:val="000000" w:themeColor="text1"/>
              </w:rPr>
              <w:t>-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Издаване на запис на заповед от община </w:t>
            </w:r>
            <w:r w:rsidR="00594A48" w:rsidRPr="001C3A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Хитрино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 в полза на ДФ „Земеделие” – Разплащателна агенция, обезпечаващ авансово плащане по договор №</w:t>
            </w:r>
            <w:r w:rsidR="00594A48" w:rsidRPr="001C3AC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BG06RDNP001-7.021-0024-C01 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от </w:t>
            </w:r>
            <w:r w:rsidR="00594A48" w:rsidRPr="001C3A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14.06.2023г.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 по </w:t>
            </w:r>
            <w:proofErr w:type="spellStart"/>
            <w:r w:rsidR="00594A48" w:rsidRPr="001C3ACA">
              <w:rPr>
                <w:rFonts w:ascii="Calibri" w:hAnsi="Calibri" w:cs="Calibri"/>
                <w:color w:val="000000" w:themeColor="text1"/>
              </w:rPr>
              <w:t>подмярка</w:t>
            </w:r>
            <w:proofErr w:type="spellEnd"/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  </w:t>
            </w:r>
            <w:r w:rsidR="00594A48" w:rsidRPr="001C3AC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>за Проект „Реконструкция на водопроводна мрежа в с. Тимарево, община Хитрино</w:t>
            </w:r>
            <w:r w:rsidR="00594A48" w:rsidRPr="001C3A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, сключен между Община </w:t>
            </w:r>
            <w:r w:rsidR="00594A48" w:rsidRPr="001C3A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Хитрино</w:t>
            </w:r>
            <w:r w:rsidR="00594A48" w:rsidRPr="001C3ACA">
              <w:rPr>
                <w:rFonts w:ascii="Calibri" w:hAnsi="Calibri" w:cs="Calibri"/>
                <w:color w:val="000000" w:themeColor="text1"/>
              </w:rPr>
              <w:t xml:space="preserve"> и ДФ „Земеделие”.</w:t>
            </w:r>
            <w:bookmarkEnd w:id="0"/>
          </w:p>
          <w:p w:rsidR="004B6DE3" w:rsidRPr="001C3ACA" w:rsidRDefault="004B6DE3" w:rsidP="004B6DE3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>-отпускане на временен безлихвен заем от бюджета на Община Хитрино за авансово финансиране на плащания по проект „Започвам работа-Компонент3-Заетост“ по ОП РЧР 2021-2027, №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BG05SFPR002-1.003-0001.</w:t>
            </w:r>
          </w:p>
          <w:p w:rsidR="004B6DE3" w:rsidRPr="001C3ACA" w:rsidRDefault="004B6DE3" w:rsidP="004B6D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-приемане на становище за опрощаване на дължими държавни вземания от </w:t>
            </w:r>
            <w:r w:rsidR="0040506E"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Айгюл Илхан Исмаил.</w:t>
            </w:r>
          </w:p>
          <w:p w:rsidR="00594A48" w:rsidRPr="001C3ACA" w:rsidRDefault="0040506E" w:rsidP="00E2739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>-проект за обект: „Въвеждане на мерки за енергийната ефективност и достъпна среда в сградата  на Народно читалище „Пробуда-1927“ в с. Каменяк, община Хитрино.“</w:t>
            </w:r>
          </w:p>
          <w:p w:rsidR="0052772D" w:rsidRPr="00904090" w:rsidRDefault="0040506E" w:rsidP="009040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1C3A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-кандидатстване по процедура </w:t>
            </w:r>
            <w:r w:rsidRPr="001C3A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/>
              </w:rPr>
              <w:t>BG05SFPR002-2</w:t>
            </w:r>
            <w:r w:rsidRPr="001C3AC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.012 „Иновативни здравно-социални услуги“, финансирана по програма „Развитие на човешките ресурси“ 2021-2027.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6" w:rsidRDefault="00975CD5" w:rsidP="00995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>Решения на Общински съвет, свързани с разпореждане и управ</w:t>
            </w:r>
            <w:r w:rsidR="00FD354E">
              <w:rPr>
                <w:rFonts w:asciiTheme="minorHAnsi" w:hAnsiTheme="minorHAnsi"/>
                <w:b/>
                <w:i/>
                <w:sz w:val="24"/>
                <w:szCs w:val="24"/>
              </w:rPr>
              <w:t>ление на общинската собственост</w:t>
            </w:r>
          </w:p>
          <w:p w:rsidR="0040506E" w:rsidRPr="001C3ACA" w:rsidRDefault="0040506E" w:rsidP="0040506E">
            <w:pPr>
              <w:tabs>
                <w:tab w:val="left" w:pos="0"/>
              </w:tabs>
              <w:autoSpaceDN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r w:rsidRPr="001C3ACA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sz w:val="24"/>
                <w:szCs w:val="24"/>
                <w:lang w:val="en-AU"/>
              </w:rPr>
              <w:t>продажб</w:t>
            </w:r>
            <w:proofErr w:type="spellEnd"/>
            <w:r w:rsidR="001F1421" w:rsidRPr="001C3ACA">
              <w:rPr>
                <w:rFonts w:asciiTheme="minorHAnsi" w:hAnsiTheme="minorHAnsi"/>
                <w:sz w:val="24"/>
                <w:szCs w:val="24"/>
              </w:rPr>
              <w:t>и</w:t>
            </w:r>
            <w:r w:rsidRPr="001C3ACA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sz w:val="24"/>
                <w:szCs w:val="24"/>
                <w:lang w:val="en-AU"/>
              </w:rPr>
              <w:t>на</w:t>
            </w:r>
            <w:proofErr w:type="spellEnd"/>
            <w:r w:rsidRPr="001C3ACA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</w:t>
            </w:r>
            <w:r w:rsidRPr="001C3ACA">
              <w:rPr>
                <w:rFonts w:asciiTheme="minorHAnsi" w:hAnsiTheme="minorHAnsi"/>
                <w:sz w:val="24"/>
                <w:szCs w:val="24"/>
              </w:rPr>
              <w:t>имоти – частна общинска собственост</w:t>
            </w:r>
            <w:r w:rsidRPr="001C3ACA">
              <w:rPr>
                <w:rFonts w:asciiTheme="minorHAnsi" w:eastAsia="Times New Roman" w:hAnsiTheme="minorHAnsi"/>
                <w:sz w:val="24"/>
                <w:szCs w:val="24"/>
              </w:rPr>
              <w:t>;</w:t>
            </w:r>
          </w:p>
          <w:p w:rsidR="0040506E" w:rsidRPr="001C3ACA" w:rsidRDefault="0040506E" w:rsidP="00995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 xml:space="preserve">-закупуване от община Хитрино на </w:t>
            </w:r>
            <w:r w:rsidR="009E41B9" w:rsidRPr="001C3ACA">
              <w:rPr>
                <w:rFonts w:asciiTheme="minorHAnsi" w:hAnsiTheme="minorHAnsi"/>
                <w:sz w:val="24"/>
                <w:szCs w:val="24"/>
              </w:rPr>
              <w:t xml:space="preserve">недвижим имот, </w:t>
            </w:r>
            <w:proofErr w:type="spellStart"/>
            <w:r w:rsidR="009E41B9" w:rsidRPr="001C3ACA">
              <w:rPr>
                <w:rFonts w:asciiTheme="minorHAnsi" w:hAnsiTheme="minorHAnsi"/>
                <w:sz w:val="24"/>
                <w:szCs w:val="24"/>
              </w:rPr>
              <w:t>находящ</w:t>
            </w:r>
            <w:proofErr w:type="spellEnd"/>
            <w:r w:rsidR="009E41B9" w:rsidRPr="001C3ACA">
              <w:rPr>
                <w:rFonts w:asciiTheme="minorHAnsi" w:hAnsiTheme="minorHAnsi"/>
                <w:sz w:val="24"/>
                <w:szCs w:val="24"/>
              </w:rPr>
              <w:t xml:space="preserve"> се в с. Живково</w:t>
            </w:r>
            <w:r w:rsidR="001F1421" w:rsidRPr="001C3A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9E41B9" w:rsidRPr="001C3ACA" w:rsidRDefault="009E41B9" w:rsidP="009E41B9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-предоставяне на имоти, полски пътища, включени в заповедите на Директора на ОД „Земеделие” гр. Шумен по чл. 37в, ал.4 от ЗСПЗЗ;</w:t>
            </w:r>
          </w:p>
          <w:p w:rsidR="0040506E" w:rsidRPr="001C3ACA" w:rsidRDefault="001F1421" w:rsidP="00995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-избор на форма на управление горските територии – общинска собственост;</w:t>
            </w:r>
          </w:p>
          <w:p w:rsidR="001F1421" w:rsidRPr="001C3ACA" w:rsidRDefault="001F1421" w:rsidP="00995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-определяне земите от общински поземлен фонд и отдаването им под наем;</w:t>
            </w:r>
          </w:p>
          <w:p w:rsidR="001F1421" w:rsidRPr="001C3ACA" w:rsidRDefault="00B337F8" w:rsidP="00995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-промяна вида собственост на поземлен имот в землището на с. Развигорово;</w:t>
            </w:r>
          </w:p>
          <w:p w:rsidR="003F408F" w:rsidRPr="001C3ACA" w:rsidRDefault="00FD354E" w:rsidP="002934F9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</w:t>
            </w:r>
            <w:r w:rsidR="003F408F" w:rsidRPr="001C3ACA">
              <w:rPr>
                <w:rFonts w:asciiTheme="minorHAnsi" w:hAnsiTheme="minorHAnsi"/>
                <w:sz w:val="24"/>
                <w:szCs w:val="24"/>
              </w:rPr>
              <w:t xml:space="preserve">даване на съгласие за промяна предназначението </w:t>
            </w:r>
            <w:r w:rsidR="00B337F8" w:rsidRPr="001C3ACA">
              <w:rPr>
                <w:rFonts w:asciiTheme="minorHAnsi" w:hAnsiTheme="minorHAnsi"/>
                <w:sz w:val="24"/>
                <w:szCs w:val="24"/>
              </w:rPr>
              <w:t>от земеделска в горска територия</w:t>
            </w:r>
            <w:r w:rsidR="003F408F" w:rsidRPr="001C3ACA">
              <w:rPr>
                <w:rFonts w:asciiTheme="minorHAnsi" w:hAnsiTheme="minorHAnsi"/>
                <w:sz w:val="24"/>
                <w:szCs w:val="24"/>
              </w:rPr>
              <w:t xml:space="preserve">, в </w:t>
            </w:r>
            <w:r w:rsidR="00B337F8" w:rsidRPr="001C3ACA">
              <w:rPr>
                <w:rFonts w:asciiTheme="minorHAnsi" w:hAnsiTheme="minorHAnsi"/>
                <w:sz w:val="24"/>
                <w:szCs w:val="24"/>
              </w:rPr>
              <w:t xml:space="preserve">землището на </w:t>
            </w:r>
            <w:r w:rsidR="003F408F" w:rsidRPr="001C3ACA">
              <w:rPr>
                <w:rFonts w:asciiTheme="minorHAnsi" w:hAnsiTheme="minorHAnsi"/>
                <w:sz w:val="24"/>
                <w:szCs w:val="24"/>
              </w:rPr>
              <w:t xml:space="preserve">село </w:t>
            </w:r>
            <w:r w:rsidR="00B337F8" w:rsidRPr="001C3ACA">
              <w:rPr>
                <w:rFonts w:asciiTheme="minorHAnsi" w:hAnsiTheme="minorHAnsi"/>
                <w:sz w:val="24"/>
                <w:szCs w:val="24"/>
              </w:rPr>
              <w:t>Студеница</w:t>
            </w:r>
            <w:r w:rsidR="003F408F" w:rsidRPr="001C3A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1308E2" w:rsidRPr="00904090" w:rsidRDefault="000670EA" w:rsidP="00904090">
            <w:pPr>
              <w:jc w:val="both"/>
              <w:rPr>
                <w:color w:val="FF0000"/>
                <w:sz w:val="24"/>
                <w:szCs w:val="24"/>
              </w:rPr>
            </w:pPr>
            <w:r w:rsidRPr="001C3ACA">
              <w:rPr>
                <w:sz w:val="24"/>
                <w:szCs w:val="24"/>
              </w:rPr>
              <w:t xml:space="preserve">-учредяване право на строеж за изграждане на жилищни сгради върху поземлени имоти УПИ </w:t>
            </w:r>
            <w:r w:rsidRPr="001C3ACA">
              <w:rPr>
                <w:sz w:val="24"/>
                <w:szCs w:val="24"/>
                <w:lang w:val="en-US"/>
              </w:rPr>
              <w:t>III,</w:t>
            </w:r>
            <w:r w:rsidRPr="001C3ACA">
              <w:rPr>
                <w:sz w:val="24"/>
                <w:szCs w:val="24"/>
              </w:rPr>
              <w:t xml:space="preserve"> УПИ </w:t>
            </w:r>
            <w:r w:rsidRPr="001C3ACA">
              <w:rPr>
                <w:sz w:val="24"/>
                <w:szCs w:val="24"/>
                <w:lang w:val="en-US"/>
              </w:rPr>
              <w:t>IV,</w:t>
            </w:r>
            <w:r w:rsidRPr="001C3ACA">
              <w:rPr>
                <w:sz w:val="24"/>
                <w:szCs w:val="24"/>
              </w:rPr>
              <w:t xml:space="preserve"> УПИ </w:t>
            </w:r>
            <w:r w:rsidRPr="001C3ACA">
              <w:rPr>
                <w:sz w:val="24"/>
                <w:szCs w:val="24"/>
                <w:lang w:val="en-US"/>
              </w:rPr>
              <w:t xml:space="preserve">V, </w:t>
            </w:r>
            <w:r w:rsidRPr="001C3ACA">
              <w:rPr>
                <w:sz w:val="24"/>
                <w:szCs w:val="24"/>
              </w:rPr>
              <w:t xml:space="preserve">УПИ </w:t>
            </w:r>
            <w:r w:rsidRPr="001C3ACA">
              <w:rPr>
                <w:sz w:val="24"/>
                <w:szCs w:val="24"/>
                <w:lang w:val="en-US"/>
              </w:rPr>
              <w:t>VI ,</w:t>
            </w:r>
            <w:r w:rsidRPr="001C3ACA">
              <w:rPr>
                <w:sz w:val="24"/>
                <w:szCs w:val="24"/>
              </w:rPr>
              <w:t xml:space="preserve"> УПИ </w:t>
            </w:r>
            <w:r w:rsidRPr="001C3ACA">
              <w:rPr>
                <w:sz w:val="24"/>
                <w:szCs w:val="24"/>
                <w:lang w:val="en-US"/>
              </w:rPr>
              <w:t>VII ,</w:t>
            </w:r>
            <w:r w:rsidRPr="001C3ACA">
              <w:rPr>
                <w:sz w:val="24"/>
                <w:szCs w:val="24"/>
              </w:rPr>
              <w:t xml:space="preserve"> УПИ </w:t>
            </w:r>
            <w:r w:rsidRPr="001C3ACA">
              <w:rPr>
                <w:sz w:val="24"/>
                <w:szCs w:val="24"/>
                <w:lang w:val="en-US"/>
              </w:rPr>
              <w:t>VIII ,</w:t>
            </w:r>
            <w:r w:rsidRPr="001C3ACA">
              <w:rPr>
                <w:sz w:val="24"/>
                <w:szCs w:val="24"/>
              </w:rPr>
              <w:t xml:space="preserve"> УПИ </w:t>
            </w:r>
            <w:r w:rsidRPr="001C3ACA">
              <w:rPr>
                <w:sz w:val="24"/>
                <w:szCs w:val="24"/>
                <w:lang w:val="en-US"/>
              </w:rPr>
              <w:t>I</w:t>
            </w:r>
            <w:r w:rsidRPr="001C3ACA">
              <w:rPr>
                <w:sz w:val="24"/>
                <w:szCs w:val="24"/>
              </w:rPr>
              <w:t>Х</w:t>
            </w:r>
            <w:r w:rsidRPr="001C3ACA">
              <w:rPr>
                <w:sz w:val="24"/>
                <w:szCs w:val="24"/>
                <w:lang w:val="en-US"/>
              </w:rPr>
              <w:t xml:space="preserve"> ,</w:t>
            </w:r>
            <w:r w:rsidRPr="001C3ACA">
              <w:rPr>
                <w:sz w:val="24"/>
                <w:szCs w:val="24"/>
              </w:rPr>
              <w:t xml:space="preserve"> УПИ Х </w:t>
            </w:r>
            <w:r w:rsidRPr="001C3ACA">
              <w:rPr>
                <w:sz w:val="24"/>
                <w:szCs w:val="24"/>
                <w:lang w:val="en-US"/>
              </w:rPr>
              <w:t>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I,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II,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III,</w:t>
            </w:r>
            <w:r w:rsidRPr="001C3ACA">
              <w:rPr>
                <w:sz w:val="24"/>
                <w:szCs w:val="24"/>
              </w:rPr>
              <w:t>УПИ Х</w:t>
            </w:r>
            <w:r w:rsidRPr="001C3ACA">
              <w:rPr>
                <w:sz w:val="24"/>
                <w:szCs w:val="24"/>
              </w:rPr>
              <w:softHyphen/>
            </w:r>
            <w:r w:rsidRPr="001C3ACA">
              <w:rPr>
                <w:sz w:val="24"/>
                <w:szCs w:val="24"/>
              </w:rPr>
              <w:softHyphen/>
            </w:r>
            <w:r w:rsidRPr="001C3ACA">
              <w:rPr>
                <w:sz w:val="24"/>
                <w:szCs w:val="24"/>
                <w:lang w:val="en-US"/>
              </w:rPr>
              <w:t>IV</w:t>
            </w:r>
            <w:r w:rsidRPr="001C3ACA">
              <w:rPr>
                <w:sz w:val="24"/>
                <w:szCs w:val="24"/>
              </w:rPr>
              <w:t>, УПИ Х</w:t>
            </w:r>
            <w:r w:rsidRPr="001C3ACA">
              <w:rPr>
                <w:sz w:val="24"/>
                <w:szCs w:val="24"/>
                <w:lang w:val="en-US"/>
              </w:rPr>
              <w:t>VI,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VII,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VIII,</w:t>
            </w:r>
            <w:r w:rsidRPr="001C3ACA">
              <w:rPr>
                <w:sz w:val="24"/>
                <w:szCs w:val="24"/>
              </w:rPr>
              <w:t xml:space="preserve"> УПИ Х</w:t>
            </w:r>
            <w:r w:rsidRPr="001C3ACA">
              <w:rPr>
                <w:sz w:val="24"/>
                <w:szCs w:val="24"/>
                <w:lang w:val="en-US"/>
              </w:rPr>
              <w:t>I</w:t>
            </w:r>
            <w:r w:rsidRPr="001C3ACA">
              <w:rPr>
                <w:sz w:val="24"/>
                <w:szCs w:val="24"/>
              </w:rPr>
              <w:t>Х</w:t>
            </w:r>
            <w:r w:rsidRPr="001C3ACA">
              <w:rPr>
                <w:sz w:val="24"/>
                <w:szCs w:val="24"/>
                <w:lang w:val="en-US"/>
              </w:rPr>
              <w:t xml:space="preserve"> </w:t>
            </w:r>
            <w:r w:rsidRPr="001C3ACA">
              <w:rPr>
                <w:sz w:val="24"/>
                <w:szCs w:val="24"/>
              </w:rPr>
              <w:t>в кв. 20 по плана на с. Трем, община Хитрино,  област Шумен, собственост на Община Хитрино, по реда на чл.37, ал.1 от Закона за общинската собственост и чл. 41б от Наредба за реда за придобиване, управление и разпореждане с общинско имущество на Община Хитрино.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975CD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Pr="00B34B7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71" w:rsidRPr="001C3ACA" w:rsidRDefault="00975CD5" w:rsidP="005F7750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Решения, </w:t>
            </w:r>
            <w:proofErr w:type="spellStart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свързани</w:t>
            </w:r>
            <w:proofErr w:type="spellEnd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с </w:t>
            </w:r>
            <w:r w:rsidR="004C4C5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подробни</w:t>
            </w:r>
            <w:proofErr w:type="spellEnd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устройствени</w:t>
            </w:r>
            <w:proofErr w:type="spellEnd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планове</w:t>
            </w:r>
            <w:proofErr w:type="spellEnd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9662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B9662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уреждане</w:t>
            </w:r>
            <w:proofErr w:type="spellEnd"/>
            <w:r w:rsidR="00B9662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9662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регулационни</w:t>
            </w:r>
            <w:proofErr w:type="spellEnd"/>
            <w:r w:rsidR="00B96623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отношения:</w:t>
            </w:r>
          </w:p>
          <w:p w:rsidR="00AC04D0" w:rsidRPr="001C3ACA" w:rsidRDefault="00AC04D0" w:rsidP="00AC04D0">
            <w:pPr>
              <w:autoSpaceDN w:val="0"/>
              <w:jc w:val="both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– р</w:t>
            </w:r>
            <w:r w:rsidRPr="001C3ACA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</w:rPr>
              <w:t xml:space="preserve">азрешение за изработване на проект за ПУП – ПЗ /план за застрояване/ на ПИ /поземлени имоти/. </w:t>
            </w:r>
          </w:p>
          <w:p w:rsidR="00AC04D0" w:rsidRPr="001C3ACA" w:rsidRDefault="006B5A2B" w:rsidP="005F775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-</w:t>
            </w: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прилагане разпоредбите на чл. 124, ал.1 от ЗУТ във връзка с чл. 134, ал.1, т.5 от ЗУТ за разрешаване изменение на общ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устройствен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план на община Хитрино;</w:t>
            </w:r>
          </w:p>
          <w:p w:rsidR="006B5A2B" w:rsidRPr="001C3ACA" w:rsidRDefault="006B5A2B" w:rsidP="00B337F8">
            <w:pPr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bookmarkStart w:id="1" w:name="_Hlk157073504"/>
            <w:r w:rsidRPr="001C3ACA">
              <w:rPr>
                <w:bCs/>
                <w:iCs/>
                <w:color w:val="000000" w:themeColor="text1"/>
                <w:sz w:val="24"/>
                <w:szCs w:val="24"/>
              </w:rPr>
              <w:t xml:space="preserve">-одобряване на ПУП – Проектът за </w:t>
            </w:r>
            <w:proofErr w:type="spellStart"/>
            <w:r w:rsidRPr="001C3ACA">
              <w:rPr>
                <w:bCs/>
                <w:iCs/>
                <w:color w:val="000000" w:themeColor="text1"/>
                <w:sz w:val="24"/>
                <w:szCs w:val="24"/>
              </w:rPr>
              <w:t>ПУП-Парцеларен</w:t>
            </w:r>
            <w:proofErr w:type="spellEnd"/>
            <w:r w:rsidRPr="001C3ACA">
              <w:rPr>
                <w:bCs/>
                <w:iCs/>
                <w:color w:val="000000" w:themeColor="text1"/>
                <w:sz w:val="24"/>
                <w:szCs w:val="24"/>
              </w:rPr>
              <w:t xml:space="preserve">  план  /ПП/ елементите на транспортната техническа инфраструктура – смяна на предназначение на земеделска земя във връзка с осигуряване на транспортен достъп по чл.21 от ЗООЗ за ФЕЦ в ПИ 35969.4.305 и 35969.4.309 по КК с. Каменяк.</w:t>
            </w:r>
          </w:p>
          <w:bookmarkEnd w:id="1"/>
          <w:p w:rsidR="00B337F8" w:rsidRPr="001C3ACA" w:rsidRDefault="006B5A2B" w:rsidP="00B337F8">
            <w:pPr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C3ACA">
              <w:rPr>
                <w:iCs/>
                <w:color w:val="000000" w:themeColor="text1"/>
                <w:sz w:val="24"/>
                <w:szCs w:val="24"/>
              </w:rPr>
              <w:t xml:space="preserve">-даване съгласие за промяна на предназначението на УПИ V – за детска градина, кв. 14 по регулационен план нас, Тервел, </w:t>
            </w:r>
            <w:proofErr w:type="spellStart"/>
            <w:r w:rsidRPr="001C3ACA">
              <w:rPr>
                <w:iCs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1C3ACA">
              <w:rPr>
                <w:iCs/>
                <w:color w:val="000000" w:themeColor="text1"/>
                <w:sz w:val="24"/>
                <w:szCs w:val="24"/>
              </w:rPr>
              <w:t xml:space="preserve">. Шумен , ведно с намиращата се в него </w:t>
            </w:r>
            <w:r w:rsidRPr="001C3ACA">
              <w:rPr>
                <w:iCs/>
                <w:color w:val="000000" w:themeColor="text1"/>
                <w:sz w:val="24"/>
                <w:szCs w:val="24"/>
              </w:rPr>
              <w:lastRenderedPageBreak/>
              <w:t>двуетажна сграда , за жилищно застрояване в „за лечебно заведение“</w:t>
            </w:r>
            <w:r w:rsidR="000670EA" w:rsidRPr="001C3ACA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B337F8" w:rsidRPr="001C3ACA" w:rsidRDefault="00B337F8" w:rsidP="00B337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 xml:space="preserve">-съгласие за учредяване на право на преминаване и прокарване за обект: „Кабел </w:t>
            </w:r>
            <w:proofErr w:type="spellStart"/>
            <w:r w:rsidRPr="001C3ACA">
              <w:rPr>
                <w:color w:val="000000" w:themeColor="text1"/>
                <w:sz w:val="24"/>
                <w:szCs w:val="24"/>
              </w:rPr>
              <w:t>Ср</w:t>
            </w:r>
            <w:proofErr w:type="spellEnd"/>
            <w:r w:rsidRPr="001C3ACA">
              <w:rPr>
                <w:color w:val="000000" w:themeColor="text1"/>
                <w:sz w:val="24"/>
                <w:szCs w:val="24"/>
              </w:rPr>
              <w:t xml:space="preserve"> Н 20 </w:t>
            </w:r>
            <w:proofErr w:type="spellStart"/>
            <w:r w:rsidRPr="001C3ACA">
              <w:rPr>
                <w:color w:val="000000" w:themeColor="text1"/>
                <w:sz w:val="24"/>
                <w:szCs w:val="24"/>
              </w:rPr>
              <w:t>кV</w:t>
            </w:r>
            <w:proofErr w:type="spellEnd"/>
            <w:r w:rsidRPr="001C3ACA">
              <w:rPr>
                <w:color w:val="000000" w:themeColor="text1"/>
                <w:sz w:val="24"/>
                <w:szCs w:val="24"/>
              </w:rPr>
              <w:t xml:space="preserve"> от СРС до БКТП“, за присъединяване към мрежата на ЕРП-Север на ФЕЦ до 900 к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W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в с. Хитрино, община Хитрино, област Шумен, в УПИ VІІІ, кв.12.</w:t>
            </w:r>
            <w:r w:rsidR="000670EA" w:rsidRPr="001C3ACA">
              <w:rPr>
                <w:color w:val="000000" w:themeColor="text1"/>
                <w:sz w:val="24"/>
                <w:szCs w:val="24"/>
              </w:rPr>
              <w:t>;</w:t>
            </w:r>
          </w:p>
          <w:p w:rsidR="00797276" w:rsidRPr="001C3ACA" w:rsidRDefault="000670EA" w:rsidP="000670EA">
            <w:pPr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C3ACA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за учредяване право на ползване върху част от поземлен имот  с идентификатор № 67283.64.151 по КККР на Сливак ( поземлен имот с проектен идентификатор № 67283.64.157), публична общинска собственост, в полза на „АВТОМАГИСТРАЛИ – ЧЕРНО МОРЕ“ АД</w:t>
            </w:r>
          </w:p>
          <w:p w:rsidR="00797276" w:rsidRPr="001C3ACA" w:rsidRDefault="000670EA" w:rsidP="000670EA">
            <w:pPr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C3ACA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за учредяване право на ползване върху част от поземлен имот  с идентификатор № 67283.51.22 по КККР  на с. Сливак (поземлен имот с проектен идентификатор № 67283.51.23), публична общинска собственост , в полза на „ АВТОМАГИСТРАЛИ – ЧЕРНО МОРЕ“ АД</w:t>
            </w:r>
            <w:r w:rsidRPr="001C3ACA"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:rsidR="00797276" w:rsidRPr="001C3ACA" w:rsidRDefault="000670EA" w:rsidP="000670EA">
            <w:pPr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C3ACA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за даване на предварително съгласие и издаване на разрешение за изработване на Подробен </w:t>
            </w:r>
            <w:proofErr w:type="spellStart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>Устройствен</w:t>
            </w:r>
            <w:proofErr w:type="spellEnd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План /ПУП/ - </w:t>
            </w:r>
            <w:proofErr w:type="spellStart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>Парцеларен</w:t>
            </w:r>
            <w:proofErr w:type="spellEnd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план /ПП/ за трасе на обслужващ път към ПИ 21405.</w:t>
            </w:r>
            <w:r w:rsidRPr="001C3ACA">
              <w:rPr>
                <w:iCs/>
                <w:color w:val="000000" w:themeColor="text1"/>
                <w:sz w:val="24"/>
                <w:szCs w:val="24"/>
              </w:rPr>
              <w:t>24.150 по КК с. Добри Войниково;</w:t>
            </w:r>
          </w:p>
          <w:p w:rsidR="00797276" w:rsidRPr="001C3ACA" w:rsidRDefault="000670EA" w:rsidP="000670EA">
            <w:pPr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C3ACA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 за предварително съгласие за учредяване право на строеж, предварително съгласие за промяна на предназначението и предварително съгласие за изготвяне на ПУП относно поземлени имоти с </w:t>
            </w:r>
            <w:proofErr w:type="spellStart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>ид</w:t>
            </w:r>
            <w:proofErr w:type="spellEnd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 xml:space="preserve">.№12663.25.143 и 12663.20.203 по КККР на с.Върбак, общ.Хитрино, </w:t>
            </w:r>
            <w:proofErr w:type="spellStart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797276" w:rsidRPr="001C3ACA">
              <w:rPr>
                <w:iCs/>
                <w:color w:val="000000" w:themeColor="text1"/>
                <w:sz w:val="24"/>
                <w:szCs w:val="24"/>
              </w:rPr>
              <w:t>. Шумен, публична общинска собстве</w:t>
            </w:r>
            <w:r w:rsidRPr="001C3ACA">
              <w:rPr>
                <w:iCs/>
                <w:color w:val="000000" w:themeColor="text1"/>
                <w:sz w:val="24"/>
                <w:szCs w:val="24"/>
              </w:rPr>
              <w:t>ност;</w:t>
            </w:r>
          </w:p>
          <w:p w:rsidR="000670EA" w:rsidRPr="001C3ACA" w:rsidRDefault="000670EA" w:rsidP="000670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 xml:space="preserve">-учредяване право на строеж за изграждане на жилищни сгради върху поземлени имоти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III,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IV,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 xml:space="preserve">V, 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 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VII 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VIII 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C3ACA">
              <w:rPr>
                <w:color w:val="000000" w:themeColor="text1"/>
                <w:sz w:val="24"/>
                <w:szCs w:val="24"/>
              </w:rPr>
              <w:t>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 xml:space="preserve"> 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 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III,</w:t>
            </w:r>
            <w:r w:rsidR="00445A31"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="00445A31" w:rsidRPr="001C3ACA">
              <w:rPr>
                <w:color w:val="000000" w:themeColor="text1"/>
                <w:sz w:val="24"/>
                <w:szCs w:val="24"/>
              </w:rPr>
              <w:softHyphen/>
            </w:r>
            <w:r w:rsidR="00445A31" w:rsidRPr="001C3ACA">
              <w:rPr>
                <w:color w:val="000000" w:themeColor="text1"/>
                <w:sz w:val="24"/>
                <w:szCs w:val="24"/>
              </w:rPr>
              <w:softHyphen/>
            </w:r>
            <w:r w:rsidR="00445A31" w:rsidRPr="001C3ACA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="00445A31" w:rsidRPr="001C3ACA">
              <w:rPr>
                <w:color w:val="000000" w:themeColor="text1"/>
                <w:sz w:val="24"/>
                <w:szCs w:val="24"/>
              </w:rPr>
              <w:t>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VIII,</w:t>
            </w:r>
            <w:r w:rsidRPr="001C3ACA">
              <w:rPr>
                <w:color w:val="000000" w:themeColor="text1"/>
                <w:sz w:val="24"/>
                <w:szCs w:val="24"/>
              </w:rPr>
              <w:t xml:space="preserve"> УПИ 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C3ACA">
              <w:rPr>
                <w:color w:val="000000" w:themeColor="text1"/>
                <w:sz w:val="24"/>
                <w:szCs w:val="24"/>
              </w:rPr>
              <w:t>Х</w:t>
            </w:r>
            <w:r w:rsidRPr="001C3AC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C3ACA">
              <w:rPr>
                <w:color w:val="000000" w:themeColor="text1"/>
                <w:sz w:val="24"/>
                <w:szCs w:val="24"/>
              </w:rPr>
              <w:t>в кв. 20 по плана на с. Трем, община Хитрино,  област Шумен, собственост на Община Хитрино, по реда на чл.37, ал.1 от Закона за общинската собственост и чл. 41б от Наредба за реда за придобиване, управление и разпореждане с общинско имущество на Община Хитрино.</w:t>
            </w:r>
            <w:r w:rsidR="00445A31" w:rsidRPr="001C3ACA">
              <w:rPr>
                <w:color w:val="000000" w:themeColor="text1"/>
                <w:sz w:val="24"/>
                <w:szCs w:val="24"/>
              </w:rPr>
              <w:t>;</w:t>
            </w:r>
          </w:p>
          <w:p w:rsidR="00445A31" w:rsidRPr="001C3ACA" w:rsidRDefault="00445A31" w:rsidP="00445A3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 xml:space="preserve">- даване съгласие за разрешение за изработване на </w:t>
            </w:r>
            <w:proofErr w:type="spellStart"/>
            <w:r w:rsidRPr="001C3ACA">
              <w:rPr>
                <w:color w:val="000000" w:themeColor="text1"/>
                <w:sz w:val="24"/>
                <w:szCs w:val="24"/>
              </w:rPr>
              <w:t>ПУП-Парцеларен</w:t>
            </w:r>
            <w:proofErr w:type="spellEnd"/>
            <w:r w:rsidRPr="001C3ACA">
              <w:rPr>
                <w:color w:val="000000" w:themeColor="text1"/>
                <w:sz w:val="24"/>
                <w:szCs w:val="24"/>
              </w:rPr>
              <w:t xml:space="preserve"> план за Довеждащ водопровод по КККР с. Развигорово и с. Трем, община Хитрино съгласно чл. 124а ал.1 от ЗУТ.;</w:t>
            </w:r>
          </w:p>
          <w:p w:rsidR="00445A31" w:rsidRPr="001C3ACA" w:rsidRDefault="00445A31" w:rsidP="00445A3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 xml:space="preserve">-даване съгласие за разрешение за изработване на ПУП-ПР за прокарване трасе на </w:t>
            </w:r>
            <w:proofErr w:type="spellStart"/>
            <w:r w:rsidRPr="001C3ACA">
              <w:rPr>
                <w:color w:val="000000" w:themeColor="text1"/>
                <w:sz w:val="24"/>
                <w:szCs w:val="24"/>
              </w:rPr>
              <w:t>тупикова</w:t>
            </w:r>
            <w:proofErr w:type="spellEnd"/>
            <w:r w:rsidRPr="001C3ACA">
              <w:rPr>
                <w:color w:val="000000" w:themeColor="text1"/>
                <w:sz w:val="24"/>
                <w:szCs w:val="24"/>
              </w:rPr>
              <w:t xml:space="preserve"> отсечка в кв.7 по плана на с. Черна община Хитрино за осигуряване на транспортен достъп до ПИ 246, съответно УПИ Х-246, съгласно чл.124а, ал.1 от ЗУТ.</w:t>
            </w:r>
          </w:p>
          <w:p w:rsidR="000670EA" w:rsidRPr="001C3ACA" w:rsidRDefault="00445A31" w:rsidP="000670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>-даване съгласие за разрешение за изработване на ПУП-ПР за разделяне на УПИ І-озеленяване в кв.35 по плана на с. Тимарево, община Хитрино, за отделяне на самостоятелен УПИ за ПИ 5</w:t>
            </w:r>
            <w:r w:rsidR="00D905D8" w:rsidRPr="001C3ACA">
              <w:rPr>
                <w:color w:val="000000" w:themeColor="text1"/>
                <w:sz w:val="24"/>
                <w:szCs w:val="24"/>
              </w:rPr>
              <w:t>56, съгласно чл.124 ал.1 от ЗУТ;</w:t>
            </w:r>
          </w:p>
          <w:p w:rsidR="00D905D8" w:rsidRPr="001C3ACA" w:rsidRDefault="00D905D8" w:rsidP="00D905D8">
            <w:pPr>
              <w:contextualSpacing/>
              <w:jc w:val="both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-даване на съгласие за разрешение за изработване на ПУП-План схема за външна ел. мрежа – Кабел </w:t>
            </w:r>
            <w:proofErr w:type="spellStart"/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>СрН</w:t>
            </w:r>
            <w:proofErr w:type="spellEnd"/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>кV</w:t>
            </w:r>
            <w:proofErr w:type="spellEnd"/>
            <w:r w:rsidRPr="001C3ACA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от СРС до нов БКТП в ПИ 67283.103.8, м. „Хумата“ по КККР с. Сливак, с начин на трайно ползване „За стопански двор“ и даване предварително съгласие за преминаване през имоти публична общинска собственост;</w:t>
            </w:r>
          </w:p>
          <w:p w:rsidR="00D905D8" w:rsidRPr="001C3ACA" w:rsidRDefault="00D905D8" w:rsidP="00D905D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C3ACA">
              <w:rPr>
                <w:color w:val="000000" w:themeColor="text1"/>
                <w:sz w:val="24"/>
                <w:szCs w:val="24"/>
              </w:rPr>
              <w:t xml:space="preserve">-даване на съгласие за промяна на предназначението на УПИ І – за училище, кв.10 по регулационен план на с. Черна, </w:t>
            </w:r>
            <w:proofErr w:type="spellStart"/>
            <w:r w:rsidRPr="001C3ACA">
              <w:rPr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1C3ACA">
              <w:rPr>
                <w:color w:val="000000" w:themeColor="text1"/>
                <w:sz w:val="24"/>
                <w:szCs w:val="24"/>
              </w:rPr>
              <w:t>. Шумен за обществено обслужващи дейности.;</w:t>
            </w:r>
          </w:p>
          <w:p w:rsidR="00D905D8" w:rsidRPr="001C3ACA" w:rsidRDefault="00D905D8" w:rsidP="00D905D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-даване на предварително съгласие и издаване на разрешение за изработване на Подробен </w:t>
            </w:r>
            <w:proofErr w:type="spellStart"/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Устройствен</w:t>
            </w:r>
            <w:proofErr w:type="spellEnd"/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План /ПУП/ - </w:t>
            </w:r>
            <w:proofErr w:type="spellStart"/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Парцеларен</w:t>
            </w:r>
            <w:proofErr w:type="spellEnd"/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план /ПП/ за елементите на транспортната техническа инфраструктура за прецизиране на вътрешния за зоната транспортен достъп/стопански двор/ - свързване на съществуващия път /ПИ 35969.46.270/  с общински път </w:t>
            </w: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en-US"/>
              </w:rPr>
              <w:t>SHU</w:t>
            </w: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3156</w:t>
            </w: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/ПИ 35969.46.252/.</w:t>
            </w: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:rsidR="00353DEF" w:rsidRPr="001C3ACA" w:rsidRDefault="00D905D8" w:rsidP="009040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-</w:t>
            </w:r>
            <w:r w:rsidR="00DC0090"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разрешаване изработване на ПУП – ПР за УПИ Х</w:t>
            </w:r>
            <w:r w:rsidR="00DC0090"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="00DC0090"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за градина и Х</w:t>
            </w:r>
            <w:r w:rsidR="00DC0090"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="00DC0090" w:rsidRPr="001C3AC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–ООД по плана на с. Живково.</w:t>
            </w:r>
          </w:p>
        </w:tc>
      </w:tr>
      <w:tr w:rsidR="0052772D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2D" w:rsidRPr="00B34B7F" w:rsidRDefault="0052772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D" w:rsidRPr="001C3ACA" w:rsidRDefault="003F408F" w:rsidP="005F7750">
            <w:pPr>
              <w:jc w:val="both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Решения, в </w:t>
            </w:r>
            <w:proofErr w:type="spellStart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сферата</w:t>
            </w:r>
            <w:proofErr w:type="spellEnd"/>
            <w:r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на</w:t>
            </w:r>
            <w:r w:rsidR="001308E2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08E2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образованието</w:t>
            </w:r>
            <w:proofErr w:type="spellEnd"/>
            <w:r w:rsidR="001308E2" w:rsidRPr="001C3ACA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991E35" w:rsidRPr="001C3ACA" w:rsidRDefault="00991E35" w:rsidP="00991E35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утвърждаване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маломерни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паралелки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групи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образователните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заведения на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територията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на</w:t>
            </w:r>
            <w:proofErr w:type="gram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община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Хитрино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област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Шумен за </w:t>
            </w:r>
            <w:proofErr w:type="spellStart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учебната</w:t>
            </w:r>
            <w:proofErr w:type="spellEnd"/>
            <w:r w:rsidRPr="001C3ACA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 2024/2025 година.</w:t>
            </w:r>
          </w:p>
          <w:p w:rsidR="0052772D" w:rsidRPr="001C3ACA" w:rsidRDefault="0052772D" w:rsidP="005F7750">
            <w:p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3F408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Default="00975CD5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Решения,свързани с приемане на </w:t>
            </w:r>
            <w:r w:rsidR="004C4C53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>доклади</w:t>
            </w:r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и</w:t>
            </w:r>
            <w:r w:rsidR="004C4C53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>отчети</w:t>
            </w:r>
            <w:r w:rsidR="001308E2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  <w:r w:rsidR="00B579B3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B06A5C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  <w:p w:rsidR="00991E35" w:rsidRPr="001C3ACA" w:rsidRDefault="00991E35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-годишен отчет за 2023 година за изпълнение на „Програма за управление на община Хитрино за мандат 2019-2023 година”;</w:t>
            </w:r>
          </w:p>
          <w:p w:rsidR="00991E35" w:rsidRPr="001C3ACA" w:rsidRDefault="00991E35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-отчет в изпълнение на Програмата за управление и разпореждане с имоти – общинска собственост;</w:t>
            </w:r>
          </w:p>
          <w:p w:rsidR="00991E35" w:rsidRPr="001C3ACA" w:rsidRDefault="00991E35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-отчет за дейността на Общински съвет – Хитрино и на неговите комисии за периода 01.01.2023</w:t>
            </w:r>
            <w:r w:rsidR="00BA4474" w:rsidRPr="001C3ACA">
              <w:rPr>
                <w:rFonts w:asciiTheme="minorHAnsi" w:hAnsiTheme="minorHAnsi"/>
                <w:sz w:val="24"/>
                <w:szCs w:val="24"/>
              </w:rPr>
              <w:t>г. – 29.10.2023 г. – мандат 2019 – 2023 г.</w:t>
            </w:r>
          </w:p>
          <w:p w:rsidR="00BA4474" w:rsidRPr="001C3ACA" w:rsidRDefault="00BA4474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-годишен отчет за изпълнение на действащите концесионни договори през 2023 г.;</w:t>
            </w:r>
          </w:p>
          <w:p w:rsidR="00BA4474" w:rsidRPr="001C3ACA" w:rsidRDefault="00BA4474" w:rsidP="00AA1D0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 xml:space="preserve">-приемане на отчет за организацията и дейността </w:t>
            </w:r>
            <w:r w:rsidR="00FB44B7" w:rsidRPr="001C3ACA">
              <w:rPr>
                <w:rFonts w:asciiTheme="minorHAnsi" w:hAnsiTheme="minorHAnsi"/>
                <w:sz w:val="24"/>
                <w:szCs w:val="24"/>
              </w:rPr>
              <w:t>на Местната комисия за борба срещу противообществени прояви на малолетни и непълнолетни при Община Хитрино през 2023 г.</w:t>
            </w:r>
          </w:p>
          <w:p w:rsidR="00413DFD" w:rsidRPr="001C3ACA" w:rsidRDefault="00413DFD" w:rsidP="00413DFD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-одобряване на годишен доклад за 2023 г. за наблюдение на изпълнението на Плана за интегрирано развитие на община Хитрино за периода 2021 – 2027 г.;</w:t>
            </w:r>
          </w:p>
          <w:p w:rsidR="003F408F" w:rsidRPr="001C3ACA" w:rsidRDefault="00413DFD" w:rsidP="00B64806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-приемане на годишен отчет за 2023 г. по изпълнение на Плана за действие към „Програмата за опазване на околната среда на община Хитрино за периода 2021 – 2028 г.”;</w:t>
            </w:r>
          </w:p>
          <w:p w:rsidR="00353DEF" w:rsidRPr="00904090" w:rsidRDefault="00A92C0B" w:rsidP="003F408F">
            <w:pPr>
              <w:autoSpaceDN w:val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-приемане на годишен отчет за 202</w:t>
            </w:r>
            <w:r w:rsidR="00B64806" w:rsidRPr="001C3ACA">
              <w:rPr>
                <w:rFonts w:asciiTheme="minorHAnsi" w:hAnsiTheme="minorHAnsi"/>
                <w:sz w:val="24"/>
                <w:szCs w:val="24"/>
              </w:rPr>
              <w:t>3</w:t>
            </w:r>
            <w:r w:rsidRPr="001C3ACA">
              <w:rPr>
                <w:rFonts w:asciiTheme="minorHAnsi" w:hAnsiTheme="minorHAnsi"/>
                <w:sz w:val="24"/>
                <w:szCs w:val="24"/>
              </w:rPr>
              <w:t xml:space="preserve"> г. по изпълнение на Плана за действие с подпрограми към „Програма за управление на отпадъците в община Хитрино, с период на действие 20</w:t>
            </w:r>
            <w:r w:rsidR="00B64806" w:rsidRPr="001C3ACA">
              <w:rPr>
                <w:rFonts w:asciiTheme="minorHAnsi" w:hAnsiTheme="minorHAnsi"/>
                <w:sz w:val="24"/>
                <w:szCs w:val="24"/>
              </w:rPr>
              <w:t>21</w:t>
            </w:r>
            <w:r w:rsidRPr="001C3ACA">
              <w:rPr>
                <w:rFonts w:asciiTheme="minorHAnsi" w:hAnsiTheme="minorHAnsi"/>
                <w:sz w:val="24"/>
                <w:szCs w:val="24"/>
              </w:rPr>
              <w:t>-202</w:t>
            </w:r>
            <w:r w:rsidR="00B64806" w:rsidRPr="001C3ACA">
              <w:rPr>
                <w:rFonts w:asciiTheme="minorHAnsi" w:hAnsiTheme="minorHAnsi"/>
                <w:sz w:val="24"/>
                <w:szCs w:val="24"/>
              </w:rPr>
              <w:t>8</w:t>
            </w:r>
            <w:r w:rsidRPr="001C3ACA">
              <w:rPr>
                <w:rFonts w:asciiTheme="minorHAnsi" w:hAnsiTheme="minorHAnsi"/>
                <w:sz w:val="24"/>
                <w:szCs w:val="24"/>
              </w:rPr>
              <w:t xml:space="preserve"> г.</w:t>
            </w:r>
            <w:r w:rsidR="0071113B" w:rsidRPr="001C3A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4651C2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2" w:rsidRPr="00B34B7F" w:rsidRDefault="00D21700" w:rsidP="008021C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4651C2" w:rsidRPr="00B34B7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2" w:rsidRDefault="004651C2" w:rsidP="00394B1D">
            <w:pPr>
              <w:tabs>
                <w:tab w:val="left" w:pos="0"/>
              </w:tabs>
              <w:jc w:val="both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Решения,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свързани</w:t>
            </w:r>
            <w:proofErr w:type="spellEnd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с</w:t>
            </w:r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ъс</w:t>
            </w:r>
            <w:proofErr w:type="spellEnd"/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социални</w:t>
            </w:r>
            <w:proofErr w:type="spellEnd"/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1D0B" w:rsidRPr="00B34B7F">
              <w:rPr>
                <w:rFonts w:asciiTheme="minorHAnsi" w:hAnsiTheme="minorHAnsi"/>
                <w:b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="00394B1D" w:rsidRPr="00B34B7F">
              <w:rPr>
                <w:rFonts w:asciiTheme="minorHAnsi" w:hAnsiTheme="minorHAnsi"/>
                <w:i/>
                <w:sz w:val="24"/>
                <w:szCs w:val="24"/>
                <w:lang w:val="ru-RU"/>
              </w:rPr>
              <w:t>:</w:t>
            </w:r>
          </w:p>
          <w:p w:rsidR="00B64806" w:rsidRPr="001C3ACA" w:rsidRDefault="00B64806" w:rsidP="00B64806">
            <w:pPr>
              <w:contextualSpacing/>
              <w:jc w:val="both"/>
              <w:rPr>
                <w:sz w:val="24"/>
                <w:szCs w:val="24"/>
              </w:rPr>
            </w:pPr>
            <w:r w:rsidRPr="001C3ACA">
              <w:rPr>
                <w:sz w:val="24"/>
                <w:szCs w:val="24"/>
              </w:rPr>
              <w:t>-отпускане на временен безлихвен заем от бюджета на Община Хитрино за авансово финансиране на плащания по проект „Започвам работа-Компонент3-Заетост“ по ОП РЧР 2021-2027, №</w:t>
            </w:r>
            <w:r w:rsidRPr="001C3ACA">
              <w:rPr>
                <w:sz w:val="24"/>
                <w:szCs w:val="24"/>
                <w:lang w:val="en-US"/>
              </w:rPr>
              <w:t>BG05SFPR002-1.003-0001.</w:t>
            </w:r>
          </w:p>
          <w:p w:rsidR="00B64806" w:rsidRPr="001C3ACA" w:rsidRDefault="00B64806" w:rsidP="00B6480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C3ACA">
              <w:rPr>
                <w:rFonts w:cs="Arial"/>
                <w:bCs/>
                <w:sz w:val="24"/>
                <w:szCs w:val="24"/>
              </w:rPr>
              <w:t>-проект за обект: „Въвеждане на мерки за енергийната ефективност и достъпна среда в сградата  на Народно читалище „Пробуда-1927“ в с. Каменяк, община Хитрино.“</w:t>
            </w:r>
          </w:p>
          <w:p w:rsidR="00336F17" w:rsidRPr="00B64806" w:rsidRDefault="00B64806" w:rsidP="00B6480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1C3ACA">
              <w:rPr>
                <w:rFonts w:eastAsia="Times New Roman" w:cstheme="minorHAnsi"/>
                <w:bCs/>
                <w:sz w:val="24"/>
                <w:szCs w:val="24"/>
              </w:rPr>
              <w:t xml:space="preserve">-кандидатстване по процедура </w:t>
            </w:r>
            <w:r w:rsidRPr="001C3ACA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BG05SFPR002-2</w:t>
            </w:r>
            <w:r w:rsidRPr="001C3ACA">
              <w:rPr>
                <w:rFonts w:eastAsia="Times New Roman" w:cstheme="minorHAnsi"/>
                <w:bCs/>
                <w:sz w:val="24"/>
                <w:szCs w:val="24"/>
              </w:rPr>
              <w:t>.012 „Иновативни здравно-социални услуги“, финансирана по програма „Развитие на човешките ресурси“ 2021-2027.</w:t>
            </w:r>
          </w:p>
        </w:tc>
      </w:tr>
      <w:tr w:rsidR="00975CD5" w:rsidRPr="00B34B7F" w:rsidTr="009963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Pr="00B34B7F" w:rsidRDefault="00D2170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 w:rsidR="00975CD5" w:rsidRPr="00B34B7F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D5" w:rsidRDefault="0013797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Други разгледани въпроси</w:t>
            </w:r>
            <w:r w:rsidR="00975CD5" w:rsidRPr="00B34B7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:</w:t>
            </w:r>
          </w:p>
          <w:p w:rsidR="00AF3D34" w:rsidRPr="001C3ACA" w:rsidRDefault="00AF3D3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-избор на постоянни комисии при Общински съвет Хитрино;</w:t>
            </w:r>
          </w:p>
          <w:p w:rsidR="00F93C00" w:rsidRPr="001C3ACA" w:rsidRDefault="00B64806" w:rsidP="00137978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-избиране на временно изпълняващ длъжността кмет на кметство Студениц</w:t>
            </w:r>
            <w:r w:rsidR="00DC0090" w:rsidRPr="001C3ACA">
              <w:rPr>
                <w:rFonts w:asciiTheme="minorHAnsi" w:hAnsiTheme="minorHAnsi"/>
                <w:sz w:val="24"/>
                <w:szCs w:val="24"/>
              </w:rPr>
              <w:t>а</w:t>
            </w:r>
            <w:r w:rsidRPr="001C3ACA">
              <w:rPr>
                <w:rFonts w:asciiTheme="minorHAnsi" w:hAnsiTheme="minorHAnsi"/>
                <w:sz w:val="24"/>
                <w:szCs w:val="24"/>
              </w:rPr>
              <w:t xml:space="preserve"> и Висока поляна</w:t>
            </w:r>
            <w:r w:rsidR="00AF3D34" w:rsidRPr="001C3A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AF3D34" w:rsidRPr="001C3ACA" w:rsidRDefault="00AF3D34" w:rsidP="00137978">
            <w:pPr>
              <w:autoSpaceDN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-упълномощаване на представител на община Хитрино за участие в Общото събрание на акционерите на МБАЛ-Шумен АД;</w:t>
            </w:r>
          </w:p>
          <w:p w:rsidR="00B64806" w:rsidRPr="00904090" w:rsidRDefault="00AF3D34" w:rsidP="00137978">
            <w:pPr>
              <w:autoSpaceDN w:val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1C3ACA">
              <w:rPr>
                <w:rFonts w:asciiTheme="minorHAnsi" w:hAnsiTheme="minorHAnsi"/>
                <w:sz w:val="24"/>
                <w:szCs w:val="24"/>
              </w:rPr>
              <w:t>-сформиране на работна група за начина на изчисляване размера на таксата за битови отпадъци за 2025 г.</w:t>
            </w:r>
          </w:p>
        </w:tc>
      </w:tr>
    </w:tbl>
    <w:p w:rsidR="00FF4BC8" w:rsidRDefault="00FF4BC8" w:rsidP="00F55D0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</w:p>
    <w:p w:rsidR="0048794F" w:rsidRDefault="00975CD5" w:rsidP="00F55D0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Съгласно чл.22, ал.1 от ЗМСМА, актовете на Общинския съвет се изпращат на Кмета на Общината и на Областния управител в законовия 7-дневен срок от приемането им. Също така, приетите актове на Общинския съвет се изпращат</w:t>
      </w:r>
      <w:r w:rsidR="00137978">
        <w:rPr>
          <w:rFonts w:asciiTheme="minorHAnsi" w:eastAsia="Times New Roman" w:hAnsiTheme="minorHAnsi"/>
          <w:sz w:val="24"/>
          <w:szCs w:val="24"/>
          <w:lang w:eastAsia="bg-BG"/>
        </w:rPr>
        <w:t xml:space="preserve"> и на Районна прокуратура - Шумен</w:t>
      </w:r>
      <w:r w:rsidR="00166E3C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в предвид на правомощията и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по осъществяване на общ надзор за законосъобразност на административните актове.</w:t>
      </w:r>
    </w:p>
    <w:p w:rsidR="00FF4BC8" w:rsidRPr="00B34B7F" w:rsidRDefault="00FF4BC8" w:rsidP="00F55D0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04530" w:rsidRDefault="00104530" w:rsidP="001C775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ab/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Предвидения</w:t>
      </w:r>
      <w:r w:rsidR="00137978">
        <w:rPr>
          <w:rFonts w:asciiTheme="minorHAnsi" w:eastAsia="Times New Roman" w:hAnsiTheme="minorHAnsi"/>
          <w:sz w:val="24"/>
          <w:szCs w:val="24"/>
          <w:lang w:eastAsia="bg-BG"/>
        </w:rPr>
        <w:t>т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ред, определен в Правилника за  организация</w:t>
      </w:r>
      <w:r w:rsidR="00E569EC" w:rsidRPr="00B34B7F">
        <w:rPr>
          <w:rFonts w:asciiTheme="minorHAnsi" w:eastAsia="Times New Roman" w:hAnsiTheme="minorHAnsi"/>
          <w:sz w:val="24"/>
          <w:szCs w:val="24"/>
          <w:lang w:eastAsia="bg-BG"/>
        </w:rPr>
        <w:t>та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и дейността на Общински съвет</w:t>
      </w: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– </w:t>
      </w:r>
      <w:r w:rsidR="00137978">
        <w:rPr>
          <w:rFonts w:asciiTheme="minorHAnsi" w:eastAsia="Times New Roman" w:hAnsiTheme="minorHAnsi"/>
          <w:sz w:val="24"/>
          <w:szCs w:val="24"/>
          <w:lang w:eastAsia="bg-BG"/>
        </w:rPr>
        <w:t>Хитрино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>, за докладване и разглеждане на внесените материали е спазен.</w:t>
      </w:r>
    </w:p>
    <w:p w:rsidR="00FF4BC8" w:rsidRPr="00B34B7F" w:rsidRDefault="00FF4BC8" w:rsidP="001C775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</w:p>
    <w:p w:rsidR="00FF4BC8" w:rsidRPr="00B34B7F" w:rsidRDefault="001F5076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>
        <w:rPr>
          <w:rFonts w:asciiTheme="minorHAnsi" w:eastAsia="Times New Roman" w:hAnsiTheme="minorHAnsi"/>
          <w:sz w:val="24"/>
          <w:szCs w:val="24"/>
          <w:lang w:eastAsia="bg-BG"/>
        </w:rPr>
        <w:lastRenderedPageBreak/>
        <w:tab/>
      </w:r>
      <w:proofErr w:type="spellStart"/>
      <w:r>
        <w:rPr>
          <w:rFonts w:asciiTheme="minorHAnsi" w:eastAsia="Times New Roman" w:hAnsiTheme="minorHAnsi"/>
          <w:sz w:val="24"/>
          <w:szCs w:val="24"/>
          <w:lang w:val="ru-RU" w:eastAsia="bg-BG"/>
        </w:rPr>
        <w:t>О</w:t>
      </w:r>
      <w:r w:rsidR="00975CD5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фициалната</w:t>
      </w:r>
      <w:proofErr w:type="spellEnd"/>
      <w:r w:rsidR="00975CD5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Инте</w:t>
      </w:r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рнет- страница </w:t>
      </w:r>
      <w:proofErr w:type="gramStart"/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>на</w:t>
      </w:r>
      <w:proofErr w:type="gramEnd"/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gramStart"/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>Община</w:t>
      </w:r>
      <w:proofErr w:type="gramEnd"/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137978">
        <w:rPr>
          <w:rFonts w:asciiTheme="minorHAnsi" w:eastAsia="Times New Roman" w:hAnsiTheme="minorHAnsi"/>
          <w:sz w:val="24"/>
          <w:szCs w:val="24"/>
          <w:lang w:val="ru-RU" w:eastAsia="bg-BG"/>
        </w:rPr>
        <w:t>Хитрино</w:t>
      </w:r>
      <w:proofErr w:type="spellEnd"/>
      <w:r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своевременно се </w:t>
      </w:r>
      <w:proofErr w:type="spellStart"/>
      <w:r>
        <w:rPr>
          <w:rFonts w:asciiTheme="minorHAnsi" w:eastAsia="Times New Roman" w:hAnsiTheme="minorHAnsi"/>
          <w:sz w:val="24"/>
          <w:szCs w:val="24"/>
          <w:lang w:val="ru-RU" w:eastAsia="bg-BG"/>
        </w:rPr>
        <w:t>обновява</w:t>
      </w:r>
      <w:proofErr w:type="spellEnd"/>
      <w:r w:rsidR="00975CD5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с актуална информация, което позволява на всички заинтересовани граждани да се информират</w:t>
      </w:r>
      <w:r>
        <w:rPr>
          <w:rFonts w:asciiTheme="minorHAnsi" w:eastAsia="Times New Roman" w:hAnsiTheme="minorHAnsi"/>
          <w:sz w:val="24"/>
          <w:szCs w:val="24"/>
          <w:lang w:eastAsia="bg-BG"/>
        </w:rPr>
        <w:t xml:space="preserve"> своевременно за приетите </w:t>
      </w:r>
      <w:r w:rsidR="00975CD5" w:rsidRPr="00B34B7F">
        <w:rPr>
          <w:rFonts w:asciiTheme="minorHAnsi" w:eastAsia="Times New Roman" w:hAnsiTheme="minorHAnsi"/>
          <w:sz w:val="24"/>
          <w:szCs w:val="24"/>
          <w:lang w:eastAsia="bg-BG"/>
        </w:rPr>
        <w:t>решен</w:t>
      </w:r>
      <w:r>
        <w:rPr>
          <w:rFonts w:asciiTheme="minorHAnsi" w:eastAsia="Times New Roman" w:hAnsiTheme="minorHAnsi"/>
          <w:sz w:val="24"/>
          <w:szCs w:val="24"/>
          <w:lang w:eastAsia="bg-BG"/>
        </w:rPr>
        <w:t>ия, наредби, програми и планове от Общински съвет Хитрино.</w:t>
      </w:r>
    </w:p>
    <w:p w:rsidR="00FF4BC8" w:rsidRPr="00B34B7F" w:rsidRDefault="00975CD5" w:rsidP="001C77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</w:t>
      </w:r>
      <w:r w:rsidR="00D8039D"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</w:r>
      <w:r w:rsidR="001F5076">
        <w:rPr>
          <w:rFonts w:asciiTheme="minorHAnsi" w:hAnsiTheme="minorHAnsi"/>
          <w:sz w:val="24"/>
          <w:szCs w:val="24"/>
        </w:rPr>
        <w:t>Основната дейност на о</w:t>
      </w:r>
      <w:r w:rsidR="00D8039D" w:rsidRPr="00B34B7F">
        <w:rPr>
          <w:rFonts w:asciiTheme="minorHAnsi" w:hAnsiTheme="minorHAnsi"/>
          <w:sz w:val="24"/>
          <w:szCs w:val="24"/>
        </w:rPr>
        <w:t>бщинския съвет се извършва в постоянните комисии, където задълбочено и на експертно ниво се обсъждат предложените проекти за решения.</w:t>
      </w:r>
      <w:r w:rsidR="00D75C4E" w:rsidRPr="00B34B7F">
        <w:rPr>
          <w:rFonts w:asciiTheme="minorHAnsi" w:hAnsiTheme="minorHAnsi"/>
          <w:sz w:val="24"/>
          <w:szCs w:val="24"/>
        </w:rPr>
        <w:t xml:space="preserve"> Традиционно до момента няма непроведени заседания поради липса на кворум. </w:t>
      </w:r>
      <w:r w:rsidR="008B389B">
        <w:rPr>
          <w:rFonts w:asciiTheme="minorHAnsi" w:hAnsiTheme="minorHAnsi"/>
          <w:sz w:val="24"/>
          <w:szCs w:val="24"/>
        </w:rPr>
        <w:t>Общинските съветници присъстват</w:t>
      </w:r>
      <w:r w:rsidR="00D75C4E" w:rsidRPr="00B34B7F">
        <w:rPr>
          <w:rFonts w:asciiTheme="minorHAnsi" w:hAnsiTheme="minorHAnsi"/>
          <w:sz w:val="24"/>
          <w:szCs w:val="24"/>
        </w:rPr>
        <w:t xml:space="preserve"> на проведените заседания на постоянните комисии, което говори за голямата отговорност, с която се отнасят те към поетите обществени задължения</w:t>
      </w:r>
      <w:r w:rsidR="00FF4BC8">
        <w:rPr>
          <w:rFonts w:asciiTheme="minorHAnsi" w:hAnsiTheme="minorHAnsi"/>
          <w:sz w:val="24"/>
          <w:szCs w:val="24"/>
        </w:rPr>
        <w:t>.</w:t>
      </w:r>
    </w:p>
    <w:p w:rsidR="00D8039D" w:rsidRPr="00B34B7F" w:rsidRDefault="008B389B" w:rsidP="008B3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>
        <w:rPr>
          <w:rFonts w:asciiTheme="minorHAnsi" w:hAnsiTheme="minorHAnsi"/>
          <w:sz w:val="24"/>
          <w:szCs w:val="24"/>
        </w:rPr>
        <w:t>В заседанията им участват</w:t>
      </w:r>
      <w:r w:rsidR="00D8039D" w:rsidRPr="00B34B7F">
        <w:rPr>
          <w:rFonts w:asciiTheme="minorHAnsi" w:hAnsiTheme="minorHAnsi"/>
          <w:sz w:val="24"/>
          <w:szCs w:val="24"/>
        </w:rPr>
        <w:t>: Председателят на ОбС, Кметът, Зам. к</w:t>
      </w:r>
      <w:r>
        <w:rPr>
          <w:rFonts w:asciiTheme="minorHAnsi" w:hAnsiTheme="minorHAnsi"/>
          <w:sz w:val="24"/>
          <w:szCs w:val="24"/>
        </w:rPr>
        <w:t xml:space="preserve">метът, Секретарят на Общината, при необходимост и </w:t>
      </w:r>
      <w:r w:rsidR="00D8039D" w:rsidRPr="00B34B7F">
        <w:rPr>
          <w:rFonts w:asciiTheme="minorHAnsi" w:hAnsiTheme="minorHAnsi"/>
          <w:sz w:val="24"/>
          <w:szCs w:val="24"/>
        </w:rPr>
        <w:t>специалисти от Общинската администрация. Ста</w:t>
      </w:r>
      <w:r>
        <w:rPr>
          <w:rFonts w:asciiTheme="minorHAnsi" w:hAnsiTheme="minorHAnsi"/>
          <w:sz w:val="24"/>
          <w:szCs w:val="24"/>
        </w:rPr>
        <w:t>новищата в комисиите се приемат</w:t>
      </w:r>
      <w:r w:rsidR="00D8039D" w:rsidRPr="00B34B7F">
        <w:rPr>
          <w:rFonts w:asciiTheme="minorHAnsi" w:hAnsiTheme="minorHAnsi"/>
          <w:sz w:val="24"/>
          <w:szCs w:val="24"/>
        </w:rPr>
        <w:t xml:space="preserve"> със съответното гласуване и с необходимото по закон мнозинство.</w:t>
      </w:r>
    </w:p>
    <w:p w:rsidR="00FF4BC8" w:rsidRPr="001C3ACA" w:rsidRDefault="005F3685" w:rsidP="0024093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ru-RU"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ab/>
      </w:r>
      <w:r w:rsidR="00A80EC2">
        <w:rPr>
          <w:rFonts w:asciiTheme="minorHAnsi" w:eastAsia="Times New Roman" w:hAnsiTheme="minorHAnsi"/>
          <w:sz w:val="24"/>
          <w:szCs w:val="24"/>
          <w:lang w:eastAsia="bg-BG"/>
        </w:rPr>
        <w:t>През отчетния период са п</w:t>
      </w:r>
      <w:proofErr w:type="spellStart"/>
      <w:r w:rsidR="00964FBC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роведени</w:t>
      </w:r>
      <w:proofErr w:type="spellEnd"/>
      <w:r w:rsidR="00964FBC"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="008B389B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общо </w:t>
      </w:r>
      <w:r w:rsidR="00240932" w:rsidRPr="00240932">
        <w:rPr>
          <w:rFonts w:asciiTheme="minorHAnsi" w:eastAsia="Times New Roman" w:hAnsiTheme="minorHAnsi"/>
          <w:b/>
          <w:sz w:val="24"/>
          <w:szCs w:val="24"/>
          <w:lang w:val="ru-RU" w:eastAsia="bg-BG"/>
        </w:rPr>
        <w:t>1</w:t>
      </w:r>
      <w:r w:rsidR="00A33159">
        <w:rPr>
          <w:rFonts w:asciiTheme="minorHAnsi" w:eastAsia="Times New Roman" w:hAnsiTheme="minorHAnsi"/>
          <w:b/>
          <w:sz w:val="24"/>
          <w:szCs w:val="24"/>
          <w:lang w:val="ru-RU" w:eastAsia="bg-BG"/>
        </w:rPr>
        <w:t>6</w:t>
      </w:r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заседания на </w:t>
      </w:r>
      <w:proofErr w:type="spellStart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постоянни</w:t>
      </w:r>
      <w:r w:rsidR="00D95705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те</w:t>
      </w:r>
      <w:proofErr w:type="spellEnd"/>
      <w:r w:rsidR="00D95705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комисии</w:t>
      </w:r>
      <w:proofErr w:type="spellEnd"/>
      <w:r w:rsidR="00D95705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, </w:t>
      </w:r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на </w:t>
      </w:r>
      <w:proofErr w:type="spellStart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които</w:t>
      </w:r>
      <w:proofErr w:type="spellEnd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бяха</w:t>
      </w:r>
      <w:proofErr w:type="spellEnd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>приети</w:t>
      </w:r>
      <w:proofErr w:type="spellEnd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становища</w:t>
      </w:r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с </w:t>
      </w:r>
      <w:proofErr w:type="spellStart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>проекти</w:t>
      </w:r>
      <w:proofErr w:type="spellEnd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за </w:t>
      </w:r>
      <w:proofErr w:type="spellStart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>приемане</w:t>
      </w:r>
      <w:proofErr w:type="spellEnd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решения от </w:t>
      </w:r>
      <w:proofErr w:type="spellStart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>Общински</w:t>
      </w:r>
      <w:proofErr w:type="spellEnd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>съвет</w:t>
      </w:r>
      <w:proofErr w:type="spellEnd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="00240932">
        <w:rPr>
          <w:rFonts w:asciiTheme="minorHAnsi" w:eastAsia="Times New Roman" w:hAnsiTheme="minorHAnsi"/>
          <w:sz w:val="24"/>
          <w:szCs w:val="24"/>
          <w:lang w:val="ru-RU" w:eastAsia="bg-BG"/>
        </w:rPr>
        <w:t>Хитрино</w:t>
      </w:r>
      <w:proofErr w:type="spellEnd"/>
      <w:r w:rsidR="00964FBC" w:rsidRPr="00240932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. </w:t>
      </w:r>
    </w:p>
    <w:p w:rsidR="00754B41" w:rsidRPr="00240932" w:rsidRDefault="008B6874" w:rsidP="00240932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B34B7F">
        <w:rPr>
          <w:rFonts w:asciiTheme="minorHAnsi" w:eastAsia="Times New Roman" w:hAnsiTheme="minorHAnsi"/>
          <w:kern w:val="3"/>
          <w:sz w:val="24"/>
          <w:szCs w:val="24"/>
        </w:rPr>
        <w:tab/>
      </w:r>
      <w:r w:rsidR="00754B41" w:rsidRPr="00240932">
        <w:rPr>
          <w:rFonts w:asciiTheme="minorHAnsi" w:eastAsia="Times New Roman" w:hAnsiTheme="minorHAnsi"/>
          <w:b/>
          <w:sz w:val="24"/>
          <w:szCs w:val="24"/>
          <w:lang w:eastAsia="bg-BG"/>
        </w:rPr>
        <w:t xml:space="preserve">1. </w:t>
      </w:r>
      <w:r w:rsidR="00754B41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Първа ПК </w:t>
      </w:r>
      <w:r w:rsidR="0031177C">
        <w:rPr>
          <w:rFonts w:asciiTheme="minorHAnsi" w:eastAsia="Times New Roman" w:hAnsiTheme="minorHAnsi"/>
          <w:sz w:val="24"/>
          <w:szCs w:val="24"/>
          <w:lang w:val="en-US" w:eastAsia="bg-BG"/>
        </w:rPr>
        <w:t>(</w:t>
      </w:r>
      <w:r w:rsidR="0031177C">
        <w:rPr>
          <w:rFonts w:asciiTheme="minorHAnsi" w:eastAsia="Times New Roman" w:hAnsiTheme="minorHAnsi"/>
          <w:sz w:val="24"/>
          <w:szCs w:val="24"/>
          <w:lang w:eastAsia="bg-BG"/>
        </w:rPr>
        <w:t>постоянна комисия</w:t>
      </w:r>
      <w:r w:rsidR="0031177C">
        <w:rPr>
          <w:rFonts w:asciiTheme="minorHAnsi" w:eastAsia="Times New Roman" w:hAnsiTheme="minorHAnsi"/>
          <w:sz w:val="24"/>
          <w:szCs w:val="24"/>
          <w:lang w:val="en-US" w:eastAsia="bg-BG"/>
        </w:rPr>
        <w:t xml:space="preserve">) </w:t>
      </w:r>
      <w:r w:rsidR="00754B41"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по бюджет, финанси, икономика, </w:t>
      </w:r>
      <w:r w:rsidR="00240932">
        <w:rPr>
          <w:rFonts w:asciiTheme="minorHAnsi" w:eastAsia="Times New Roman" w:hAnsiTheme="minorHAnsi"/>
          <w:sz w:val="24"/>
          <w:szCs w:val="24"/>
          <w:lang w:eastAsia="bg-BG"/>
        </w:rPr>
        <w:t xml:space="preserve">инвестиционна политика и нормативна уредба </w:t>
      </w:r>
      <w:r w:rsidR="00754B41" w:rsidRPr="00B34B7F">
        <w:rPr>
          <w:rFonts w:asciiTheme="minorHAnsi" w:eastAsia="Times New Roman" w:hAnsiTheme="minorHAnsi"/>
          <w:sz w:val="24"/>
          <w:szCs w:val="24"/>
          <w:lang w:eastAsia="bg-BG"/>
        </w:rPr>
        <w:t>–</w:t>
      </w:r>
      <w:r w:rsidR="00A33159" w:rsidRPr="00A33159">
        <w:rPr>
          <w:rFonts w:asciiTheme="minorHAnsi" w:eastAsia="Times New Roman" w:hAnsiTheme="minorHAnsi"/>
          <w:sz w:val="24"/>
          <w:szCs w:val="24"/>
          <w:lang w:eastAsia="bg-BG"/>
        </w:rPr>
        <w:t>9 заседания</w:t>
      </w:r>
      <w:r w:rsidR="008B389B">
        <w:rPr>
          <w:rFonts w:asciiTheme="minorHAnsi" w:eastAsia="Times New Roman" w:hAnsiTheme="minorHAnsi"/>
          <w:sz w:val="24"/>
          <w:szCs w:val="24"/>
          <w:lang w:eastAsia="bg-BG"/>
        </w:rPr>
        <w:t>.</w:t>
      </w:r>
    </w:p>
    <w:p w:rsidR="00754B41" w:rsidRPr="00B34B7F" w:rsidRDefault="00754B41" w:rsidP="00240932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240932">
        <w:rPr>
          <w:rFonts w:asciiTheme="minorHAnsi" w:eastAsia="Times New Roman" w:hAnsiTheme="minorHAnsi"/>
          <w:b/>
          <w:sz w:val="24"/>
          <w:szCs w:val="24"/>
          <w:lang w:val="en-US" w:eastAsia="bg-BG"/>
        </w:rPr>
        <w:t>2</w:t>
      </w:r>
      <w:r w:rsidRPr="00240932">
        <w:rPr>
          <w:rFonts w:asciiTheme="minorHAnsi" w:eastAsia="Times New Roman" w:hAnsiTheme="minorHAnsi"/>
          <w:b/>
          <w:sz w:val="24"/>
          <w:szCs w:val="24"/>
          <w:lang w:eastAsia="bg-BG"/>
        </w:rPr>
        <w:t>.</w:t>
      </w:r>
      <w:r w:rsidRPr="00B34B7F">
        <w:rPr>
          <w:rFonts w:asciiTheme="minorHAnsi" w:eastAsia="Times New Roman" w:hAnsiTheme="minorHAnsi"/>
          <w:sz w:val="24"/>
          <w:szCs w:val="24"/>
          <w:lang w:val="en-US" w:eastAsia="bg-BG"/>
        </w:rPr>
        <w:t xml:space="preserve"> 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Втора ПК по   устройство на територията, </w:t>
      </w:r>
      <w:r w:rsidR="00240932">
        <w:rPr>
          <w:rFonts w:asciiTheme="minorHAnsi" w:eastAsia="Times New Roman" w:hAnsiTheme="minorHAnsi"/>
          <w:sz w:val="24"/>
          <w:szCs w:val="24"/>
          <w:lang w:eastAsia="bg-BG"/>
        </w:rPr>
        <w:t xml:space="preserve">общинска собственост, пътна и селищна мрежа, околна среда и благоустрояване </w:t>
      </w:r>
      <w:r w:rsidR="008B389B">
        <w:rPr>
          <w:rFonts w:asciiTheme="minorHAnsi" w:eastAsia="Times New Roman" w:hAnsiTheme="minorHAnsi"/>
          <w:sz w:val="24"/>
          <w:szCs w:val="24"/>
          <w:lang w:eastAsia="bg-BG"/>
        </w:rPr>
        <w:t>–</w:t>
      </w:r>
      <w:r w:rsidR="00A33159">
        <w:rPr>
          <w:rFonts w:asciiTheme="minorHAnsi" w:eastAsia="Times New Roman" w:hAnsiTheme="minorHAnsi"/>
          <w:sz w:val="24"/>
          <w:szCs w:val="24"/>
          <w:lang w:eastAsia="bg-BG"/>
        </w:rPr>
        <w:t>3 заседания</w:t>
      </w:r>
      <w:r w:rsidR="008B389B">
        <w:rPr>
          <w:rFonts w:asciiTheme="minorHAnsi" w:eastAsia="Times New Roman" w:hAnsiTheme="minorHAnsi"/>
          <w:sz w:val="24"/>
          <w:szCs w:val="24"/>
          <w:lang w:eastAsia="bg-BG"/>
        </w:rPr>
        <w:t>.</w:t>
      </w:r>
    </w:p>
    <w:p w:rsidR="00754B41" w:rsidRPr="00B34B7F" w:rsidRDefault="00754B41" w:rsidP="00240932">
      <w:pPr>
        <w:spacing w:after="0"/>
        <w:ind w:right="1"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240932">
        <w:rPr>
          <w:rFonts w:asciiTheme="minorHAnsi" w:eastAsia="Times New Roman" w:hAnsiTheme="minorHAnsi"/>
          <w:b/>
          <w:sz w:val="24"/>
          <w:szCs w:val="24"/>
          <w:lang w:eastAsia="bg-BG"/>
        </w:rPr>
        <w:t>3.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 Трета  ПК   по  образован</w:t>
      </w:r>
      <w:r w:rsidR="00240932">
        <w:rPr>
          <w:rFonts w:asciiTheme="minorHAnsi" w:eastAsia="Times New Roman" w:hAnsiTheme="minorHAnsi"/>
          <w:sz w:val="24"/>
          <w:szCs w:val="24"/>
          <w:lang w:eastAsia="bg-BG"/>
        </w:rPr>
        <w:t>ие,  култура,  спорт,  здравеопазване и социална политика</w:t>
      </w:r>
      <w:r w:rsidRPr="00B34B7F">
        <w:rPr>
          <w:rFonts w:asciiTheme="minorHAnsi" w:eastAsia="Times New Roman" w:hAnsiTheme="minorHAnsi"/>
          <w:sz w:val="24"/>
          <w:szCs w:val="24"/>
          <w:lang w:eastAsia="bg-BG"/>
        </w:rPr>
        <w:t xml:space="preserve">– </w:t>
      </w:r>
      <w:r w:rsidR="00A33159" w:rsidRPr="00A33159">
        <w:rPr>
          <w:rFonts w:asciiTheme="minorHAnsi" w:eastAsia="Times New Roman" w:hAnsiTheme="minorHAnsi"/>
          <w:sz w:val="24"/>
          <w:szCs w:val="24"/>
          <w:lang w:eastAsia="bg-BG"/>
        </w:rPr>
        <w:t>3 заседания</w:t>
      </w:r>
      <w:r w:rsidR="008B389B">
        <w:rPr>
          <w:rFonts w:asciiTheme="minorHAnsi" w:eastAsia="Times New Roman" w:hAnsiTheme="minorHAnsi"/>
          <w:sz w:val="24"/>
          <w:szCs w:val="24"/>
          <w:lang w:eastAsia="bg-BG"/>
        </w:rPr>
        <w:t>.</w:t>
      </w:r>
    </w:p>
    <w:p w:rsidR="00A74520" w:rsidRPr="00B34B7F" w:rsidRDefault="00A74520" w:rsidP="00A33159">
      <w:pPr>
        <w:spacing w:after="0"/>
        <w:ind w:right="1"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  <w:r w:rsidRPr="00A74520">
        <w:rPr>
          <w:rFonts w:asciiTheme="minorHAnsi" w:eastAsia="Times New Roman" w:hAnsiTheme="minorHAnsi"/>
          <w:b/>
          <w:sz w:val="24"/>
          <w:szCs w:val="24"/>
          <w:lang w:eastAsia="bg-BG"/>
        </w:rPr>
        <w:t>4.</w:t>
      </w:r>
      <w:r w:rsidR="00754B41" w:rsidRPr="00B34B7F">
        <w:rPr>
          <w:rFonts w:asciiTheme="minorHAnsi" w:eastAsia="Times New Roman" w:hAnsiTheme="minorHAnsi"/>
          <w:sz w:val="24"/>
          <w:szCs w:val="24"/>
          <w:lang w:eastAsia="bg-BG"/>
        </w:rPr>
        <w:t>Четвърта</w:t>
      </w:r>
      <w:r w:rsidR="0031177C">
        <w:rPr>
          <w:rFonts w:asciiTheme="minorHAnsi" w:eastAsia="Times New Roman" w:hAnsiTheme="minorHAnsi"/>
          <w:sz w:val="24"/>
          <w:szCs w:val="24"/>
          <w:lang w:eastAsia="bg-BG"/>
        </w:rPr>
        <w:t>та постоянна комисия: Комисия за извършване на проверка за установяване на конфликт на интереси</w:t>
      </w:r>
      <w:r w:rsidR="00A33159">
        <w:rPr>
          <w:rFonts w:asciiTheme="minorHAnsi" w:eastAsia="Times New Roman" w:hAnsiTheme="minorHAnsi"/>
          <w:sz w:val="24"/>
          <w:szCs w:val="24"/>
          <w:lang w:eastAsia="bg-BG"/>
        </w:rPr>
        <w:t xml:space="preserve"> – 1 заседание</w:t>
      </w:r>
      <w:r w:rsidR="0031177C">
        <w:rPr>
          <w:rFonts w:asciiTheme="minorHAnsi" w:eastAsia="Times New Roman" w:hAnsiTheme="minorHAnsi"/>
          <w:sz w:val="24"/>
          <w:szCs w:val="24"/>
          <w:lang w:eastAsia="bg-BG"/>
        </w:rPr>
        <w:t>.</w:t>
      </w:r>
    </w:p>
    <w:p w:rsidR="001C5250" w:rsidRDefault="001C5250" w:rsidP="008B389B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val="ru-RU" w:eastAsia="bg-BG"/>
        </w:rPr>
      </w:pPr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Искренно се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надявам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подобряването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инфраструктурата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,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културата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, 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образованието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,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политиките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към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децата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младите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хора, спорта,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социалните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услуги и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грижите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за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възрастните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хора,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както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и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реализирането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gram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на</w:t>
      </w:r>
      <w:proofErr w:type="gram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gram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потенциала</w:t>
      </w:r>
      <w:proofErr w:type="gram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на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населените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места да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бъдат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приоритет и 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през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следващите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 xml:space="preserve"> </w:t>
      </w:r>
      <w:proofErr w:type="spellStart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години</w:t>
      </w:r>
      <w:proofErr w:type="spellEnd"/>
      <w:r w:rsidRPr="00B34B7F">
        <w:rPr>
          <w:rFonts w:asciiTheme="minorHAnsi" w:eastAsia="Times New Roman" w:hAnsiTheme="minorHAnsi"/>
          <w:sz w:val="24"/>
          <w:szCs w:val="24"/>
          <w:lang w:val="ru-RU" w:eastAsia="bg-BG"/>
        </w:rPr>
        <w:t>.</w:t>
      </w:r>
    </w:p>
    <w:p w:rsidR="00A74520" w:rsidRPr="00B34B7F" w:rsidRDefault="00A74520" w:rsidP="008B389B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val="ru-RU" w:eastAsia="bg-BG"/>
        </w:rPr>
      </w:pPr>
    </w:p>
    <w:p w:rsidR="00A74520" w:rsidRPr="00B34B7F" w:rsidRDefault="00067C5B" w:rsidP="001C3ACA">
      <w:pPr>
        <w:spacing w:after="0" w:line="240" w:lineRule="auto"/>
        <w:ind w:hanging="851"/>
        <w:jc w:val="both"/>
        <w:rPr>
          <w:rFonts w:asciiTheme="minorHAnsi" w:eastAsia="Times New Roman" w:hAnsiTheme="minorHAnsi"/>
          <w:color w:val="000000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ab/>
      </w:r>
      <w:r w:rsidR="008B389B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ab/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Да рабо</w:t>
      </w:r>
      <w:r w:rsidR="003A5905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тиш за доброто на Община Хитрино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е признание и чест, но и огромна отговорност. Искам изрично да подчертая, че съвместната работа на общинските съветници и на кметския екип е изключителна важна за цялостното развитие на общината ни и затова, което ще се случва за в бъдеще. </w:t>
      </w:r>
    </w:p>
    <w:p w:rsidR="00A74520" w:rsidRPr="00B34B7F" w:rsidRDefault="00067C5B" w:rsidP="001C3ACA">
      <w:pPr>
        <w:spacing w:after="0" w:line="240" w:lineRule="auto"/>
        <w:ind w:hanging="851"/>
        <w:jc w:val="both"/>
        <w:rPr>
          <w:rFonts w:asciiTheme="minorHAnsi" w:eastAsia="Times New Roman" w:hAnsiTheme="minorHAnsi"/>
          <w:color w:val="000000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ab/>
      </w:r>
      <w:r w:rsidR="008B389B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ab/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Нашата цел е с общи усилия, с много постоянство и труд да </w:t>
      </w:r>
      <w:r w:rsidR="00FF63DA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запазим и надградим</w:t>
      </w:r>
      <w:r w:rsidR="003A5905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Община Хитрино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като едно привлекателно място за бъдещите поколения. </w:t>
      </w:r>
    </w:p>
    <w:p w:rsidR="00AE6E55" w:rsidRDefault="00067C5B" w:rsidP="008B389B">
      <w:pPr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sz w:val="24"/>
          <w:szCs w:val="24"/>
          <w:lang w:eastAsia="bg-BG"/>
        </w:rPr>
      </w:pPr>
      <w:r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В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заключение, искам да благодаря на </w:t>
      </w:r>
      <w:r w:rsidR="00FF63DA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общинските съветници, на Кмета</w:t>
      </w:r>
      <w:r w:rsidR="003A5905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и кметския екип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, на  общинската администрация,</w:t>
      </w:r>
      <w:r w:rsidR="001C5250" w:rsidRPr="00B34B7F">
        <w:rPr>
          <w:rFonts w:asciiTheme="minorHAnsi" w:hAnsiTheme="minorHAnsi"/>
          <w:sz w:val="24"/>
          <w:szCs w:val="24"/>
          <w:shd w:val="clear" w:color="auto" w:fill="FFFFFF"/>
        </w:rPr>
        <w:t xml:space="preserve"> на кметовете на кметствата</w:t>
      </w:r>
      <w:r w:rsidR="00A33159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1C5250" w:rsidRPr="00B34B7F">
        <w:rPr>
          <w:rFonts w:asciiTheme="minorHAnsi" w:hAnsiTheme="minorHAnsi"/>
          <w:sz w:val="24"/>
          <w:szCs w:val="24"/>
          <w:shd w:val="clear" w:color="auto" w:fill="FFFFFF"/>
        </w:rPr>
        <w:t>и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гражданите за съдействието и подкрепата, която  съм получавал като Председател  на Общински съвет</w:t>
      </w:r>
      <w:r w:rsidR="00F14142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-</w:t>
      </w:r>
      <w:r w:rsidR="003A5905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Хитрино</w:t>
      </w:r>
      <w:r w:rsidR="001C5250" w:rsidRPr="00B34B7F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.</w:t>
      </w:r>
    </w:p>
    <w:p w:rsidR="00A74520" w:rsidRPr="008B389B" w:rsidRDefault="00A74520" w:rsidP="008B389B">
      <w:pPr>
        <w:spacing w:after="0" w:line="240" w:lineRule="auto"/>
        <w:ind w:firstLine="708"/>
        <w:jc w:val="both"/>
        <w:rPr>
          <w:rFonts w:asciiTheme="minorHAnsi" w:eastAsia="Times New Roman" w:hAnsiTheme="minorHAnsi"/>
          <w:color w:val="000000"/>
          <w:sz w:val="24"/>
          <w:szCs w:val="24"/>
          <w:lang w:eastAsia="bg-BG"/>
        </w:rPr>
      </w:pPr>
    </w:p>
    <w:p w:rsidR="00FF63DA" w:rsidRPr="00BF1A22" w:rsidRDefault="00AE6E55" w:rsidP="008B389B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BF1A22">
        <w:rPr>
          <w:rFonts w:asciiTheme="minorHAnsi" w:hAnsiTheme="minorHAnsi"/>
          <w:sz w:val="24"/>
          <w:szCs w:val="24"/>
        </w:rPr>
        <w:t xml:space="preserve">БЛАГОДАРЯ </w:t>
      </w:r>
      <w:r w:rsidR="001C5250" w:rsidRPr="00BF1A22">
        <w:rPr>
          <w:rFonts w:asciiTheme="minorHAnsi" w:hAnsiTheme="minorHAnsi"/>
          <w:sz w:val="24"/>
          <w:szCs w:val="24"/>
        </w:rPr>
        <w:t>ВИ</w:t>
      </w:r>
      <w:r w:rsidRPr="00BF1A22">
        <w:rPr>
          <w:rFonts w:asciiTheme="minorHAnsi" w:hAnsiTheme="minorHAnsi"/>
          <w:sz w:val="24"/>
          <w:szCs w:val="24"/>
        </w:rPr>
        <w:t>!</w:t>
      </w:r>
    </w:p>
    <w:p w:rsidR="001C3ACA" w:rsidRDefault="00A74520" w:rsidP="00A74520">
      <w:pPr>
        <w:spacing w:after="0" w:line="240" w:lineRule="auto"/>
        <w:ind w:left="4248"/>
        <w:jc w:val="both"/>
        <w:rPr>
          <w:rFonts w:asciiTheme="minorHAnsi" w:eastAsia="Times New Roman" w:hAnsiTheme="minorHAnsi"/>
          <w:b/>
          <w:sz w:val="24"/>
          <w:szCs w:val="24"/>
          <w:lang w:eastAsia="bg-BG"/>
        </w:rPr>
      </w:pPr>
      <w:r w:rsidRPr="00A74520">
        <w:rPr>
          <w:rFonts w:asciiTheme="minorHAnsi" w:eastAsia="Times New Roman" w:hAnsiTheme="minorHAnsi"/>
          <w:b/>
          <w:sz w:val="24"/>
          <w:szCs w:val="24"/>
          <w:lang w:eastAsia="bg-BG"/>
        </w:rPr>
        <w:t>МУСТАФА АХМЕД:</w:t>
      </w:r>
      <w:r>
        <w:rPr>
          <w:rFonts w:asciiTheme="minorHAnsi" w:eastAsia="Times New Roman" w:hAnsiTheme="minorHAnsi"/>
          <w:b/>
          <w:sz w:val="24"/>
          <w:szCs w:val="24"/>
          <w:lang w:eastAsia="bg-BG"/>
        </w:rPr>
        <w:t xml:space="preserve"> </w:t>
      </w:r>
    </w:p>
    <w:p w:rsidR="00A74520" w:rsidRPr="00A74520" w:rsidRDefault="00A74520" w:rsidP="00A74520">
      <w:pPr>
        <w:spacing w:after="0" w:line="240" w:lineRule="auto"/>
        <w:ind w:left="4248"/>
        <w:jc w:val="both"/>
        <w:rPr>
          <w:rFonts w:asciiTheme="minorHAnsi" w:eastAsia="Times New Roman" w:hAnsiTheme="minorHAnsi"/>
          <w:b/>
          <w:sz w:val="24"/>
          <w:szCs w:val="24"/>
          <w:lang w:eastAsia="bg-BG"/>
        </w:rPr>
      </w:pPr>
      <w:r>
        <w:rPr>
          <w:rFonts w:asciiTheme="minorHAnsi" w:eastAsia="Times New Roman" w:hAnsiTheme="minorHAnsi"/>
          <w:sz w:val="24"/>
          <w:szCs w:val="24"/>
          <w:lang w:eastAsia="bg-BG"/>
        </w:rPr>
        <w:t>ПРЕДСЕДАТЕЛ НА ОбС ХИТРИНО</w:t>
      </w:r>
    </w:p>
    <w:p w:rsidR="00A74520" w:rsidRPr="00BF1A22" w:rsidRDefault="00A74520" w:rsidP="00A74520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bg-BG"/>
        </w:rPr>
      </w:pPr>
    </w:p>
    <w:p w:rsidR="00D2461F" w:rsidRPr="00A74520" w:rsidRDefault="00DC0090" w:rsidP="00BF1A22">
      <w:pPr>
        <w:spacing w:after="0" w:line="240" w:lineRule="auto"/>
        <w:contextualSpacing/>
        <w:rPr>
          <w:rFonts w:asciiTheme="minorHAnsi" w:eastAsia="Times New Roman" w:hAnsiTheme="minorHAnsi"/>
          <w:b/>
          <w:i/>
          <w:sz w:val="24"/>
          <w:szCs w:val="24"/>
          <w:lang w:eastAsia="bg-BG"/>
        </w:rPr>
      </w:pPr>
      <w:r>
        <w:rPr>
          <w:rFonts w:asciiTheme="minorHAnsi" w:eastAsia="Times New Roman" w:hAnsiTheme="minorHAnsi"/>
          <w:i/>
          <w:sz w:val="24"/>
          <w:szCs w:val="24"/>
          <w:lang w:val="ru-RU" w:eastAsia="bg-BG"/>
        </w:rPr>
        <w:t>15</w:t>
      </w:r>
      <w:r w:rsidR="00BF1A22" w:rsidRPr="00A74520">
        <w:rPr>
          <w:rFonts w:asciiTheme="minorHAnsi" w:eastAsia="Times New Roman" w:hAnsiTheme="minorHAnsi"/>
          <w:i/>
          <w:sz w:val="24"/>
          <w:szCs w:val="24"/>
          <w:lang w:val="ru-RU" w:eastAsia="bg-BG"/>
        </w:rPr>
        <w:t>.01.20</w:t>
      </w:r>
      <w:r>
        <w:rPr>
          <w:rFonts w:asciiTheme="minorHAnsi" w:eastAsia="Times New Roman" w:hAnsiTheme="minorHAnsi"/>
          <w:i/>
          <w:sz w:val="24"/>
          <w:szCs w:val="24"/>
          <w:lang w:val="ru-RU" w:eastAsia="bg-BG"/>
        </w:rPr>
        <w:t>25</w:t>
      </w:r>
      <w:r w:rsidR="00BF1A22" w:rsidRPr="00A74520">
        <w:rPr>
          <w:rFonts w:asciiTheme="minorHAnsi" w:eastAsia="Times New Roman" w:hAnsiTheme="minorHAnsi"/>
          <w:i/>
          <w:sz w:val="24"/>
          <w:szCs w:val="24"/>
          <w:lang w:val="ru-RU" w:eastAsia="bg-BG"/>
        </w:rPr>
        <w:t xml:space="preserve"> г.</w:t>
      </w:r>
      <w:r w:rsidR="00D131D7" w:rsidRPr="00A74520">
        <w:rPr>
          <w:rFonts w:asciiTheme="minorHAnsi" w:eastAsia="Times New Roman" w:hAnsiTheme="minorHAnsi"/>
          <w:b/>
          <w:i/>
          <w:sz w:val="24"/>
          <w:szCs w:val="24"/>
          <w:lang w:val="ru-RU" w:eastAsia="bg-BG"/>
        </w:rPr>
        <w:t xml:space="preserve"> </w:t>
      </w:r>
      <w:r w:rsidR="00BF1A22" w:rsidRPr="00A74520">
        <w:rPr>
          <w:rFonts w:asciiTheme="minorHAnsi" w:eastAsia="Times New Roman" w:hAnsiTheme="minorHAnsi"/>
          <w:b/>
          <w:i/>
          <w:sz w:val="24"/>
          <w:szCs w:val="24"/>
          <w:lang w:val="ru-RU" w:eastAsia="bg-BG"/>
        </w:rPr>
        <w:t xml:space="preserve">                       </w:t>
      </w:r>
    </w:p>
    <w:p w:rsidR="00605A27" w:rsidRDefault="00320C07" w:rsidP="00BF1A22">
      <w:pPr>
        <w:spacing w:after="0" w:line="240" w:lineRule="auto"/>
        <w:rPr>
          <w:rFonts w:asciiTheme="minorHAnsi" w:eastAsia="Times New Roman" w:hAnsiTheme="minorHAnsi"/>
          <w:i/>
          <w:sz w:val="26"/>
          <w:szCs w:val="26"/>
          <w:lang w:eastAsia="bg-BG"/>
        </w:rPr>
      </w:pPr>
      <w:r w:rsidRPr="00A74520">
        <w:rPr>
          <w:rFonts w:asciiTheme="minorHAnsi" w:eastAsia="Times New Roman" w:hAnsiTheme="minorHAnsi"/>
          <w:i/>
          <w:sz w:val="24"/>
          <w:szCs w:val="24"/>
          <w:lang w:eastAsia="bg-BG"/>
        </w:rPr>
        <w:t>с. Хитри</w:t>
      </w:r>
      <w:r w:rsidRPr="00A74520">
        <w:rPr>
          <w:rFonts w:asciiTheme="minorHAnsi" w:eastAsia="Times New Roman" w:hAnsiTheme="minorHAnsi"/>
          <w:i/>
          <w:sz w:val="26"/>
          <w:szCs w:val="26"/>
          <w:lang w:eastAsia="bg-BG"/>
        </w:rPr>
        <w:t>но</w:t>
      </w:r>
    </w:p>
    <w:p w:rsidR="00A74520" w:rsidRDefault="00A74520" w:rsidP="00BF1A22">
      <w:pPr>
        <w:spacing w:after="0" w:line="240" w:lineRule="auto"/>
        <w:rPr>
          <w:rFonts w:asciiTheme="minorHAnsi" w:eastAsia="Times New Roman" w:hAnsiTheme="minorHAnsi"/>
          <w:i/>
          <w:sz w:val="26"/>
          <w:szCs w:val="26"/>
          <w:lang w:eastAsia="bg-BG"/>
        </w:rPr>
      </w:pPr>
    </w:p>
    <w:p w:rsidR="00A74520" w:rsidRDefault="00A74520" w:rsidP="00904090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bg-BG"/>
        </w:rPr>
      </w:pPr>
    </w:p>
    <w:p w:rsidR="00A74520" w:rsidRPr="008B389B" w:rsidRDefault="00A74520" w:rsidP="00904090">
      <w:pPr>
        <w:spacing w:after="0" w:line="240" w:lineRule="auto"/>
        <w:jc w:val="both"/>
        <w:rPr>
          <w:rFonts w:asciiTheme="minorHAnsi" w:eastAsia="Times New Roman" w:hAnsiTheme="minorHAnsi"/>
          <w:sz w:val="26"/>
          <w:szCs w:val="26"/>
          <w:lang w:eastAsia="bg-BG"/>
        </w:rPr>
      </w:pPr>
    </w:p>
    <w:sectPr w:rsidR="00A74520" w:rsidRPr="008B389B" w:rsidSect="009839A0">
      <w:footerReference w:type="default" r:id="rId8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34" w:rsidRDefault="00AF3D34" w:rsidP="00DD16CB">
      <w:pPr>
        <w:spacing w:after="0" w:line="240" w:lineRule="auto"/>
      </w:pPr>
      <w:r>
        <w:separator/>
      </w:r>
    </w:p>
  </w:endnote>
  <w:endnote w:type="continuationSeparator" w:id="0">
    <w:p w:rsidR="00AF3D34" w:rsidRDefault="00AF3D34" w:rsidP="00DD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975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AF3D34" w:rsidRDefault="00AF3D34">
            <w:pPr>
              <w:pStyle w:val="ab"/>
              <w:jc w:val="right"/>
            </w:pPr>
            <w:r>
              <w:t xml:space="preserve">Страница </w:t>
            </w:r>
            <w:r w:rsidR="002440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406B">
              <w:rPr>
                <w:b/>
                <w:sz w:val="24"/>
                <w:szCs w:val="24"/>
              </w:rPr>
              <w:fldChar w:fldCharType="separate"/>
            </w:r>
            <w:r w:rsidR="001C3ACA">
              <w:rPr>
                <w:b/>
                <w:noProof/>
              </w:rPr>
              <w:t>1</w:t>
            </w:r>
            <w:r w:rsidR="0024406B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2440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406B">
              <w:rPr>
                <w:b/>
                <w:sz w:val="24"/>
                <w:szCs w:val="24"/>
              </w:rPr>
              <w:fldChar w:fldCharType="separate"/>
            </w:r>
            <w:r w:rsidR="001C3ACA">
              <w:rPr>
                <w:b/>
                <w:noProof/>
              </w:rPr>
              <w:t>7</w:t>
            </w:r>
            <w:r w:rsidR="002440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3D34" w:rsidRDefault="00AF3D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34" w:rsidRDefault="00AF3D34" w:rsidP="00DD16CB">
      <w:pPr>
        <w:spacing w:after="0" w:line="240" w:lineRule="auto"/>
      </w:pPr>
      <w:r>
        <w:separator/>
      </w:r>
    </w:p>
  </w:footnote>
  <w:footnote w:type="continuationSeparator" w:id="0">
    <w:p w:rsidR="00AF3D34" w:rsidRDefault="00AF3D34" w:rsidP="00DD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4"/>
    <w:multiLevelType w:val="hybridMultilevel"/>
    <w:tmpl w:val="6CEAC2E8"/>
    <w:lvl w:ilvl="0" w:tplc="A3E2A1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89A"/>
    <w:multiLevelType w:val="hybridMultilevel"/>
    <w:tmpl w:val="C40456A2"/>
    <w:lvl w:ilvl="0" w:tplc="E724D7D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39455F9"/>
    <w:multiLevelType w:val="hybridMultilevel"/>
    <w:tmpl w:val="B054257C"/>
    <w:lvl w:ilvl="0" w:tplc="3B7A2AB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5D1B78"/>
    <w:multiLevelType w:val="hybridMultilevel"/>
    <w:tmpl w:val="B416460C"/>
    <w:lvl w:ilvl="0" w:tplc="256610E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593B43"/>
    <w:multiLevelType w:val="hybridMultilevel"/>
    <w:tmpl w:val="F7E0D588"/>
    <w:lvl w:ilvl="0" w:tplc="FC109252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B772E96"/>
    <w:multiLevelType w:val="multilevel"/>
    <w:tmpl w:val="DD8E3E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  <w:color w:val="auto"/>
      </w:rPr>
    </w:lvl>
  </w:abstractNum>
  <w:abstractNum w:abstractNumId="6">
    <w:nsid w:val="2F126F3B"/>
    <w:multiLevelType w:val="multilevel"/>
    <w:tmpl w:val="CED68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CB7E27"/>
    <w:multiLevelType w:val="hybridMultilevel"/>
    <w:tmpl w:val="97202900"/>
    <w:lvl w:ilvl="0" w:tplc="34E6DB0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3745E7"/>
    <w:multiLevelType w:val="hybridMultilevel"/>
    <w:tmpl w:val="DD049608"/>
    <w:lvl w:ilvl="0" w:tplc="70ECB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8757FEE"/>
    <w:multiLevelType w:val="hybridMultilevel"/>
    <w:tmpl w:val="5EEE4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87683"/>
    <w:multiLevelType w:val="hybridMultilevel"/>
    <w:tmpl w:val="07CC9CD2"/>
    <w:lvl w:ilvl="0" w:tplc="B4BAE4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800237"/>
    <w:multiLevelType w:val="hybridMultilevel"/>
    <w:tmpl w:val="6A48BC66"/>
    <w:lvl w:ilvl="0" w:tplc="D368CC6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B0D73B2"/>
    <w:multiLevelType w:val="hybridMultilevel"/>
    <w:tmpl w:val="15ACB07A"/>
    <w:lvl w:ilvl="0" w:tplc="243C8574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02"/>
    <w:rsid w:val="00000246"/>
    <w:rsid w:val="00001FE3"/>
    <w:rsid w:val="00005542"/>
    <w:rsid w:val="00005641"/>
    <w:rsid w:val="00006036"/>
    <w:rsid w:val="00006A90"/>
    <w:rsid w:val="0000749B"/>
    <w:rsid w:val="000117D7"/>
    <w:rsid w:val="00011D9C"/>
    <w:rsid w:val="00012827"/>
    <w:rsid w:val="0001481F"/>
    <w:rsid w:val="000164E2"/>
    <w:rsid w:val="00017786"/>
    <w:rsid w:val="0001778C"/>
    <w:rsid w:val="000207E8"/>
    <w:rsid w:val="00020CAD"/>
    <w:rsid w:val="000222C3"/>
    <w:rsid w:val="00023405"/>
    <w:rsid w:val="000234D4"/>
    <w:rsid w:val="00023657"/>
    <w:rsid w:val="000236C8"/>
    <w:rsid w:val="00024134"/>
    <w:rsid w:val="0002670F"/>
    <w:rsid w:val="00033C42"/>
    <w:rsid w:val="00034FCA"/>
    <w:rsid w:val="00035217"/>
    <w:rsid w:val="000353CB"/>
    <w:rsid w:val="00040568"/>
    <w:rsid w:val="00040849"/>
    <w:rsid w:val="00040E3C"/>
    <w:rsid w:val="00041367"/>
    <w:rsid w:val="000438A1"/>
    <w:rsid w:val="0004454B"/>
    <w:rsid w:val="00044FAB"/>
    <w:rsid w:val="00044FEF"/>
    <w:rsid w:val="00047094"/>
    <w:rsid w:val="00047A34"/>
    <w:rsid w:val="0005424A"/>
    <w:rsid w:val="00054801"/>
    <w:rsid w:val="00055EF5"/>
    <w:rsid w:val="00057FCF"/>
    <w:rsid w:val="0006002E"/>
    <w:rsid w:val="000670EA"/>
    <w:rsid w:val="00067C5B"/>
    <w:rsid w:val="00070D1F"/>
    <w:rsid w:val="000710C5"/>
    <w:rsid w:val="000713DB"/>
    <w:rsid w:val="0007270B"/>
    <w:rsid w:val="00074A78"/>
    <w:rsid w:val="00074F7C"/>
    <w:rsid w:val="00077298"/>
    <w:rsid w:val="00083369"/>
    <w:rsid w:val="00085AFF"/>
    <w:rsid w:val="00086878"/>
    <w:rsid w:val="00086AEA"/>
    <w:rsid w:val="00087724"/>
    <w:rsid w:val="00091DFB"/>
    <w:rsid w:val="0009653D"/>
    <w:rsid w:val="000A0CB3"/>
    <w:rsid w:val="000A1A82"/>
    <w:rsid w:val="000A23F5"/>
    <w:rsid w:val="000A58AB"/>
    <w:rsid w:val="000B06BB"/>
    <w:rsid w:val="000B20C6"/>
    <w:rsid w:val="000B26D6"/>
    <w:rsid w:val="000B332B"/>
    <w:rsid w:val="000B377E"/>
    <w:rsid w:val="000B74E1"/>
    <w:rsid w:val="000C33A6"/>
    <w:rsid w:val="000C66C9"/>
    <w:rsid w:val="000C6E35"/>
    <w:rsid w:val="000D01A9"/>
    <w:rsid w:val="000D2AEE"/>
    <w:rsid w:val="000D33C3"/>
    <w:rsid w:val="000D3EC9"/>
    <w:rsid w:val="000D6945"/>
    <w:rsid w:val="000E35A3"/>
    <w:rsid w:val="000E79F4"/>
    <w:rsid w:val="000E7DE6"/>
    <w:rsid w:val="000F0AD2"/>
    <w:rsid w:val="000F3FF9"/>
    <w:rsid w:val="001008C5"/>
    <w:rsid w:val="00102B1D"/>
    <w:rsid w:val="0010309F"/>
    <w:rsid w:val="001033D4"/>
    <w:rsid w:val="00104530"/>
    <w:rsid w:val="00104ABA"/>
    <w:rsid w:val="00104ED0"/>
    <w:rsid w:val="00106E31"/>
    <w:rsid w:val="0010767B"/>
    <w:rsid w:val="0011111C"/>
    <w:rsid w:val="001119A4"/>
    <w:rsid w:val="001121A7"/>
    <w:rsid w:val="00113526"/>
    <w:rsid w:val="00115B82"/>
    <w:rsid w:val="00116D03"/>
    <w:rsid w:val="0011782C"/>
    <w:rsid w:val="00121132"/>
    <w:rsid w:val="0012256C"/>
    <w:rsid w:val="00122683"/>
    <w:rsid w:val="0012321D"/>
    <w:rsid w:val="00123F42"/>
    <w:rsid w:val="001248E0"/>
    <w:rsid w:val="00126BA6"/>
    <w:rsid w:val="0012787F"/>
    <w:rsid w:val="00127E31"/>
    <w:rsid w:val="001308E2"/>
    <w:rsid w:val="00132E73"/>
    <w:rsid w:val="00134251"/>
    <w:rsid w:val="00137251"/>
    <w:rsid w:val="00137978"/>
    <w:rsid w:val="00141345"/>
    <w:rsid w:val="00144ED9"/>
    <w:rsid w:val="00145E48"/>
    <w:rsid w:val="00150612"/>
    <w:rsid w:val="00150E04"/>
    <w:rsid w:val="00152ABE"/>
    <w:rsid w:val="00152F94"/>
    <w:rsid w:val="001575C9"/>
    <w:rsid w:val="00160CFE"/>
    <w:rsid w:val="00160E66"/>
    <w:rsid w:val="00165445"/>
    <w:rsid w:val="00166E3C"/>
    <w:rsid w:val="00170049"/>
    <w:rsid w:val="00171855"/>
    <w:rsid w:val="00175E57"/>
    <w:rsid w:val="00180C3C"/>
    <w:rsid w:val="00180EC5"/>
    <w:rsid w:val="001821E9"/>
    <w:rsid w:val="00183DB3"/>
    <w:rsid w:val="00184056"/>
    <w:rsid w:val="00184D81"/>
    <w:rsid w:val="00186496"/>
    <w:rsid w:val="00187F91"/>
    <w:rsid w:val="00190C34"/>
    <w:rsid w:val="00192C34"/>
    <w:rsid w:val="0019458E"/>
    <w:rsid w:val="001A0B2C"/>
    <w:rsid w:val="001A18D5"/>
    <w:rsid w:val="001A2973"/>
    <w:rsid w:val="001A2FD7"/>
    <w:rsid w:val="001A30E5"/>
    <w:rsid w:val="001A35BD"/>
    <w:rsid w:val="001A46EB"/>
    <w:rsid w:val="001A4B84"/>
    <w:rsid w:val="001A5300"/>
    <w:rsid w:val="001A6C6E"/>
    <w:rsid w:val="001B0382"/>
    <w:rsid w:val="001B1030"/>
    <w:rsid w:val="001B26D1"/>
    <w:rsid w:val="001B364B"/>
    <w:rsid w:val="001B5C9D"/>
    <w:rsid w:val="001B6925"/>
    <w:rsid w:val="001C085E"/>
    <w:rsid w:val="001C3ACA"/>
    <w:rsid w:val="001C5250"/>
    <w:rsid w:val="001C775F"/>
    <w:rsid w:val="001D0AC7"/>
    <w:rsid w:val="001D1319"/>
    <w:rsid w:val="001D3D1C"/>
    <w:rsid w:val="001E2524"/>
    <w:rsid w:val="001E77F0"/>
    <w:rsid w:val="001E7977"/>
    <w:rsid w:val="001F1421"/>
    <w:rsid w:val="001F2EEE"/>
    <w:rsid w:val="001F4C61"/>
    <w:rsid w:val="001F5076"/>
    <w:rsid w:val="00200651"/>
    <w:rsid w:val="0020282A"/>
    <w:rsid w:val="00203568"/>
    <w:rsid w:val="00203D64"/>
    <w:rsid w:val="00213222"/>
    <w:rsid w:val="00213C2C"/>
    <w:rsid w:val="00222F55"/>
    <w:rsid w:val="0022428E"/>
    <w:rsid w:val="0022569A"/>
    <w:rsid w:val="0022651D"/>
    <w:rsid w:val="002267C9"/>
    <w:rsid w:val="002302D8"/>
    <w:rsid w:val="00234A58"/>
    <w:rsid w:val="0023528A"/>
    <w:rsid w:val="002377A5"/>
    <w:rsid w:val="00240932"/>
    <w:rsid w:val="0024406B"/>
    <w:rsid w:val="00250E94"/>
    <w:rsid w:val="002516D9"/>
    <w:rsid w:val="002519E9"/>
    <w:rsid w:val="00252E76"/>
    <w:rsid w:val="0026263F"/>
    <w:rsid w:val="0026429A"/>
    <w:rsid w:val="00265BB4"/>
    <w:rsid w:val="00266497"/>
    <w:rsid w:val="002701A5"/>
    <w:rsid w:val="00271B3F"/>
    <w:rsid w:val="0027209F"/>
    <w:rsid w:val="00274C7A"/>
    <w:rsid w:val="0028044F"/>
    <w:rsid w:val="0028331A"/>
    <w:rsid w:val="00284A91"/>
    <w:rsid w:val="00286B46"/>
    <w:rsid w:val="00286CC1"/>
    <w:rsid w:val="00291521"/>
    <w:rsid w:val="002934F9"/>
    <w:rsid w:val="00293D5D"/>
    <w:rsid w:val="00296086"/>
    <w:rsid w:val="00296771"/>
    <w:rsid w:val="00296AA2"/>
    <w:rsid w:val="00297E7D"/>
    <w:rsid w:val="002A1208"/>
    <w:rsid w:val="002A13D8"/>
    <w:rsid w:val="002A3850"/>
    <w:rsid w:val="002B1E02"/>
    <w:rsid w:val="002B57ED"/>
    <w:rsid w:val="002B7E34"/>
    <w:rsid w:val="002C4BE4"/>
    <w:rsid w:val="002C58AA"/>
    <w:rsid w:val="002C68C8"/>
    <w:rsid w:val="002D51CE"/>
    <w:rsid w:val="002D7973"/>
    <w:rsid w:val="002E03CB"/>
    <w:rsid w:val="002E03D6"/>
    <w:rsid w:val="002E6186"/>
    <w:rsid w:val="002F2483"/>
    <w:rsid w:val="002F30C8"/>
    <w:rsid w:val="002F496E"/>
    <w:rsid w:val="002F49A7"/>
    <w:rsid w:val="002F4B6A"/>
    <w:rsid w:val="002F6339"/>
    <w:rsid w:val="00302214"/>
    <w:rsid w:val="003058C7"/>
    <w:rsid w:val="00306538"/>
    <w:rsid w:val="003071AD"/>
    <w:rsid w:val="003116AD"/>
    <w:rsid w:val="003116FD"/>
    <w:rsid w:val="0031177C"/>
    <w:rsid w:val="00316C7C"/>
    <w:rsid w:val="00320C07"/>
    <w:rsid w:val="0032399A"/>
    <w:rsid w:val="00325A3C"/>
    <w:rsid w:val="003279B4"/>
    <w:rsid w:val="003301F7"/>
    <w:rsid w:val="00333890"/>
    <w:rsid w:val="00333BE2"/>
    <w:rsid w:val="003354AF"/>
    <w:rsid w:val="00335C20"/>
    <w:rsid w:val="00336F17"/>
    <w:rsid w:val="00337D7A"/>
    <w:rsid w:val="00340679"/>
    <w:rsid w:val="003474F7"/>
    <w:rsid w:val="00353DEF"/>
    <w:rsid w:val="003555BE"/>
    <w:rsid w:val="00355EE0"/>
    <w:rsid w:val="00357249"/>
    <w:rsid w:val="00365E67"/>
    <w:rsid w:val="00366871"/>
    <w:rsid w:val="003672D8"/>
    <w:rsid w:val="003712CD"/>
    <w:rsid w:val="00371F0D"/>
    <w:rsid w:val="003749EC"/>
    <w:rsid w:val="00374E73"/>
    <w:rsid w:val="00374FC4"/>
    <w:rsid w:val="00377981"/>
    <w:rsid w:val="003816C1"/>
    <w:rsid w:val="003828C6"/>
    <w:rsid w:val="00383276"/>
    <w:rsid w:val="00383CA8"/>
    <w:rsid w:val="003925CA"/>
    <w:rsid w:val="00392C6A"/>
    <w:rsid w:val="0039413D"/>
    <w:rsid w:val="00394909"/>
    <w:rsid w:val="00394B1D"/>
    <w:rsid w:val="003A19B5"/>
    <w:rsid w:val="003A3813"/>
    <w:rsid w:val="003A4B61"/>
    <w:rsid w:val="003A572C"/>
    <w:rsid w:val="003A5905"/>
    <w:rsid w:val="003A5B0A"/>
    <w:rsid w:val="003A5C7E"/>
    <w:rsid w:val="003B3883"/>
    <w:rsid w:val="003B3A5C"/>
    <w:rsid w:val="003B500F"/>
    <w:rsid w:val="003B7069"/>
    <w:rsid w:val="003B7F08"/>
    <w:rsid w:val="003C3921"/>
    <w:rsid w:val="003C3F8B"/>
    <w:rsid w:val="003C5053"/>
    <w:rsid w:val="003C607B"/>
    <w:rsid w:val="003C63BF"/>
    <w:rsid w:val="003D1120"/>
    <w:rsid w:val="003D2BEC"/>
    <w:rsid w:val="003D4D46"/>
    <w:rsid w:val="003E191E"/>
    <w:rsid w:val="003E23FE"/>
    <w:rsid w:val="003E3ACD"/>
    <w:rsid w:val="003E3FAC"/>
    <w:rsid w:val="003E4C14"/>
    <w:rsid w:val="003E5137"/>
    <w:rsid w:val="003F008E"/>
    <w:rsid w:val="003F0428"/>
    <w:rsid w:val="003F2512"/>
    <w:rsid w:val="003F408F"/>
    <w:rsid w:val="003F6028"/>
    <w:rsid w:val="003F7079"/>
    <w:rsid w:val="003F7F94"/>
    <w:rsid w:val="00400993"/>
    <w:rsid w:val="00404CD4"/>
    <w:rsid w:val="0040506E"/>
    <w:rsid w:val="004054C3"/>
    <w:rsid w:val="00406C1F"/>
    <w:rsid w:val="00411641"/>
    <w:rsid w:val="00412DC3"/>
    <w:rsid w:val="00413DFD"/>
    <w:rsid w:val="004169AA"/>
    <w:rsid w:val="00417350"/>
    <w:rsid w:val="00417F6F"/>
    <w:rsid w:val="0042121F"/>
    <w:rsid w:val="00421CD5"/>
    <w:rsid w:val="004241C1"/>
    <w:rsid w:val="004256B3"/>
    <w:rsid w:val="00426259"/>
    <w:rsid w:val="00426564"/>
    <w:rsid w:val="00432500"/>
    <w:rsid w:val="00432F2E"/>
    <w:rsid w:val="0043309F"/>
    <w:rsid w:val="004330FB"/>
    <w:rsid w:val="00434299"/>
    <w:rsid w:val="004366DB"/>
    <w:rsid w:val="00436BA0"/>
    <w:rsid w:val="00442BF1"/>
    <w:rsid w:val="00445323"/>
    <w:rsid w:val="00445A31"/>
    <w:rsid w:val="00446A84"/>
    <w:rsid w:val="00446C7B"/>
    <w:rsid w:val="004479F0"/>
    <w:rsid w:val="00450AD8"/>
    <w:rsid w:val="00452292"/>
    <w:rsid w:val="004651C2"/>
    <w:rsid w:val="00466E73"/>
    <w:rsid w:val="00470907"/>
    <w:rsid w:val="004726A5"/>
    <w:rsid w:val="00472C97"/>
    <w:rsid w:val="004733A4"/>
    <w:rsid w:val="004733D9"/>
    <w:rsid w:val="00475A69"/>
    <w:rsid w:val="00476939"/>
    <w:rsid w:val="004771EF"/>
    <w:rsid w:val="00483947"/>
    <w:rsid w:val="00484049"/>
    <w:rsid w:val="00484A25"/>
    <w:rsid w:val="00486ECD"/>
    <w:rsid w:val="0048794F"/>
    <w:rsid w:val="004900B4"/>
    <w:rsid w:val="00490E23"/>
    <w:rsid w:val="00492111"/>
    <w:rsid w:val="004929FA"/>
    <w:rsid w:val="00493547"/>
    <w:rsid w:val="00494483"/>
    <w:rsid w:val="00494EC6"/>
    <w:rsid w:val="00495CDF"/>
    <w:rsid w:val="004A783F"/>
    <w:rsid w:val="004B5B19"/>
    <w:rsid w:val="004B6DE3"/>
    <w:rsid w:val="004C0605"/>
    <w:rsid w:val="004C0974"/>
    <w:rsid w:val="004C1250"/>
    <w:rsid w:val="004C2357"/>
    <w:rsid w:val="004C3976"/>
    <w:rsid w:val="004C4173"/>
    <w:rsid w:val="004C4C53"/>
    <w:rsid w:val="004C7DE2"/>
    <w:rsid w:val="004D099C"/>
    <w:rsid w:val="004D1300"/>
    <w:rsid w:val="004D1B19"/>
    <w:rsid w:val="004D2671"/>
    <w:rsid w:val="004D6C24"/>
    <w:rsid w:val="004D7A78"/>
    <w:rsid w:val="004D7CC3"/>
    <w:rsid w:val="004E0CC9"/>
    <w:rsid w:val="004E2B01"/>
    <w:rsid w:val="004E2E91"/>
    <w:rsid w:val="004E5F2E"/>
    <w:rsid w:val="004E6DF0"/>
    <w:rsid w:val="004E7C23"/>
    <w:rsid w:val="004F2AD7"/>
    <w:rsid w:val="004F59F7"/>
    <w:rsid w:val="004F7FEB"/>
    <w:rsid w:val="00502CF1"/>
    <w:rsid w:val="00504571"/>
    <w:rsid w:val="005047F6"/>
    <w:rsid w:val="00504BED"/>
    <w:rsid w:val="0051047F"/>
    <w:rsid w:val="005120E2"/>
    <w:rsid w:val="00514729"/>
    <w:rsid w:val="00514A88"/>
    <w:rsid w:val="00520010"/>
    <w:rsid w:val="0052102D"/>
    <w:rsid w:val="0052173C"/>
    <w:rsid w:val="00523DDF"/>
    <w:rsid w:val="00523F87"/>
    <w:rsid w:val="00525214"/>
    <w:rsid w:val="00525888"/>
    <w:rsid w:val="00526627"/>
    <w:rsid w:val="0052772D"/>
    <w:rsid w:val="005277EA"/>
    <w:rsid w:val="00532E0C"/>
    <w:rsid w:val="00533CD2"/>
    <w:rsid w:val="005367E5"/>
    <w:rsid w:val="00540CB8"/>
    <w:rsid w:val="00543E22"/>
    <w:rsid w:val="005456AF"/>
    <w:rsid w:val="005458E7"/>
    <w:rsid w:val="005464FB"/>
    <w:rsid w:val="00547D9B"/>
    <w:rsid w:val="005511CB"/>
    <w:rsid w:val="00553560"/>
    <w:rsid w:val="00554723"/>
    <w:rsid w:val="0055781C"/>
    <w:rsid w:val="005605FA"/>
    <w:rsid w:val="005614F4"/>
    <w:rsid w:val="00562754"/>
    <w:rsid w:val="00563B57"/>
    <w:rsid w:val="00565D10"/>
    <w:rsid w:val="00565F09"/>
    <w:rsid w:val="00575BED"/>
    <w:rsid w:val="00576C70"/>
    <w:rsid w:val="00577DDD"/>
    <w:rsid w:val="00577FD7"/>
    <w:rsid w:val="00580C53"/>
    <w:rsid w:val="00583063"/>
    <w:rsid w:val="005840A6"/>
    <w:rsid w:val="00585137"/>
    <w:rsid w:val="00586B9A"/>
    <w:rsid w:val="00591FF5"/>
    <w:rsid w:val="00592AF6"/>
    <w:rsid w:val="00592CAE"/>
    <w:rsid w:val="00593364"/>
    <w:rsid w:val="0059497D"/>
    <w:rsid w:val="00594A48"/>
    <w:rsid w:val="0059762E"/>
    <w:rsid w:val="005A29D7"/>
    <w:rsid w:val="005A3655"/>
    <w:rsid w:val="005A4D3B"/>
    <w:rsid w:val="005A5479"/>
    <w:rsid w:val="005A592F"/>
    <w:rsid w:val="005B2F88"/>
    <w:rsid w:val="005B539C"/>
    <w:rsid w:val="005B67E8"/>
    <w:rsid w:val="005C14FF"/>
    <w:rsid w:val="005C164D"/>
    <w:rsid w:val="005C21B5"/>
    <w:rsid w:val="005C23E8"/>
    <w:rsid w:val="005C4BA2"/>
    <w:rsid w:val="005C59DB"/>
    <w:rsid w:val="005C69C8"/>
    <w:rsid w:val="005C71F2"/>
    <w:rsid w:val="005C775D"/>
    <w:rsid w:val="005D102F"/>
    <w:rsid w:val="005D32D5"/>
    <w:rsid w:val="005D490B"/>
    <w:rsid w:val="005D63E3"/>
    <w:rsid w:val="005E0399"/>
    <w:rsid w:val="005E0B36"/>
    <w:rsid w:val="005E2B19"/>
    <w:rsid w:val="005E2FB8"/>
    <w:rsid w:val="005E3099"/>
    <w:rsid w:val="005F0F74"/>
    <w:rsid w:val="005F2AF8"/>
    <w:rsid w:val="005F3685"/>
    <w:rsid w:val="005F38B5"/>
    <w:rsid w:val="005F7750"/>
    <w:rsid w:val="006049FC"/>
    <w:rsid w:val="00605A27"/>
    <w:rsid w:val="0060736E"/>
    <w:rsid w:val="00612FB3"/>
    <w:rsid w:val="00615B26"/>
    <w:rsid w:val="00620179"/>
    <w:rsid w:val="00620830"/>
    <w:rsid w:val="006209FA"/>
    <w:rsid w:val="00620F81"/>
    <w:rsid w:val="006219CE"/>
    <w:rsid w:val="0062346E"/>
    <w:rsid w:val="006248C2"/>
    <w:rsid w:val="00624985"/>
    <w:rsid w:val="00624EC2"/>
    <w:rsid w:val="0062712C"/>
    <w:rsid w:val="00627E7B"/>
    <w:rsid w:val="00631A3D"/>
    <w:rsid w:val="00631C93"/>
    <w:rsid w:val="006329B2"/>
    <w:rsid w:val="00637574"/>
    <w:rsid w:val="006447F9"/>
    <w:rsid w:val="00644A73"/>
    <w:rsid w:val="00646156"/>
    <w:rsid w:val="006512FC"/>
    <w:rsid w:val="0065236E"/>
    <w:rsid w:val="00653171"/>
    <w:rsid w:val="0066128D"/>
    <w:rsid w:val="00663AFF"/>
    <w:rsid w:val="00667292"/>
    <w:rsid w:val="00667BBC"/>
    <w:rsid w:val="00672AFA"/>
    <w:rsid w:val="00673438"/>
    <w:rsid w:val="0067345A"/>
    <w:rsid w:val="00673AB5"/>
    <w:rsid w:val="0067669F"/>
    <w:rsid w:val="006828FA"/>
    <w:rsid w:val="00682A59"/>
    <w:rsid w:val="00682AAA"/>
    <w:rsid w:val="00687F33"/>
    <w:rsid w:val="00691C97"/>
    <w:rsid w:val="00694622"/>
    <w:rsid w:val="006972D3"/>
    <w:rsid w:val="006974B5"/>
    <w:rsid w:val="006A07D4"/>
    <w:rsid w:val="006A3851"/>
    <w:rsid w:val="006A752C"/>
    <w:rsid w:val="006B0E92"/>
    <w:rsid w:val="006B1616"/>
    <w:rsid w:val="006B24D7"/>
    <w:rsid w:val="006B325B"/>
    <w:rsid w:val="006B3B44"/>
    <w:rsid w:val="006B5A2B"/>
    <w:rsid w:val="006C205B"/>
    <w:rsid w:val="006D0585"/>
    <w:rsid w:val="006D3077"/>
    <w:rsid w:val="006D3175"/>
    <w:rsid w:val="006E134C"/>
    <w:rsid w:val="006E1551"/>
    <w:rsid w:val="006E3B61"/>
    <w:rsid w:val="006E3C41"/>
    <w:rsid w:val="006E4C5C"/>
    <w:rsid w:val="006E5129"/>
    <w:rsid w:val="006E68EC"/>
    <w:rsid w:val="006E73B4"/>
    <w:rsid w:val="006F3C65"/>
    <w:rsid w:val="006F7875"/>
    <w:rsid w:val="006F7C0F"/>
    <w:rsid w:val="00700362"/>
    <w:rsid w:val="007060ED"/>
    <w:rsid w:val="00706C1F"/>
    <w:rsid w:val="007076C2"/>
    <w:rsid w:val="0071113B"/>
    <w:rsid w:val="00712647"/>
    <w:rsid w:val="00713973"/>
    <w:rsid w:val="0071415A"/>
    <w:rsid w:val="00714AB6"/>
    <w:rsid w:val="007161B4"/>
    <w:rsid w:val="007168F8"/>
    <w:rsid w:val="007170C2"/>
    <w:rsid w:val="00722F37"/>
    <w:rsid w:val="00722FA7"/>
    <w:rsid w:val="0072697A"/>
    <w:rsid w:val="007303B7"/>
    <w:rsid w:val="00730494"/>
    <w:rsid w:val="00733127"/>
    <w:rsid w:val="00734B9D"/>
    <w:rsid w:val="007352DA"/>
    <w:rsid w:val="007360DD"/>
    <w:rsid w:val="00743E08"/>
    <w:rsid w:val="00743F1E"/>
    <w:rsid w:val="0074413D"/>
    <w:rsid w:val="00745067"/>
    <w:rsid w:val="00746503"/>
    <w:rsid w:val="00746942"/>
    <w:rsid w:val="00746ADC"/>
    <w:rsid w:val="00753590"/>
    <w:rsid w:val="00753FC6"/>
    <w:rsid w:val="007543F2"/>
    <w:rsid w:val="00754B41"/>
    <w:rsid w:val="0076081E"/>
    <w:rsid w:val="00761912"/>
    <w:rsid w:val="00761C3A"/>
    <w:rsid w:val="00765DDE"/>
    <w:rsid w:val="00767514"/>
    <w:rsid w:val="00767A5F"/>
    <w:rsid w:val="00771124"/>
    <w:rsid w:val="00771E1E"/>
    <w:rsid w:val="00773B0D"/>
    <w:rsid w:val="00780A6D"/>
    <w:rsid w:val="00780D64"/>
    <w:rsid w:val="00781473"/>
    <w:rsid w:val="00782942"/>
    <w:rsid w:val="00782DEC"/>
    <w:rsid w:val="00783A8F"/>
    <w:rsid w:val="00784C79"/>
    <w:rsid w:val="0078582F"/>
    <w:rsid w:val="007867D5"/>
    <w:rsid w:val="007903A2"/>
    <w:rsid w:val="00790A2A"/>
    <w:rsid w:val="007918FC"/>
    <w:rsid w:val="00792DFA"/>
    <w:rsid w:val="007935EB"/>
    <w:rsid w:val="00793EAB"/>
    <w:rsid w:val="00795429"/>
    <w:rsid w:val="00796DE8"/>
    <w:rsid w:val="00797276"/>
    <w:rsid w:val="007A034A"/>
    <w:rsid w:val="007A2EFB"/>
    <w:rsid w:val="007A60FC"/>
    <w:rsid w:val="007A7871"/>
    <w:rsid w:val="007A7C31"/>
    <w:rsid w:val="007B2B4A"/>
    <w:rsid w:val="007B36C7"/>
    <w:rsid w:val="007B5052"/>
    <w:rsid w:val="007C039A"/>
    <w:rsid w:val="007C26DD"/>
    <w:rsid w:val="007C2804"/>
    <w:rsid w:val="007C28AB"/>
    <w:rsid w:val="007C2BC1"/>
    <w:rsid w:val="007C496D"/>
    <w:rsid w:val="007C75EB"/>
    <w:rsid w:val="007D020E"/>
    <w:rsid w:val="007D1995"/>
    <w:rsid w:val="007D3F3C"/>
    <w:rsid w:val="007D558E"/>
    <w:rsid w:val="007D616B"/>
    <w:rsid w:val="007D6C2D"/>
    <w:rsid w:val="007E024B"/>
    <w:rsid w:val="007E2481"/>
    <w:rsid w:val="007E2598"/>
    <w:rsid w:val="007E2853"/>
    <w:rsid w:val="007E33E2"/>
    <w:rsid w:val="007E36FE"/>
    <w:rsid w:val="007E4902"/>
    <w:rsid w:val="007F2AEE"/>
    <w:rsid w:val="007F4E21"/>
    <w:rsid w:val="007F5DCC"/>
    <w:rsid w:val="00800A37"/>
    <w:rsid w:val="008021CD"/>
    <w:rsid w:val="008071E5"/>
    <w:rsid w:val="008145A2"/>
    <w:rsid w:val="008170F6"/>
    <w:rsid w:val="00824958"/>
    <w:rsid w:val="00830C96"/>
    <w:rsid w:val="00832B87"/>
    <w:rsid w:val="00833AF5"/>
    <w:rsid w:val="008342C2"/>
    <w:rsid w:val="00837B59"/>
    <w:rsid w:val="00844E95"/>
    <w:rsid w:val="00850584"/>
    <w:rsid w:val="00850989"/>
    <w:rsid w:val="00853120"/>
    <w:rsid w:val="008554CC"/>
    <w:rsid w:val="0086321C"/>
    <w:rsid w:val="00863BE0"/>
    <w:rsid w:val="008663E5"/>
    <w:rsid w:val="00867F40"/>
    <w:rsid w:val="00874EA3"/>
    <w:rsid w:val="00874F0D"/>
    <w:rsid w:val="00877014"/>
    <w:rsid w:val="00880F75"/>
    <w:rsid w:val="008813C1"/>
    <w:rsid w:val="0088175D"/>
    <w:rsid w:val="00891E7A"/>
    <w:rsid w:val="00892F5C"/>
    <w:rsid w:val="008960C1"/>
    <w:rsid w:val="00896720"/>
    <w:rsid w:val="00897782"/>
    <w:rsid w:val="008A1283"/>
    <w:rsid w:val="008A4B23"/>
    <w:rsid w:val="008A5BE1"/>
    <w:rsid w:val="008B077D"/>
    <w:rsid w:val="008B0923"/>
    <w:rsid w:val="008B0BD3"/>
    <w:rsid w:val="008B19F2"/>
    <w:rsid w:val="008B389B"/>
    <w:rsid w:val="008B4001"/>
    <w:rsid w:val="008B5B7F"/>
    <w:rsid w:val="008B6874"/>
    <w:rsid w:val="008B7555"/>
    <w:rsid w:val="008C391F"/>
    <w:rsid w:val="008C4600"/>
    <w:rsid w:val="008C685D"/>
    <w:rsid w:val="008C7320"/>
    <w:rsid w:val="008C75D7"/>
    <w:rsid w:val="008D04B4"/>
    <w:rsid w:val="008D27E3"/>
    <w:rsid w:val="008D5DC4"/>
    <w:rsid w:val="008D65AC"/>
    <w:rsid w:val="008E441D"/>
    <w:rsid w:val="008E52AC"/>
    <w:rsid w:val="008E6A59"/>
    <w:rsid w:val="008E6FA7"/>
    <w:rsid w:val="008E7070"/>
    <w:rsid w:val="008F09C0"/>
    <w:rsid w:val="008F0A04"/>
    <w:rsid w:val="008F64DA"/>
    <w:rsid w:val="008F771C"/>
    <w:rsid w:val="00900A83"/>
    <w:rsid w:val="00904090"/>
    <w:rsid w:val="009043C1"/>
    <w:rsid w:val="009110E8"/>
    <w:rsid w:val="00914AAE"/>
    <w:rsid w:val="0091510A"/>
    <w:rsid w:val="00915135"/>
    <w:rsid w:val="00916911"/>
    <w:rsid w:val="00916ADB"/>
    <w:rsid w:val="009200ED"/>
    <w:rsid w:val="009205CA"/>
    <w:rsid w:val="0092192C"/>
    <w:rsid w:val="00922244"/>
    <w:rsid w:val="0092505E"/>
    <w:rsid w:val="0092635A"/>
    <w:rsid w:val="009265A3"/>
    <w:rsid w:val="009375A6"/>
    <w:rsid w:val="00941D03"/>
    <w:rsid w:val="00944AB6"/>
    <w:rsid w:val="0094553A"/>
    <w:rsid w:val="00946086"/>
    <w:rsid w:val="00950840"/>
    <w:rsid w:val="00951519"/>
    <w:rsid w:val="009538C1"/>
    <w:rsid w:val="00953B14"/>
    <w:rsid w:val="00954C07"/>
    <w:rsid w:val="00954F3A"/>
    <w:rsid w:val="00957713"/>
    <w:rsid w:val="00961AF0"/>
    <w:rsid w:val="0096405C"/>
    <w:rsid w:val="0096418C"/>
    <w:rsid w:val="00964FBC"/>
    <w:rsid w:val="00965610"/>
    <w:rsid w:val="009671F7"/>
    <w:rsid w:val="0096766A"/>
    <w:rsid w:val="00967ACD"/>
    <w:rsid w:val="0097260A"/>
    <w:rsid w:val="009735CB"/>
    <w:rsid w:val="0097535B"/>
    <w:rsid w:val="00975CD5"/>
    <w:rsid w:val="00976721"/>
    <w:rsid w:val="00977152"/>
    <w:rsid w:val="009772AD"/>
    <w:rsid w:val="00977E77"/>
    <w:rsid w:val="0098301A"/>
    <w:rsid w:val="009839A0"/>
    <w:rsid w:val="00986915"/>
    <w:rsid w:val="00987765"/>
    <w:rsid w:val="00991A60"/>
    <w:rsid w:val="00991E35"/>
    <w:rsid w:val="00992680"/>
    <w:rsid w:val="00993893"/>
    <w:rsid w:val="00994B16"/>
    <w:rsid w:val="00995EB6"/>
    <w:rsid w:val="00996015"/>
    <w:rsid w:val="0099632F"/>
    <w:rsid w:val="00997340"/>
    <w:rsid w:val="009A0331"/>
    <w:rsid w:val="009A4A9E"/>
    <w:rsid w:val="009A5B42"/>
    <w:rsid w:val="009B0BA4"/>
    <w:rsid w:val="009B176D"/>
    <w:rsid w:val="009B18C8"/>
    <w:rsid w:val="009B1C3D"/>
    <w:rsid w:val="009B2A51"/>
    <w:rsid w:val="009B3AC6"/>
    <w:rsid w:val="009B5B4A"/>
    <w:rsid w:val="009B6685"/>
    <w:rsid w:val="009B727F"/>
    <w:rsid w:val="009C1E48"/>
    <w:rsid w:val="009C33B8"/>
    <w:rsid w:val="009C42F9"/>
    <w:rsid w:val="009C4303"/>
    <w:rsid w:val="009C4E24"/>
    <w:rsid w:val="009C5F53"/>
    <w:rsid w:val="009C60B7"/>
    <w:rsid w:val="009C69D0"/>
    <w:rsid w:val="009C7A42"/>
    <w:rsid w:val="009D09C3"/>
    <w:rsid w:val="009D10F4"/>
    <w:rsid w:val="009D24C4"/>
    <w:rsid w:val="009D4449"/>
    <w:rsid w:val="009D5B19"/>
    <w:rsid w:val="009D71FE"/>
    <w:rsid w:val="009E0FAE"/>
    <w:rsid w:val="009E13FD"/>
    <w:rsid w:val="009E1639"/>
    <w:rsid w:val="009E3029"/>
    <w:rsid w:val="009E41B9"/>
    <w:rsid w:val="009E4B8C"/>
    <w:rsid w:val="009E4C5E"/>
    <w:rsid w:val="009E4D1E"/>
    <w:rsid w:val="009E7FD2"/>
    <w:rsid w:val="009F3529"/>
    <w:rsid w:val="009F5C93"/>
    <w:rsid w:val="009F733D"/>
    <w:rsid w:val="009F775F"/>
    <w:rsid w:val="009F7D54"/>
    <w:rsid w:val="009F7F77"/>
    <w:rsid w:val="00A061E2"/>
    <w:rsid w:val="00A06F6F"/>
    <w:rsid w:val="00A11834"/>
    <w:rsid w:val="00A1195E"/>
    <w:rsid w:val="00A1396A"/>
    <w:rsid w:val="00A15FF0"/>
    <w:rsid w:val="00A16427"/>
    <w:rsid w:val="00A1654A"/>
    <w:rsid w:val="00A17AED"/>
    <w:rsid w:val="00A20013"/>
    <w:rsid w:val="00A21A20"/>
    <w:rsid w:val="00A26F61"/>
    <w:rsid w:val="00A2735D"/>
    <w:rsid w:val="00A3006A"/>
    <w:rsid w:val="00A30E0E"/>
    <w:rsid w:val="00A33159"/>
    <w:rsid w:val="00A34374"/>
    <w:rsid w:val="00A4176F"/>
    <w:rsid w:val="00A41AC4"/>
    <w:rsid w:val="00A428A3"/>
    <w:rsid w:val="00A460AF"/>
    <w:rsid w:val="00A46789"/>
    <w:rsid w:val="00A532A0"/>
    <w:rsid w:val="00A55A13"/>
    <w:rsid w:val="00A57E49"/>
    <w:rsid w:val="00A61685"/>
    <w:rsid w:val="00A61758"/>
    <w:rsid w:val="00A6405F"/>
    <w:rsid w:val="00A640AF"/>
    <w:rsid w:val="00A646BC"/>
    <w:rsid w:val="00A65B16"/>
    <w:rsid w:val="00A6713B"/>
    <w:rsid w:val="00A67E09"/>
    <w:rsid w:val="00A72097"/>
    <w:rsid w:val="00A736E5"/>
    <w:rsid w:val="00A74520"/>
    <w:rsid w:val="00A80953"/>
    <w:rsid w:val="00A809E9"/>
    <w:rsid w:val="00A80EC2"/>
    <w:rsid w:val="00A80FEF"/>
    <w:rsid w:val="00A81E37"/>
    <w:rsid w:val="00A90EE7"/>
    <w:rsid w:val="00A92C0B"/>
    <w:rsid w:val="00A958F1"/>
    <w:rsid w:val="00A95BD1"/>
    <w:rsid w:val="00A96815"/>
    <w:rsid w:val="00AA1D0B"/>
    <w:rsid w:val="00AB0EF6"/>
    <w:rsid w:val="00AB16F4"/>
    <w:rsid w:val="00AB2FE4"/>
    <w:rsid w:val="00AB5BCE"/>
    <w:rsid w:val="00AB60AD"/>
    <w:rsid w:val="00AC04D0"/>
    <w:rsid w:val="00AC5AC4"/>
    <w:rsid w:val="00AC5B3E"/>
    <w:rsid w:val="00AC640D"/>
    <w:rsid w:val="00AC6AFD"/>
    <w:rsid w:val="00AD0581"/>
    <w:rsid w:val="00AD28A0"/>
    <w:rsid w:val="00AD32EE"/>
    <w:rsid w:val="00AD3819"/>
    <w:rsid w:val="00AD4725"/>
    <w:rsid w:val="00AD5ED7"/>
    <w:rsid w:val="00AE40E3"/>
    <w:rsid w:val="00AE469C"/>
    <w:rsid w:val="00AE62E1"/>
    <w:rsid w:val="00AE6E55"/>
    <w:rsid w:val="00AF12A9"/>
    <w:rsid w:val="00AF1618"/>
    <w:rsid w:val="00AF1B31"/>
    <w:rsid w:val="00AF3D34"/>
    <w:rsid w:val="00AF5CAA"/>
    <w:rsid w:val="00AF5CAB"/>
    <w:rsid w:val="00AF7204"/>
    <w:rsid w:val="00B014CD"/>
    <w:rsid w:val="00B0487D"/>
    <w:rsid w:val="00B04961"/>
    <w:rsid w:val="00B04EB0"/>
    <w:rsid w:val="00B06A5C"/>
    <w:rsid w:val="00B06BC8"/>
    <w:rsid w:val="00B0788A"/>
    <w:rsid w:val="00B07F06"/>
    <w:rsid w:val="00B10CE7"/>
    <w:rsid w:val="00B11E7A"/>
    <w:rsid w:val="00B2198E"/>
    <w:rsid w:val="00B25EB0"/>
    <w:rsid w:val="00B277AC"/>
    <w:rsid w:val="00B3052F"/>
    <w:rsid w:val="00B313B2"/>
    <w:rsid w:val="00B32536"/>
    <w:rsid w:val="00B337F8"/>
    <w:rsid w:val="00B34B7F"/>
    <w:rsid w:val="00B36552"/>
    <w:rsid w:val="00B36BB8"/>
    <w:rsid w:val="00B36CC9"/>
    <w:rsid w:val="00B373B6"/>
    <w:rsid w:val="00B37568"/>
    <w:rsid w:val="00B376F2"/>
    <w:rsid w:val="00B37F78"/>
    <w:rsid w:val="00B4068C"/>
    <w:rsid w:val="00B438D2"/>
    <w:rsid w:val="00B4466B"/>
    <w:rsid w:val="00B45990"/>
    <w:rsid w:val="00B473BE"/>
    <w:rsid w:val="00B54C2B"/>
    <w:rsid w:val="00B579B3"/>
    <w:rsid w:val="00B57CDD"/>
    <w:rsid w:val="00B57D2E"/>
    <w:rsid w:val="00B63482"/>
    <w:rsid w:val="00B64806"/>
    <w:rsid w:val="00B65656"/>
    <w:rsid w:val="00B6685F"/>
    <w:rsid w:val="00B670E1"/>
    <w:rsid w:val="00B67155"/>
    <w:rsid w:val="00B70182"/>
    <w:rsid w:val="00B70AD7"/>
    <w:rsid w:val="00B723DA"/>
    <w:rsid w:val="00B72527"/>
    <w:rsid w:val="00B74AD7"/>
    <w:rsid w:val="00B770D5"/>
    <w:rsid w:val="00B77357"/>
    <w:rsid w:val="00B85936"/>
    <w:rsid w:val="00B86586"/>
    <w:rsid w:val="00B875A4"/>
    <w:rsid w:val="00B90C46"/>
    <w:rsid w:val="00B92E66"/>
    <w:rsid w:val="00B931AB"/>
    <w:rsid w:val="00B94C92"/>
    <w:rsid w:val="00B94DF0"/>
    <w:rsid w:val="00B9502F"/>
    <w:rsid w:val="00B96623"/>
    <w:rsid w:val="00BA3DE0"/>
    <w:rsid w:val="00BA4474"/>
    <w:rsid w:val="00BA552F"/>
    <w:rsid w:val="00BA6179"/>
    <w:rsid w:val="00BA6B29"/>
    <w:rsid w:val="00BA6D1F"/>
    <w:rsid w:val="00BB0288"/>
    <w:rsid w:val="00BB0802"/>
    <w:rsid w:val="00BB0A17"/>
    <w:rsid w:val="00BB21E5"/>
    <w:rsid w:val="00BB334D"/>
    <w:rsid w:val="00BB4DF7"/>
    <w:rsid w:val="00BB7F3B"/>
    <w:rsid w:val="00BC67BD"/>
    <w:rsid w:val="00BD2CE6"/>
    <w:rsid w:val="00BD4503"/>
    <w:rsid w:val="00BD4B80"/>
    <w:rsid w:val="00BD610E"/>
    <w:rsid w:val="00BD67E3"/>
    <w:rsid w:val="00BD725D"/>
    <w:rsid w:val="00BE3A2D"/>
    <w:rsid w:val="00BE6172"/>
    <w:rsid w:val="00BF1A22"/>
    <w:rsid w:val="00BF290F"/>
    <w:rsid w:val="00BF5FD6"/>
    <w:rsid w:val="00C025AD"/>
    <w:rsid w:val="00C04EF7"/>
    <w:rsid w:val="00C05E49"/>
    <w:rsid w:val="00C06ED4"/>
    <w:rsid w:val="00C109A2"/>
    <w:rsid w:val="00C10D9D"/>
    <w:rsid w:val="00C11D9C"/>
    <w:rsid w:val="00C12538"/>
    <w:rsid w:val="00C13414"/>
    <w:rsid w:val="00C134CD"/>
    <w:rsid w:val="00C140DF"/>
    <w:rsid w:val="00C16A2E"/>
    <w:rsid w:val="00C16D0A"/>
    <w:rsid w:val="00C21CC5"/>
    <w:rsid w:val="00C26154"/>
    <w:rsid w:val="00C26305"/>
    <w:rsid w:val="00C26C9D"/>
    <w:rsid w:val="00C26F7A"/>
    <w:rsid w:val="00C27579"/>
    <w:rsid w:val="00C279D6"/>
    <w:rsid w:val="00C313D1"/>
    <w:rsid w:val="00C31F55"/>
    <w:rsid w:val="00C32351"/>
    <w:rsid w:val="00C3276A"/>
    <w:rsid w:val="00C32831"/>
    <w:rsid w:val="00C34233"/>
    <w:rsid w:val="00C34D45"/>
    <w:rsid w:val="00C43E0C"/>
    <w:rsid w:val="00C46F80"/>
    <w:rsid w:val="00C57337"/>
    <w:rsid w:val="00C6226F"/>
    <w:rsid w:val="00C62ADD"/>
    <w:rsid w:val="00C650E6"/>
    <w:rsid w:val="00C65B0F"/>
    <w:rsid w:val="00C7347F"/>
    <w:rsid w:val="00C73E39"/>
    <w:rsid w:val="00C73FA3"/>
    <w:rsid w:val="00C76AC7"/>
    <w:rsid w:val="00C80E2F"/>
    <w:rsid w:val="00C84022"/>
    <w:rsid w:val="00C84A6F"/>
    <w:rsid w:val="00C84C91"/>
    <w:rsid w:val="00C903FA"/>
    <w:rsid w:val="00C92A83"/>
    <w:rsid w:val="00C94CA8"/>
    <w:rsid w:val="00C97603"/>
    <w:rsid w:val="00CA1620"/>
    <w:rsid w:val="00CA1B2D"/>
    <w:rsid w:val="00CA3DD3"/>
    <w:rsid w:val="00CA4F87"/>
    <w:rsid w:val="00CA5D85"/>
    <w:rsid w:val="00CA6BF2"/>
    <w:rsid w:val="00CB1E4B"/>
    <w:rsid w:val="00CB2D18"/>
    <w:rsid w:val="00CB3C70"/>
    <w:rsid w:val="00CB3E90"/>
    <w:rsid w:val="00CB7232"/>
    <w:rsid w:val="00CC1614"/>
    <w:rsid w:val="00CD3081"/>
    <w:rsid w:val="00CD652C"/>
    <w:rsid w:val="00CD6B88"/>
    <w:rsid w:val="00CD6F55"/>
    <w:rsid w:val="00CE12E1"/>
    <w:rsid w:val="00CE1379"/>
    <w:rsid w:val="00CE5FE7"/>
    <w:rsid w:val="00CE6787"/>
    <w:rsid w:val="00CF1F89"/>
    <w:rsid w:val="00CF397E"/>
    <w:rsid w:val="00CF5EC1"/>
    <w:rsid w:val="00D00D53"/>
    <w:rsid w:val="00D01EDC"/>
    <w:rsid w:val="00D0479D"/>
    <w:rsid w:val="00D04CA0"/>
    <w:rsid w:val="00D0558A"/>
    <w:rsid w:val="00D05930"/>
    <w:rsid w:val="00D12AE0"/>
    <w:rsid w:val="00D131D7"/>
    <w:rsid w:val="00D148A5"/>
    <w:rsid w:val="00D16CF4"/>
    <w:rsid w:val="00D175B4"/>
    <w:rsid w:val="00D21539"/>
    <w:rsid w:val="00D21700"/>
    <w:rsid w:val="00D23DB4"/>
    <w:rsid w:val="00D2461F"/>
    <w:rsid w:val="00D24FA3"/>
    <w:rsid w:val="00D37810"/>
    <w:rsid w:val="00D41716"/>
    <w:rsid w:val="00D41B24"/>
    <w:rsid w:val="00D47013"/>
    <w:rsid w:val="00D472F1"/>
    <w:rsid w:val="00D5171B"/>
    <w:rsid w:val="00D56594"/>
    <w:rsid w:val="00D65209"/>
    <w:rsid w:val="00D72E1A"/>
    <w:rsid w:val="00D75C4E"/>
    <w:rsid w:val="00D76A8F"/>
    <w:rsid w:val="00D8039D"/>
    <w:rsid w:val="00D82510"/>
    <w:rsid w:val="00D82BA7"/>
    <w:rsid w:val="00D841B2"/>
    <w:rsid w:val="00D905D8"/>
    <w:rsid w:val="00D91D69"/>
    <w:rsid w:val="00D927DE"/>
    <w:rsid w:val="00D95705"/>
    <w:rsid w:val="00D95C6B"/>
    <w:rsid w:val="00D96565"/>
    <w:rsid w:val="00D96EC0"/>
    <w:rsid w:val="00DA0FF5"/>
    <w:rsid w:val="00DA349B"/>
    <w:rsid w:val="00DA550E"/>
    <w:rsid w:val="00DA7E1B"/>
    <w:rsid w:val="00DB02AB"/>
    <w:rsid w:val="00DB171E"/>
    <w:rsid w:val="00DB1A0F"/>
    <w:rsid w:val="00DB1BC8"/>
    <w:rsid w:val="00DB35C9"/>
    <w:rsid w:val="00DB481C"/>
    <w:rsid w:val="00DB52A8"/>
    <w:rsid w:val="00DC0090"/>
    <w:rsid w:val="00DC1EC7"/>
    <w:rsid w:val="00DC25E2"/>
    <w:rsid w:val="00DC3101"/>
    <w:rsid w:val="00DC451E"/>
    <w:rsid w:val="00DC68C6"/>
    <w:rsid w:val="00DC6CA1"/>
    <w:rsid w:val="00DD05A3"/>
    <w:rsid w:val="00DD16CB"/>
    <w:rsid w:val="00DD250A"/>
    <w:rsid w:val="00DD337F"/>
    <w:rsid w:val="00DD4BED"/>
    <w:rsid w:val="00DD6188"/>
    <w:rsid w:val="00DE198F"/>
    <w:rsid w:val="00DE3DAA"/>
    <w:rsid w:val="00DE3FE4"/>
    <w:rsid w:val="00DE4E4E"/>
    <w:rsid w:val="00DE5079"/>
    <w:rsid w:val="00DE7BA7"/>
    <w:rsid w:val="00DF0200"/>
    <w:rsid w:val="00E01B73"/>
    <w:rsid w:val="00E026AD"/>
    <w:rsid w:val="00E04C9C"/>
    <w:rsid w:val="00E04D2E"/>
    <w:rsid w:val="00E1012F"/>
    <w:rsid w:val="00E1015A"/>
    <w:rsid w:val="00E10368"/>
    <w:rsid w:val="00E11806"/>
    <w:rsid w:val="00E17E49"/>
    <w:rsid w:val="00E22D94"/>
    <w:rsid w:val="00E25A9B"/>
    <w:rsid w:val="00E26503"/>
    <w:rsid w:val="00E27391"/>
    <w:rsid w:val="00E2788C"/>
    <w:rsid w:val="00E329BF"/>
    <w:rsid w:val="00E34932"/>
    <w:rsid w:val="00E37367"/>
    <w:rsid w:val="00E409F6"/>
    <w:rsid w:val="00E41AF5"/>
    <w:rsid w:val="00E42839"/>
    <w:rsid w:val="00E46DDA"/>
    <w:rsid w:val="00E4756D"/>
    <w:rsid w:val="00E54087"/>
    <w:rsid w:val="00E55F4E"/>
    <w:rsid w:val="00E569EC"/>
    <w:rsid w:val="00E570C1"/>
    <w:rsid w:val="00E60049"/>
    <w:rsid w:val="00E61ABC"/>
    <w:rsid w:val="00E668F6"/>
    <w:rsid w:val="00E671AB"/>
    <w:rsid w:val="00E7146D"/>
    <w:rsid w:val="00E73080"/>
    <w:rsid w:val="00E74E8D"/>
    <w:rsid w:val="00E756F7"/>
    <w:rsid w:val="00E77FF6"/>
    <w:rsid w:val="00E80DCD"/>
    <w:rsid w:val="00E8315C"/>
    <w:rsid w:val="00E8609E"/>
    <w:rsid w:val="00E917DB"/>
    <w:rsid w:val="00E9562E"/>
    <w:rsid w:val="00E95E06"/>
    <w:rsid w:val="00EA0717"/>
    <w:rsid w:val="00EA30D3"/>
    <w:rsid w:val="00EA3427"/>
    <w:rsid w:val="00EA381C"/>
    <w:rsid w:val="00EA5ABF"/>
    <w:rsid w:val="00EA6209"/>
    <w:rsid w:val="00EB0EDF"/>
    <w:rsid w:val="00EB5561"/>
    <w:rsid w:val="00EB5731"/>
    <w:rsid w:val="00EB6EA4"/>
    <w:rsid w:val="00EC1A5B"/>
    <w:rsid w:val="00EC5169"/>
    <w:rsid w:val="00EC7320"/>
    <w:rsid w:val="00ED11A5"/>
    <w:rsid w:val="00ED3A23"/>
    <w:rsid w:val="00ED42DB"/>
    <w:rsid w:val="00ED6250"/>
    <w:rsid w:val="00ED7B5A"/>
    <w:rsid w:val="00EE1973"/>
    <w:rsid w:val="00EE1D85"/>
    <w:rsid w:val="00EE5D74"/>
    <w:rsid w:val="00EF5132"/>
    <w:rsid w:val="00EF601A"/>
    <w:rsid w:val="00EF7A3D"/>
    <w:rsid w:val="00F00AA5"/>
    <w:rsid w:val="00F01483"/>
    <w:rsid w:val="00F01902"/>
    <w:rsid w:val="00F023E7"/>
    <w:rsid w:val="00F030CC"/>
    <w:rsid w:val="00F049A8"/>
    <w:rsid w:val="00F05732"/>
    <w:rsid w:val="00F107B4"/>
    <w:rsid w:val="00F10939"/>
    <w:rsid w:val="00F11A51"/>
    <w:rsid w:val="00F12367"/>
    <w:rsid w:val="00F1404E"/>
    <w:rsid w:val="00F14142"/>
    <w:rsid w:val="00F1699E"/>
    <w:rsid w:val="00F2017A"/>
    <w:rsid w:val="00F23AAA"/>
    <w:rsid w:val="00F26AFF"/>
    <w:rsid w:val="00F26C0F"/>
    <w:rsid w:val="00F32C00"/>
    <w:rsid w:val="00F32F11"/>
    <w:rsid w:val="00F362F6"/>
    <w:rsid w:val="00F43D47"/>
    <w:rsid w:val="00F450F8"/>
    <w:rsid w:val="00F50964"/>
    <w:rsid w:val="00F53520"/>
    <w:rsid w:val="00F536B1"/>
    <w:rsid w:val="00F54596"/>
    <w:rsid w:val="00F55D0F"/>
    <w:rsid w:val="00F56F97"/>
    <w:rsid w:val="00F57186"/>
    <w:rsid w:val="00F57942"/>
    <w:rsid w:val="00F57C72"/>
    <w:rsid w:val="00F609AA"/>
    <w:rsid w:val="00F61511"/>
    <w:rsid w:val="00F639E0"/>
    <w:rsid w:val="00F640E6"/>
    <w:rsid w:val="00F643B5"/>
    <w:rsid w:val="00F65731"/>
    <w:rsid w:val="00F70762"/>
    <w:rsid w:val="00F74343"/>
    <w:rsid w:val="00F8305E"/>
    <w:rsid w:val="00F83C48"/>
    <w:rsid w:val="00F8510B"/>
    <w:rsid w:val="00F85C6C"/>
    <w:rsid w:val="00F86032"/>
    <w:rsid w:val="00F8607E"/>
    <w:rsid w:val="00F866AB"/>
    <w:rsid w:val="00F86B95"/>
    <w:rsid w:val="00F86F08"/>
    <w:rsid w:val="00F9022C"/>
    <w:rsid w:val="00F90994"/>
    <w:rsid w:val="00F93C00"/>
    <w:rsid w:val="00F9402A"/>
    <w:rsid w:val="00F9655B"/>
    <w:rsid w:val="00FA0943"/>
    <w:rsid w:val="00FA2F1F"/>
    <w:rsid w:val="00FA56A7"/>
    <w:rsid w:val="00FB2B5B"/>
    <w:rsid w:val="00FB429A"/>
    <w:rsid w:val="00FB44B7"/>
    <w:rsid w:val="00FB5CCF"/>
    <w:rsid w:val="00FB6289"/>
    <w:rsid w:val="00FB64CA"/>
    <w:rsid w:val="00FB79C9"/>
    <w:rsid w:val="00FC1315"/>
    <w:rsid w:val="00FC2752"/>
    <w:rsid w:val="00FC763A"/>
    <w:rsid w:val="00FC7FB2"/>
    <w:rsid w:val="00FD13C2"/>
    <w:rsid w:val="00FD354E"/>
    <w:rsid w:val="00FD699D"/>
    <w:rsid w:val="00FD7B29"/>
    <w:rsid w:val="00FE18E5"/>
    <w:rsid w:val="00FE400C"/>
    <w:rsid w:val="00FE609B"/>
    <w:rsid w:val="00FE74FB"/>
    <w:rsid w:val="00FF366D"/>
    <w:rsid w:val="00FF4BC8"/>
    <w:rsid w:val="00FF63DA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47D9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a3">
    <w:name w:val="Table Grid"/>
    <w:basedOn w:val="a1"/>
    <w:rsid w:val="0054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180C3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83063"/>
    <w:pPr>
      <w:ind w:left="720"/>
      <w:contextualSpacing/>
    </w:pPr>
  </w:style>
  <w:style w:type="paragraph" w:customStyle="1" w:styleId="CharCharChar">
    <w:name w:val="Char Char Char"/>
    <w:basedOn w:val="a"/>
    <w:rsid w:val="00C43E0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andard">
    <w:name w:val="Standard"/>
    <w:rsid w:val="00E668F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bg-BG"/>
    </w:rPr>
  </w:style>
  <w:style w:type="paragraph" w:styleId="a5">
    <w:name w:val="Body Text"/>
    <w:basedOn w:val="a"/>
    <w:link w:val="a6"/>
    <w:rsid w:val="005C14F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5C14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AF16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2498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Calibri"/>
      <w:color w:val="000000"/>
      <w:kern w:val="3"/>
      <w:sz w:val="24"/>
      <w:szCs w:val="24"/>
      <w:lang w:eastAsia="bg-BG"/>
    </w:rPr>
  </w:style>
  <w:style w:type="paragraph" w:styleId="2">
    <w:name w:val="Body Text 2"/>
    <w:basedOn w:val="a"/>
    <w:link w:val="20"/>
    <w:uiPriority w:val="99"/>
    <w:semiHidden/>
    <w:unhideWhenUsed/>
    <w:rsid w:val="000353C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353C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D16C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D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D16C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D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DD16CB"/>
    <w:rPr>
      <w:rFonts w:ascii="Tahoma" w:eastAsia="Calibri" w:hAnsi="Tahoma" w:cs="Tahoma"/>
      <w:sz w:val="16"/>
      <w:szCs w:val="16"/>
    </w:rPr>
  </w:style>
  <w:style w:type="character" w:styleId="af">
    <w:name w:val="Strong"/>
    <w:uiPriority w:val="22"/>
    <w:qFormat/>
    <w:rsid w:val="00FF68D8"/>
    <w:rPr>
      <w:b/>
      <w:bCs/>
    </w:rPr>
  </w:style>
  <w:style w:type="paragraph" w:styleId="af0">
    <w:name w:val="Title"/>
    <w:basedOn w:val="a"/>
    <w:link w:val="af1"/>
    <w:qFormat/>
    <w:rsid w:val="006F7C0F"/>
    <w:pPr>
      <w:spacing w:after="0" w:line="240" w:lineRule="auto"/>
      <w:jc w:val="center"/>
    </w:pPr>
    <w:rPr>
      <w:rFonts w:ascii="Arial" w:eastAsia="Times New Roman" w:hAnsi="Arial"/>
      <w:szCs w:val="36"/>
      <w:lang w:eastAsia="bg-BG"/>
    </w:rPr>
  </w:style>
  <w:style w:type="character" w:customStyle="1" w:styleId="af1">
    <w:name w:val="Заглавие Знак"/>
    <w:basedOn w:val="a0"/>
    <w:link w:val="af0"/>
    <w:rsid w:val="006F7C0F"/>
    <w:rPr>
      <w:rFonts w:ascii="Arial" w:eastAsia="Times New Roman" w:hAnsi="Arial" w:cs="Times New Roman"/>
      <w:szCs w:val="36"/>
      <w:lang w:val="bg-BG" w:eastAsia="bg-BG"/>
    </w:rPr>
  </w:style>
  <w:style w:type="character" w:customStyle="1" w:styleId="apple-converted-space">
    <w:name w:val="apple-converted-space"/>
    <w:basedOn w:val="a0"/>
    <w:rsid w:val="00761912"/>
  </w:style>
  <w:style w:type="paragraph" w:customStyle="1" w:styleId="Char1">
    <w:name w:val="Char"/>
    <w:basedOn w:val="a"/>
    <w:rsid w:val="002F4B6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">
    <w:name w:val="Char"/>
    <w:basedOn w:val="a"/>
    <w:rsid w:val="005104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2">
    <w:name w:val="Hyperlink"/>
    <w:basedOn w:val="a0"/>
    <w:uiPriority w:val="99"/>
    <w:unhideWhenUsed/>
    <w:rsid w:val="00A26F61"/>
    <w:rPr>
      <w:color w:val="0000FF" w:themeColor="hyperlink"/>
      <w:u w:val="single"/>
    </w:rPr>
  </w:style>
  <w:style w:type="paragraph" w:customStyle="1" w:styleId="Char3">
    <w:name w:val="Char"/>
    <w:basedOn w:val="a"/>
    <w:rsid w:val="000A1A8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6B3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0DCD"/>
    <w:rPr>
      <w:i/>
      <w:iCs/>
    </w:rPr>
  </w:style>
  <w:style w:type="paragraph" w:customStyle="1" w:styleId="Char4">
    <w:name w:val="Char"/>
    <w:basedOn w:val="a"/>
    <w:rsid w:val="00EF601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5">
    <w:name w:val="Char"/>
    <w:basedOn w:val="a"/>
    <w:rsid w:val="001C525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088B-6AF9-4185-91CB-6E263BE2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3120</Words>
  <Characters>17784</Characters>
  <Application>Microsoft Office Word</Application>
  <DocSecurity>0</DocSecurity>
  <Lines>148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</cp:lastModifiedBy>
  <cp:revision>27</cp:revision>
  <cp:lastPrinted>2025-01-20T07:41:00Z</cp:lastPrinted>
  <dcterms:created xsi:type="dcterms:W3CDTF">2021-12-30T06:46:00Z</dcterms:created>
  <dcterms:modified xsi:type="dcterms:W3CDTF">2025-01-20T07:50:00Z</dcterms:modified>
</cp:coreProperties>
</file>