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D850" w14:textId="77777777" w:rsidR="001A5525" w:rsidRPr="001A5525" w:rsidRDefault="00576E8D" w:rsidP="00EA47DD">
      <w:pPr>
        <w:contextualSpacing/>
        <w:jc w:val="center"/>
        <w:rPr>
          <w:b/>
          <w:sz w:val="32"/>
          <w:szCs w:val="32"/>
          <w:u w:val="single"/>
        </w:rPr>
      </w:pPr>
      <w:r w:rsidRPr="005C6C44">
        <w:rPr>
          <w:b/>
          <w:sz w:val="32"/>
          <w:szCs w:val="32"/>
          <w:u w:val="single"/>
        </w:rPr>
        <w:t>ОБЩИНСКИ СЪВЕТ – ХИТРИНО, ОБЛАСТ ШУМЕН</w:t>
      </w:r>
    </w:p>
    <w:p w14:paraId="4A7F40D1" w14:textId="77777777" w:rsidR="00576E8D" w:rsidRPr="005C6C44" w:rsidRDefault="00576E8D" w:rsidP="00576E8D">
      <w:pPr>
        <w:contextualSpacing/>
        <w:jc w:val="center"/>
        <w:rPr>
          <w:b/>
          <w:sz w:val="28"/>
          <w:szCs w:val="28"/>
        </w:rPr>
      </w:pPr>
      <w:r w:rsidRPr="005C6C44">
        <w:rPr>
          <w:b/>
          <w:sz w:val="28"/>
          <w:szCs w:val="28"/>
        </w:rPr>
        <w:t>П Р О Т О К О Л</w:t>
      </w:r>
    </w:p>
    <w:p w14:paraId="0EE65DE8" w14:textId="662A50AD" w:rsidR="001A5525" w:rsidRPr="005C6C44" w:rsidRDefault="00B4393B" w:rsidP="0075107F">
      <w:pPr>
        <w:contextualSpacing/>
        <w:jc w:val="center"/>
        <w:rPr>
          <w:b/>
          <w:sz w:val="28"/>
          <w:szCs w:val="28"/>
        </w:rPr>
      </w:pPr>
      <w:r w:rsidRPr="005C6C44">
        <w:rPr>
          <w:b/>
          <w:sz w:val="28"/>
          <w:szCs w:val="28"/>
        </w:rPr>
        <w:t xml:space="preserve">№  </w:t>
      </w:r>
      <w:r w:rsidR="00840963">
        <w:rPr>
          <w:b/>
          <w:sz w:val="28"/>
          <w:szCs w:val="28"/>
        </w:rPr>
        <w:t>2</w:t>
      </w:r>
      <w:r w:rsidR="002207A4">
        <w:rPr>
          <w:b/>
          <w:sz w:val="28"/>
          <w:szCs w:val="28"/>
        </w:rPr>
        <w:t>/29.03.2023 година</w:t>
      </w:r>
    </w:p>
    <w:p w14:paraId="3A6DE912" w14:textId="77777777" w:rsidR="0013568B" w:rsidRDefault="0036088D" w:rsidP="0013568B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С</w:t>
      </w:r>
      <w:r w:rsidR="00EA47DD">
        <w:rPr>
          <w:sz w:val="24"/>
          <w:szCs w:val="24"/>
        </w:rPr>
        <w:t>ъс</w:t>
      </w:r>
      <w:r w:rsidR="00DC6626">
        <w:rPr>
          <w:sz w:val="24"/>
          <w:szCs w:val="24"/>
        </w:rPr>
        <w:t xml:space="preserve"> 1</w:t>
      </w:r>
      <w:r w:rsidR="00EA47DD">
        <w:rPr>
          <w:sz w:val="24"/>
          <w:szCs w:val="24"/>
        </w:rPr>
        <w:t>7</w:t>
      </w:r>
      <w:r w:rsidR="00576E8D" w:rsidRPr="005C6C44">
        <w:rPr>
          <w:sz w:val="24"/>
          <w:szCs w:val="24"/>
        </w:rPr>
        <w:t xml:space="preserve"> </w:t>
      </w:r>
      <w:r w:rsidR="00576E8D" w:rsidRPr="005C6C44">
        <w:rPr>
          <w:sz w:val="24"/>
          <w:szCs w:val="24"/>
          <w:lang w:val="en-US"/>
        </w:rPr>
        <w:t>(</w:t>
      </w:r>
      <w:r w:rsidR="00EA47DD">
        <w:rPr>
          <w:sz w:val="24"/>
          <w:szCs w:val="24"/>
        </w:rPr>
        <w:t>седем</w:t>
      </w:r>
      <w:r w:rsidR="004447E4" w:rsidRPr="005C6C44">
        <w:rPr>
          <w:sz w:val="24"/>
          <w:szCs w:val="24"/>
        </w:rPr>
        <w:t>надесет</w:t>
      </w:r>
      <w:r w:rsidR="00576E8D" w:rsidRPr="005C6C44">
        <w:rPr>
          <w:sz w:val="24"/>
          <w:szCs w:val="24"/>
          <w:lang w:val="en-US"/>
        </w:rPr>
        <w:t>)</w:t>
      </w:r>
      <w:r w:rsidR="00576E8D" w:rsidRPr="005C6C44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</w:t>
      </w:r>
      <w:r w:rsidR="004F1816" w:rsidRPr="005C6C44">
        <w:rPr>
          <w:sz w:val="24"/>
          <w:szCs w:val="24"/>
        </w:rPr>
        <w:t xml:space="preserve">    </w:t>
      </w:r>
      <w:r w:rsidR="0013568B">
        <w:rPr>
          <w:sz w:val="24"/>
          <w:szCs w:val="24"/>
        </w:rPr>
        <w:t xml:space="preserve">          </w:t>
      </w:r>
    </w:p>
    <w:p w14:paraId="56548DBD" w14:textId="04CE6700" w:rsidR="00A20824" w:rsidRDefault="00576E8D" w:rsidP="00A20824">
      <w:pPr>
        <w:ind w:firstLine="708"/>
        <w:contextualSpacing/>
        <w:jc w:val="center"/>
        <w:rPr>
          <w:b/>
          <w:sz w:val="24"/>
          <w:szCs w:val="24"/>
        </w:rPr>
      </w:pPr>
      <w:bookmarkStart w:id="0" w:name="_Hlk130988253"/>
      <w:r w:rsidRPr="005C6C44">
        <w:rPr>
          <w:b/>
          <w:sz w:val="24"/>
          <w:szCs w:val="24"/>
        </w:rPr>
        <w:t>Д Н Е В Е Н   Р Е Д:</w:t>
      </w:r>
    </w:p>
    <w:p w14:paraId="1CB192B4" w14:textId="77777777" w:rsidR="00EA47DD" w:rsidRDefault="00EA47DD" w:rsidP="00EA47DD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bookmarkStart w:id="1" w:name="_Hlk130988133"/>
      <w:r>
        <w:rPr>
          <w:rFonts w:ascii="Calibri" w:hAnsi="Calibri" w:cs="Arial"/>
          <w:b/>
          <w:bCs/>
          <w:iCs/>
          <w:sz w:val="24"/>
          <w:szCs w:val="24"/>
        </w:rPr>
        <w:t>1</w:t>
      </w:r>
      <w:r w:rsidRPr="006701EF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Приемане на годишна Програма за развитие на читалищната дейност на територията на община Хитрино през 2023 година.</w:t>
      </w:r>
    </w:p>
    <w:p w14:paraId="6355C51A" w14:textId="77777777" w:rsidR="00EA47DD" w:rsidRDefault="00EA47DD" w:rsidP="00EA47DD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bookmarkEnd w:id="1"/>
    <w:p w14:paraId="6C775BBF" w14:textId="77777777" w:rsidR="00EA47DD" w:rsidRDefault="00EA47DD" w:rsidP="00EA47DD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b/>
          <w:bCs/>
          <w:iCs/>
          <w:sz w:val="24"/>
          <w:szCs w:val="24"/>
        </w:rPr>
        <w:t>2</w:t>
      </w:r>
      <w:r w:rsidRPr="00BE6127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Приемане на Общинска Програма за закрила на детето за 2023 година в община Хитрино.</w:t>
      </w:r>
    </w:p>
    <w:p w14:paraId="3A079E68" w14:textId="77777777" w:rsidR="00EA47DD" w:rsidRPr="00BE6127" w:rsidRDefault="00EA47DD" w:rsidP="00EA47DD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14:paraId="5154C489" w14:textId="77777777" w:rsidR="00EA47DD" w:rsidRDefault="00EA47DD" w:rsidP="00EA47DD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b/>
          <w:bCs/>
          <w:iCs/>
          <w:sz w:val="24"/>
          <w:szCs w:val="24"/>
        </w:rPr>
        <w:t>3</w:t>
      </w:r>
      <w:r w:rsidRPr="006701EF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Приемане на Програма за развитие и насърчаване на физическото възпитание и спорта в община Хитрино за 2023 година.</w:t>
      </w:r>
    </w:p>
    <w:p w14:paraId="3C04A3EC" w14:textId="77777777" w:rsidR="00EA47DD" w:rsidRDefault="00EA47DD" w:rsidP="00EA47DD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14:paraId="19115AA5" w14:textId="77777777" w:rsidR="00EA47DD" w:rsidRDefault="00EA47DD" w:rsidP="00EA47DD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4.</w:t>
      </w:r>
      <w:r w:rsidRPr="00783B51">
        <w:rPr>
          <w:rFonts w:ascii="Calibri" w:hAnsi="Calibri" w:cs="Arial"/>
          <w:bCs/>
          <w:sz w:val="24"/>
          <w:szCs w:val="24"/>
        </w:rPr>
        <w:t xml:space="preserve">Приемане </w:t>
      </w:r>
      <w:r>
        <w:rPr>
          <w:rFonts w:ascii="Calibri" w:hAnsi="Calibri" w:cs="Arial"/>
          <w:bCs/>
          <w:sz w:val="24"/>
          <w:szCs w:val="24"/>
        </w:rPr>
        <w:t xml:space="preserve">на Анализ на потребностите от социални услуги на територията на община Хитрино, които се финансират изцяло или частично от държавния бюджет и предложение за планиране на социалните услуги на общинско и областно ниво. </w:t>
      </w:r>
    </w:p>
    <w:p w14:paraId="49CF3179" w14:textId="77777777" w:rsidR="00EA47DD" w:rsidRPr="00350045" w:rsidRDefault="00EA47DD" w:rsidP="00EA47DD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14:paraId="2CA9DE60" w14:textId="77777777" w:rsidR="00EA47DD" w:rsidRDefault="00EA47DD" w:rsidP="00C1611A">
      <w:pPr>
        <w:ind w:firstLine="720"/>
        <w:contextualSpacing/>
        <w:jc w:val="both"/>
        <w:rPr>
          <w:rFonts w:ascii="Calibri" w:hAnsi="Calibri" w:cs="Calibri"/>
          <w:sz w:val="24"/>
          <w:szCs w:val="24"/>
        </w:rPr>
      </w:pPr>
      <w:bookmarkStart w:id="2" w:name="_Hlk130992144"/>
      <w:r>
        <w:rPr>
          <w:rFonts w:ascii="Calibri" w:hAnsi="Calibri" w:cs="Calibri"/>
          <w:b/>
          <w:bCs/>
          <w:sz w:val="24"/>
          <w:szCs w:val="24"/>
        </w:rPr>
        <w:t>5.</w:t>
      </w:r>
      <w:r>
        <w:rPr>
          <w:rFonts w:ascii="Calibri" w:hAnsi="Calibri" w:cs="Calibri"/>
          <w:sz w:val="24"/>
          <w:szCs w:val="24"/>
        </w:rPr>
        <w:t>Проект за изменение и допълнение на Наредбата за условията и реда за съставяне на бюджетна прогноза за местни дейности за следващите три години, за съставяне, приемане, изпълнение и отчитане на общинския бюджет.</w:t>
      </w:r>
    </w:p>
    <w:p w14:paraId="0BC4E68A" w14:textId="77777777" w:rsidR="00EA47DD" w:rsidRPr="004F466E" w:rsidRDefault="00EA47DD" w:rsidP="00C1611A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Нуридин Исмаил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14:paraId="1BCCF18F" w14:textId="77777777" w:rsidR="00EA47DD" w:rsidRDefault="00EA47DD" w:rsidP="00C1611A">
      <w:pPr>
        <w:ind w:firstLine="720"/>
        <w:contextualSpacing/>
        <w:jc w:val="both"/>
        <w:rPr>
          <w:rFonts w:ascii="Calibri" w:hAnsi="Calibri" w:cs="Calibri"/>
          <w:sz w:val="24"/>
          <w:szCs w:val="24"/>
        </w:rPr>
      </w:pPr>
      <w:bookmarkStart w:id="3" w:name="_Hlk130992834"/>
      <w:bookmarkEnd w:id="2"/>
      <w:r>
        <w:rPr>
          <w:rFonts w:ascii="Calibri" w:hAnsi="Calibri" w:cs="Calibri"/>
          <w:b/>
          <w:bCs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>Приемане на бюджетни разчети и лимити на община Хитрино за 2023 г.</w:t>
      </w:r>
    </w:p>
    <w:p w14:paraId="205BC1FC" w14:textId="77777777" w:rsidR="00EA47DD" w:rsidRDefault="00EA47DD" w:rsidP="00C1611A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4F466E">
        <w:rPr>
          <w:rFonts w:ascii="Calibri" w:hAnsi="Calibri" w:cs="Arial"/>
          <w:i/>
          <w:sz w:val="24"/>
          <w:szCs w:val="24"/>
        </w:rPr>
        <w:t>Докладва</w:t>
      </w:r>
      <w:r w:rsidRPr="003F02B5">
        <w:rPr>
          <w:rFonts w:ascii="Calibri" w:hAnsi="Calibri" w:cs="Arial"/>
          <w:i/>
          <w:sz w:val="24"/>
          <w:szCs w:val="24"/>
        </w:rPr>
        <w:t xml:space="preserve">: </w:t>
      </w:r>
      <w:r>
        <w:rPr>
          <w:rFonts w:ascii="Calibri" w:hAnsi="Calibri" w:cs="Arial"/>
          <w:i/>
          <w:sz w:val="24"/>
          <w:szCs w:val="24"/>
        </w:rPr>
        <w:t>Нуридин Исмаил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bookmarkEnd w:id="3"/>
    <w:p w14:paraId="7B2D9B83" w14:textId="77777777" w:rsidR="00EA47DD" w:rsidRDefault="00EA47DD" w:rsidP="00C1611A">
      <w:pPr>
        <w:contextualSpacing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bookmarkStart w:id="4" w:name="_Hlk130993219"/>
      <w:r>
        <w:rPr>
          <w:rFonts w:ascii="Calibri" w:hAnsi="Calibri" w:cs="Arial"/>
          <w:b/>
          <w:bCs/>
          <w:iCs/>
          <w:sz w:val="24"/>
          <w:szCs w:val="24"/>
        </w:rPr>
        <w:t>7</w:t>
      </w:r>
      <w:r w:rsidRPr="004F466E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Бюджетна прогноза за периода 2024 – 2026 година.</w:t>
      </w:r>
    </w:p>
    <w:p w14:paraId="1FB3EEEC" w14:textId="77777777" w:rsidR="00EA47DD" w:rsidRPr="004F466E" w:rsidRDefault="00EA47DD" w:rsidP="00C1611A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Нуридин Исмаил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bookmarkEnd w:id="4"/>
    <w:p w14:paraId="54E190CD" w14:textId="77777777" w:rsidR="00EA47DD" w:rsidRPr="006518F2" w:rsidRDefault="00EA47DD" w:rsidP="00C1611A">
      <w:pPr>
        <w:ind w:firstLine="7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>Отпускане на временен безлихвен заем за авансово финансиране на плащания по проект ”Топъл обяд в община Хитрино“ по Програма за храни и основно материално подпомагане, BG05SFPR003-1.001 – Топъл обяд.</w:t>
      </w:r>
    </w:p>
    <w:p w14:paraId="6C7CE3BC" w14:textId="77777777" w:rsidR="00EA47DD" w:rsidRPr="004F466E" w:rsidRDefault="00EA47DD" w:rsidP="00C1611A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Нуридин Исмаил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14:paraId="0E398648" w14:textId="77777777" w:rsidR="00EA47DD" w:rsidRPr="005771FE" w:rsidRDefault="00EA47DD" w:rsidP="00C1611A">
      <w:pPr>
        <w:ind w:firstLine="7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9.</w:t>
      </w:r>
      <w:r>
        <w:rPr>
          <w:rFonts w:ascii="Calibri" w:hAnsi="Calibri" w:cs="Calibri"/>
          <w:sz w:val="24"/>
          <w:szCs w:val="24"/>
        </w:rPr>
        <w:t xml:space="preserve">Отпускане на временен безлихвен заем за авансово финансиране на плащания по проект № </w:t>
      </w:r>
      <w:bookmarkStart w:id="5" w:name="_Hlk130215369"/>
      <w:r>
        <w:rPr>
          <w:rFonts w:ascii="Calibri" w:hAnsi="Calibri" w:cs="Calibri"/>
          <w:sz w:val="24"/>
          <w:szCs w:val="24"/>
        </w:rPr>
        <w:t>BG05SFPR002-2.001</w:t>
      </w:r>
      <w:bookmarkEnd w:id="5"/>
      <w:r>
        <w:rPr>
          <w:rFonts w:ascii="Calibri" w:hAnsi="Calibri" w:cs="Calibri"/>
          <w:sz w:val="24"/>
          <w:szCs w:val="24"/>
        </w:rPr>
        <w:t>-0050-C01 ”Грижа в дома в община Хитрино“, по Процедура  BG05SFPR002-2.001 „Грижа в дома”, финансирана от Европейски социален фонд плюс, чрез Програма „Развитие на човешките ресурси“ 2021-2027 г.</w:t>
      </w:r>
    </w:p>
    <w:p w14:paraId="4FE129AF" w14:textId="77777777" w:rsidR="00EA47DD" w:rsidRPr="004F466E" w:rsidRDefault="00EA47DD" w:rsidP="00C1611A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Нуридин Исмаил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r>
        <w:rPr>
          <w:rFonts w:ascii="Calibri" w:hAnsi="Calibri" w:cs="Arial"/>
          <w:i/>
          <w:sz w:val="24"/>
          <w:szCs w:val="24"/>
        </w:rPr>
        <w:t>кмет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14:paraId="0C08FAE4" w14:textId="77777777" w:rsidR="00EA47DD" w:rsidRDefault="00EA47DD" w:rsidP="00EA47DD">
      <w:pPr>
        <w:ind w:firstLine="720"/>
        <w:contextualSpacing/>
        <w:rPr>
          <w:rFonts w:ascii="Calibri" w:hAnsi="Calibri" w:cs="Arial"/>
          <w:iCs/>
          <w:sz w:val="24"/>
          <w:szCs w:val="24"/>
        </w:rPr>
      </w:pPr>
      <w:bookmarkStart w:id="6" w:name="_Hlk126749476"/>
      <w:r>
        <w:rPr>
          <w:rFonts w:ascii="Calibri" w:hAnsi="Calibri" w:cs="Arial"/>
          <w:b/>
          <w:bCs/>
          <w:iCs/>
          <w:sz w:val="24"/>
          <w:szCs w:val="24"/>
        </w:rPr>
        <w:t>10.</w:t>
      </w:r>
      <w:r>
        <w:rPr>
          <w:rFonts w:ascii="Calibri" w:hAnsi="Calibri" w:cs="Arial"/>
          <w:iCs/>
          <w:sz w:val="24"/>
          <w:szCs w:val="24"/>
        </w:rPr>
        <w:t>Предоставяне на лек автомобил за нуждите на Районно управление – Шумен при ОД на МВР Шумен при ОД на МВР Шумен.</w:t>
      </w:r>
    </w:p>
    <w:p w14:paraId="4F8DA7E9" w14:textId="77777777" w:rsidR="00EA47DD" w:rsidRDefault="00EA47DD" w:rsidP="00EA47DD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14:paraId="086F807F" w14:textId="77777777" w:rsidR="00EA47DD" w:rsidRDefault="00EA47DD" w:rsidP="00EA47DD">
      <w:pPr>
        <w:ind w:firstLine="708"/>
        <w:contextualSpacing/>
        <w:rPr>
          <w:rFonts w:ascii="Calibri" w:hAnsi="Calibri" w:cs="Arial"/>
          <w:iCs/>
          <w:sz w:val="24"/>
          <w:szCs w:val="24"/>
        </w:rPr>
      </w:pPr>
      <w:r w:rsidRPr="00EA47DD">
        <w:rPr>
          <w:rFonts w:ascii="Calibri" w:hAnsi="Calibri" w:cs="Arial"/>
          <w:b/>
          <w:bCs/>
          <w:iCs/>
          <w:sz w:val="24"/>
          <w:szCs w:val="24"/>
        </w:rPr>
        <w:t>11.</w:t>
      </w:r>
      <w:r>
        <w:rPr>
          <w:rFonts w:ascii="Calibri" w:hAnsi="Calibri" w:cs="Arial"/>
          <w:iCs/>
          <w:sz w:val="24"/>
          <w:szCs w:val="24"/>
        </w:rPr>
        <w:t>Актуализация на Годишната програма за управление и разпореждане с имоти, общинска собственост през 2023 година.</w:t>
      </w:r>
    </w:p>
    <w:p w14:paraId="38A13C5D" w14:textId="77777777" w:rsidR="00EA47DD" w:rsidRPr="00EA47DD" w:rsidRDefault="00EA47DD" w:rsidP="00EA47DD">
      <w:pPr>
        <w:ind w:left="3540"/>
        <w:contextualSpacing/>
        <w:rPr>
          <w:rFonts w:ascii="Calibri" w:hAnsi="Calibri" w:cs="Arial"/>
          <w:i/>
          <w:sz w:val="24"/>
          <w:szCs w:val="24"/>
        </w:rPr>
      </w:pPr>
      <w:r w:rsidRPr="00EA47DD">
        <w:rPr>
          <w:rFonts w:ascii="Calibri" w:hAnsi="Calibri" w:cs="Arial"/>
          <w:i/>
          <w:sz w:val="24"/>
          <w:szCs w:val="24"/>
        </w:rPr>
        <w:lastRenderedPageBreak/>
        <w:t xml:space="preserve">Докладва: Илхан Ахмед- </w:t>
      </w:r>
      <w:proofErr w:type="spellStart"/>
      <w:r w:rsidRPr="00EA47DD">
        <w:rPr>
          <w:rFonts w:ascii="Calibri" w:hAnsi="Calibri" w:cs="Arial"/>
          <w:i/>
          <w:sz w:val="24"/>
          <w:szCs w:val="24"/>
        </w:rPr>
        <w:t>зам.кмет</w:t>
      </w:r>
      <w:proofErr w:type="spellEnd"/>
      <w:r w:rsidRPr="00EA47DD">
        <w:rPr>
          <w:rFonts w:ascii="Calibri" w:hAnsi="Calibri" w:cs="Arial"/>
          <w:i/>
          <w:sz w:val="24"/>
          <w:szCs w:val="24"/>
        </w:rPr>
        <w:t xml:space="preserve"> на община Хитрино</w:t>
      </w:r>
    </w:p>
    <w:p w14:paraId="1C95866B" w14:textId="77777777" w:rsidR="00EA47DD" w:rsidRDefault="00EA47DD" w:rsidP="00EA47DD">
      <w:pPr>
        <w:ind w:firstLine="720"/>
        <w:contextualSpacing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b/>
          <w:bCs/>
          <w:iCs/>
          <w:sz w:val="24"/>
          <w:szCs w:val="24"/>
        </w:rPr>
        <w:t>12</w:t>
      </w:r>
      <w:r w:rsidRPr="00F2351A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находящ се в село Висока поляна, община Хитрино – недвижим имот УПИ XIV, в кв. 29, с площ 695 кв.м.</w:t>
      </w:r>
    </w:p>
    <w:p w14:paraId="2F52670D" w14:textId="77777777" w:rsidR="00EA47DD" w:rsidRDefault="00EA47DD" w:rsidP="00EA47DD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14:paraId="07482FB3" w14:textId="77777777" w:rsidR="00EA47DD" w:rsidRDefault="00EA47DD" w:rsidP="00EA47DD">
      <w:pPr>
        <w:ind w:firstLine="720"/>
        <w:contextualSpacing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b/>
          <w:bCs/>
          <w:iCs/>
          <w:sz w:val="24"/>
          <w:szCs w:val="24"/>
        </w:rPr>
        <w:t>13</w:t>
      </w:r>
      <w:r w:rsidRPr="00F2351A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находящ се в село Висока поляна, община Хитрино – недвижим имот УПИ I, в кв. 29, с площ 495 кв.м.</w:t>
      </w:r>
    </w:p>
    <w:p w14:paraId="775A8E8F" w14:textId="77777777" w:rsidR="00EA47DD" w:rsidRDefault="00EA47DD" w:rsidP="00EA47DD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14:paraId="681C0E6A" w14:textId="77777777" w:rsidR="00EA47DD" w:rsidRDefault="00EA47DD" w:rsidP="00EA47DD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bookmarkStart w:id="7" w:name="_Hlk131163408"/>
      <w:r>
        <w:rPr>
          <w:rFonts w:ascii="Calibri" w:hAnsi="Calibri" w:cs="Arial"/>
          <w:b/>
          <w:bCs/>
          <w:iCs/>
          <w:sz w:val="24"/>
          <w:szCs w:val="24"/>
        </w:rPr>
        <w:t>14</w:t>
      </w:r>
      <w:r w:rsidRPr="00F2351A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находящ се в село Висока поляна, община Хитрино – недвижим имот УПИ III, в кв. 14, с площ 680 кв.м.</w:t>
      </w:r>
    </w:p>
    <w:p w14:paraId="1761EC20" w14:textId="77777777" w:rsidR="00EA47DD" w:rsidRPr="00F2351A" w:rsidRDefault="00EA47DD" w:rsidP="00EA47DD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bookmarkEnd w:id="7"/>
    <w:p w14:paraId="22AC4585" w14:textId="77777777" w:rsidR="00EA47DD" w:rsidRDefault="00EA47DD" w:rsidP="00EA47DD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b/>
          <w:bCs/>
          <w:iCs/>
          <w:sz w:val="24"/>
          <w:szCs w:val="24"/>
        </w:rPr>
        <w:t>15</w:t>
      </w:r>
      <w:r w:rsidRPr="00F2351A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находящ се в село Висока поляна, община Хитрино – недвижим имот УПИ V, в кв. 14, с площ 710 кв.м.</w:t>
      </w:r>
    </w:p>
    <w:p w14:paraId="45F3B424" w14:textId="77777777" w:rsidR="00EA47DD" w:rsidRPr="00F2351A" w:rsidRDefault="00EA47DD" w:rsidP="00EA47DD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14:paraId="3152A517" w14:textId="7510793B" w:rsidR="00EA47DD" w:rsidRPr="00D71742" w:rsidRDefault="00EA47DD" w:rsidP="00EA47DD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bookmarkStart w:id="8" w:name="_Hlk131318245"/>
      <w:r>
        <w:rPr>
          <w:rFonts w:ascii="Calibri" w:hAnsi="Calibri" w:cs="Arial"/>
          <w:b/>
          <w:bCs/>
          <w:iCs/>
          <w:sz w:val="24"/>
          <w:szCs w:val="24"/>
        </w:rPr>
        <w:t>16</w:t>
      </w:r>
      <w:r w:rsidRPr="00F2351A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представляващ ПИ с идентификатор 3042</w:t>
      </w:r>
      <w:r w:rsidR="00AC7EE9">
        <w:rPr>
          <w:rFonts w:ascii="Calibri" w:hAnsi="Calibri" w:cs="Arial"/>
          <w:iCs/>
          <w:sz w:val="24"/>
          <w:szCs w:val="24"/>
        </w:rPr>
        <w:t>1</w:t>
      </w:r>
      <w:r>
        <w:rPr>
          <w:rFonts w:ascii="Calibri" w:hAnsi="Calibri" w:cs="Arial"/>
          <w:iCs/>
          <w:sz w:val="24"/>
          <w:szCs w:val="24"/>
        </w:rPr>
        <w:t>.30.136 по кадастралната карта в с. Звегор, ул. „Охрид“ № 2, ТПТ- урбанизирана, НТП – за ниско застрояване (10м), с площ 751 кв.м., заедно с полумасивна едноетажна сграда-бивша баня.</w:t>
      </w:r>
    </w:p>
    <w:p w14:paraId="4A943F4B" w14:textId="77777777" w:rsidR="00EA47DD" w:rsidRDefault="00EA47DD" w:rsidP="00EA47DD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bookmarkEnd w:id="8"/>
    <w:p w14:paraId="344CF537" w14:textId="77777777" w:rsidR="00EA47DD" w:rsidRDefault="00EA47DD" w:rsidP="00C1611A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5E3A6A">
        <w:rPr>
          <w:rFonts w:ascii="Calibri" w:hAnsi="Calibri" w:cs="Arial"/>
          <w:b/>
          <w:bCs/>
          <w:iCs/>
          <w:sz w:val="24"/>
          <w:szCs w:val="24"/>
        </w:rPr>
        <w:t>1</w:t>
      </w:r>
      <w:r>
        <w:rPr>
          <w:rFonts w:ascii="Calibri" w:hAnsi="Calibri" w:cs="Arial"/>
          <w:b/>
          <w:bCs/>
          <w:iCs/>
          <w:sz w:val="24"/>
          <w:szCs w:val="24"/>
        </w:rPr>
        <w:t>7</w:t>
      </w:r>
      <w:r w:rsidRPr="005E3A6A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Утвърждаване на нова общинска транспортна схема в община Хитрино, област Шумен.</w:t>
      </w:r>
    </w:p>
    <w:p w14:paraId="07681813" w14:textId="77777777" w:rsidR="00EA47DD" w:rsidRDefault="00EA47DD" w:rsidP="00EA47DD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bookmarkStart w:id="9" w:name="_Hlk130309087"/>
      <w:bookmarkStart w:id="10" w:name="_Hlk130218188"/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14:paraId="3F704341" w14:textId="77777777" w:rsidR="00EA47DD" w:rsidRDefault="00EA47DD" w:rsidP="00EA47DD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bookmarkStart w:id="11" w:name="_Hlk131323961"/>
      <w:bookmarkEnd w:id="9"/>
      <w:r w:rsidRPr="00AE39FC">
        <w:rPr>
          <w:rFonts w:ascii="Calibri" w:hAnsi="Calibri" w:cs="Arial"/>
          <w:b/>
          <w:bCs/>
          <w:iCs/>
          <w:sz w:val="24"/>
          <w:szCs w:val="24"/>
        </w:rPr>
        <w:t>1</w:t>
      </w:r>
      <w:r>
        <w:rPr>
          <w:rFonts w:ascii="Calibri" w:hAnsi="Calibri" w:cs="Arial"/>
          <w:b/>
          <w:bCs/>
          <w:iCs/>
          <w:sz w:val="24"/>
          <w:szCs w:val="24"/>
        </w:rPr>
        <w:t>8</w:t>
      </w:r>
      <w:r w:rsidRPr="00AE39FC">
        <w:rPr>
          <w:rFonts w:ascii="Calibri" w:hAnsi="Calibri" w:cs="Arial"/>
          <w:b/>
          <w:bCs/>
          <w:iCs/>
          <w:sz w:val="24"/>
          <w:szCs w:val="24"/>
        </w:rPr>
        <w:t>.</w:t>
      </w:r>
      <w:r w:rsidRPr="00AE39FC"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представляващ сграда- „Ловен кантон“</w:t>
      </w:r>
      <w:r>
        <w:rPr>
          <w:rFonts w:ascii="Calibri" w:hAnsi="Calibri" w:cs="Arial"/>
          <w:iCs/>
          <w:sz w:val="24"/>
          <w:szCs w:val="24"/>
        </w:rPr>
        <w:t xml:space="preserve"> в землище село Тервел, община Хитрино, област Шумен, във връзка с чл. 35, ал. 1 от Закона за общинската собственост.</w:t>
      </w:r>
    </w:p>
    <w:p w14:paraId="50D0F0D9" w14:textId="77777777" w:rsidR="00EA47DD" w:rsidRDefault="00EA47DD" w:rsidP="00EA47DD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14:paraId="7AB4A5AC" w14:textId="77777777" w:rsidR="00EA47DD" w:rsidRDefault="00EA47DD" w:rsidP="00EA47DD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bookmarkStart w:id="12" w:name="_Hlk131334212"/>
      <w:bookmarkEnd w:id="11"/>
      <w:r w:rsidRPr="00AE39FC">
        <w:rPr>
          <w:rFonts w:ascii="Calibri" w:hAnsi="Calibri" w:cs="Arial"/>
          <w:b/>
          <w:bCs/>
          <w:iCs/>
          <w:sz w:val="24"/>
          <w:szCs w:val="24"/>
        </w:rPr>
        <w:t>1</w:t>
      </w:r>
      <w:r>
        <w:rPr>
          <w:rFonts w:ascii="Calibri" w:hAnsi="Calibri" w:cs="Arial"/>
          <w:b/>
          <w:bCs/>
          <w:iCs/>
          <w:sz w:val="24"/>
          <w:szCs w:val="24"/>
        </w:rPr>
        <w:t>9</w:t>
      </w:r>
      <w:r w:rsidRPr="00AE39FC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собственост- УПИ VIII- за детска градина, по плана на село Каменяк, община Хитрино,  във връзка с чл. 35, ал. 1 от Закона за общинската собственост.</w:t>
      </w:r>
    </w:p>
    <w:p w14:paraId="7F44A673" w14:textId="77777777" w:rsidR="00EA47DD" w:rsidRDefault="00EA47DD" w:rsidP="00EA47DD">
      <w:pPr>
        <w:ind w:left="288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14:paraId="07B28A6F" w14:textId="77777777" w:rsidR="00EA47DD" w:rsidRDefault="00EA47DD" w:rsidP="00EA47DD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bookmarkStart w:id="13" w:name="_Hlk131337077"/>
      <w:bookmarkEnd w:id="12"/>
      <w:r>
        <w:rPr>
          <w:rFonts w:ascii="Calibri" w:hAnsi="Calibri" w:cs="Arial"/>
          <w:b/>
          <w:bCs/>
          <w:iCs/>
          <w:sz w:val="24"/>
          <w:szCs w:val="24"/>
        </w:rPr>
        <w:t>20</w:t>
      </w:r>
      <w:r w:rsidRPr="00AE39FC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представляващ УПИ VI- детска градина по плана на село Близнаци, ул. „Добри Войников“ № 1, във връзка с чл. 35, ал. 1 от Закона за общинската собственост.</w:t>
      </w:r>
    </w:p>
    <w:p w14:paraId="67757327" w14:textId="77777777" w:rsidR="00EA47DD" w:rsidRDefault="00EA47DD" w:rsidP="00EA47DD">
      <w:pPr>
        <w:ind w:left="288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14:paraId="1FCF8D2A" w14:textId="77777777" w:rsidR="00EA47DD" w:rsidRPr="005413D3" w:rsidRDefault="00EA47DD" w:rsidP="00EA47DD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bookmarkStart w:id="14" w:name="_Hlk131338916"/>
      <w:bookmarkEnd w:id="13"/>
      <w:r w:rsidRPr="005413D3">
        <w:rPr>
          <w:rFonts w:ascii="Calibri" w:hAnsi="Calibri" w:cs="Arial"/>
          <w:b/>
          <w:bCs/>
          <w:iCs/>
          <w:sz w:val="24"/>
          <w:szCs w:val="24"/>
        </w:rPr>
        <w:t>2</w:t>
      </w:r>
      <w:r>
        <w:rPr>
          <w:rFonts w:ascii="Calibri" w:hAnsi="Calibri" w:cs="Arial"/>
          <w:b/>
          <w:bCs/>
          <w:iCs/>
          <w:sz w:val="24"/>
          <w:szCs w:val="24"/>
        </w:rPr>
        <w:t>1</w:t>
      </w:r>
      <w:r w:rsidRPr="005413D3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представляващ УПИ VII- за училище, с площ 1735 кв.м., в квартал 35 по регулационния план на село Близнаци, ул. „Добруджа“ № 12, представляващ масивна едноетажна сграда – училище и складови помещения, във връзка с чл. 35, ал.1 от Закона за общинската собственост.</w:t>
      </w:r>
    </w:p>
    <w:p w14:paraId="7867509B" w14:textId="77777777" w:rsidR="00EA47DD" w:rsidRDefault="00EA47DD" w:rsidP="00EA47DD">
      <w:pPr>
        <w:ind w:left="288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bookmarkEnd w:id="14"/>
    <w:p w14:paraId="2E8C4E09" w14:textId="77777777" w:rsidR="00EA47DD" w:rsidRDefault="00EA47DD" w:rsidP="00EA47DD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5413D3">
        <w:rPr>
          <w:rFonts w:ascii="Calibri" w:hAnsi="Calibri" w:cs="Arial"/>
          <w:b/>
          <w:bCs/>
          <w:iCs/>
          <w:sz w:val="24"/>
          <w:szCs w:val="24"/>
        </w:rPr>
        <w:t>2</w:t>
      </w:r>
      <w:r>
        <w:rPr>
          <w:rFonts w:ascii="Calibri" w:hAnsi="Calibri" w:cs="Arial"/>
          <w:b/>
          <w:bCs/>
          <w:iCs/>
          <w:sz w:val="24"/>
          <w:szCs w:val="24"/>
        </w:rPr>
        <w:t>2</w:t>
      </w:r>
      <w:r w:rsidRPr="005413D3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Продажба на поземлен имот, частна общинска собственост за прекратяване на съсобственост, находящ се в село Върбак, община Хитрино, ул. „Кубрат“ № 17 на собственика на сградите.</w:t>
      </w:r>
    </w:p>
    <w:p w14:paraId="579A6F55" w14:textId="77777777" w:rsidR="00EA47DD" w:rsidRDefault="00EA47DD" w:rsidP="00EA47DD">
      <w:pPr>
        <w:ind w:left="3600"/>
        <w:contextualSpacing/>
        <w:jc w:val="both"/>
        <w:rPr>
          <w:rFonts w:ascii="Calibri" w:hAnsi="Calibri" w:cs="Arial"/>
          <w:i/>
          <w:sz w:val="24"/>
          <w:szCs w:val="24"/>
        </w:rPr>
      </w:pPr>
      <w:bookmarkStart w:id="15" w:name="_Hlk130365056"/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bookmarkEnd w:id="15"/>
    <w:p w14:paraId="5AADF555" w14:textId="77777777" w:rsidR="00EA47DD" w:rsidRDefault="00EA47DD" w:rsidP="00EA47DD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961A61">
        <w:rPr>
          <w:rFonts w:ascii="Calibri" w:hAnsi="Calibri" w:cs="Arial"/>
          <w:b/>
          <w:bCs/>
          <w:iCs/>
          <w:sz w:val="24"/>
          <w:szCs w:val="24"/>
        </w:rPr>
        <w:lastRenderedPageBreak/>
        <w:t>2</w:t>
      </w:r>
      <w:r>
        <w:rPr>
          <w:rFonts w:ascii="Calibri" w:hAnsi="Calibri" w:cs="Arial"/>
          <w:b/>
          <w:bCs/>
          <w:iCs/>
          <w:sz w:val="24"/>
          <w:szCs w:val="24"/>
        </w:rPr>
        <w:t>3</w:t>
      </w:r>
      <w:r w:rsidRPr="00961A61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представляващ УПИ IX, в кв. 30, находящ се в с. Върбак, община Хитрино.</w:t>
      </w:r>
    </w:p>
    <w:p w14:paraId="5EA99578" w14:textId="77777777" w:rsidR="00EA47DD" w:rsidRPr="00961A61" w:rsidRDefault="00EA47DD" w:rsidP="00EA47DD">
      <w:pPr>
        <w:ind w:left="360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>Илхан Ахмед</w:t>
      </w:r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p w14:paraId="2AD80366" w14:textId="77777777" w:rsidR="00EA47DD" w:rsidRDefault="00EA47DD" w:rsidP="00EA47DD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bookmarkStart w:id="16" w:name="_Hlk131345062"/>
      <w:bookmarkEnd w:id="10"/>
      <w:r>
        <w:rPr>
          <w:rFonts w:ascii="Calibri" w:hAnsi="Calibri" w:cs="Arial"/>
          <w:b/>
          <w:bCs/>
          <w:iCs/>
          <w:sz w:val="24"/>
          <w:szCs w:val="24"/>
        </w:rPr>
        <w:t>24</w:t>
      </w:r>
      <w:r w:rsidRPr="00E5295A">
        <w:rPr>
          <w:rFonts w:ascii="Calibri" w:hAnsi="Calibri" w:cs="Arial"/>
          <w:b/>
          <w:bCs/>
          <w:iCs/>
          <w:sz w:val="24"/>
          <w:szCs w:val="24"/>
        </w:rPr>
        <w:t>.</w:t>
      </w:r>
      <w:r>
        <w:rPr>
          <w:rFonts w:ascii="Calibri" w:hAnsi="Calibri" w:cs="Arial"/>
          <w:iCs/>
          <w:sz w:val="24"/>
          <w:szCs w:val="24"/>
        </w:rPr>
        <w:t>Информация за изпълнение на Общинска програма за насърчаване използването на енергия от възобновяеми източници и биогорива (ОПНИЕВИБГ) на община Хитрино.</w:t>
      </w:r>
    </w:p>
    <w:p w14:paraId="3C071BA0" w14:textId="77777777" w:rsidR="00EA47DD" w:rsidRPr="00E5295A" w:rsidRDefault="00EA47DD" w:rsidP="00EA47DD">
      <w:pPr>
        <w:ind w:left="3600"/>
        <w:contextualSpacing/>
        <w:rPr>
          <w:rFonts w:ascii="Calibri" w:hAnsi="Calibri" w:cs="Arial"/>
          <w:i/>
          <w:sz w:val="24"/>
          <w:szCs w:val="24"/>
        </w:rPr>
      </w:pPr>
      <w:r w:rsidRPr="003F02B5">
        <w:rPr>
          <w:rFonts w:ascii="Calibri" w:hAnsi="Calibri" w:cs="Arial"/>
          <w:i/>
          <w:sz w:val="24"/>
          <w:szCs w:val="24"/>
        </w:rPr>
        <w:t xml:space="preserve">Докладва: </w:t>
      </w:r>
      <w:r>
        <w:rPr>
          <w:rFonts w:ascii="Calibri" w:hAnsi="Calibri" w:cs="Arial"/>
          <w:i/>
          <w:sz w:val="24"/>
          <w:szCs w:val="24"/>
        </w:rPr>
        <w:t xml:space="preserve">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3F02B5">
        <w:rPr>
          <w:rFonts w:ascii="Calibri" w:hAnsi="Calibri" w:cs="Arial"/>
          <w:i/>
          <w:sz w:val="24"/>
          <w:szCs w:val="24"/>
        </w:rPr>
        <w:t xml:space="preserve">- </w:t>
      </w:r>
      <w:proofErr w:type="spellStart"/>
      <w:r>
        <w:rPr>
          <w:rFonts w:ascii="Calibri" w:hAnsi="Calibri" w:cs="Arial"/>
          <w:i/>
          <w:sz w:val="24"/>
          <w:szCs w:val="24"/>
        </w:rPr>
        <w:t>зам.кмет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на</w:t>
      </w:r>
      <w:r w:rsidRPr="003F02B5">
        <w:rPr>
          <w:rFonts w:ascii="Calibri" w:hAnsi="Calibri" w:cs="Arial"/>
          <w:i/>
          <w:sz w:val="24"/>
          <w:szCs w:val="24"/>
        </w:rPr>
        <w:t xml:space="preserve"> </w:t>
      </w:r>
      <w:r>
        <w:rPr>
          <w:rFonts w:ascii="Calibri" w:hAnsi="Calibri" w:cs="Arial"/>
          <w:i/>
          <w:sz w:val="24"/>
          <w:szCs w:val="24"/>
        </w:rPr>
        <w:t>община</w:t>
      </w:r>
      <w:r w:rsidRPr="003F02B5">
        <w:rPr>
          <w:rFonts w:ascii="Calibri" w:hAnsi="Calibri" w:cs="Arial"/>
          <w:i/>
          <w:sz w:val="24"/>
          <w:szCs w:val="24"/>
        </w:rPr>
        <w:t xml:space="preserve"> Хитрино</w:t>
      </w:r>
    </w:p>
    <w:bookmarkEnd w:id="6"/>
    <w:bookmarkEnd w:id="16"/>
    <w:p w14:paraId="77BB8C1C" w14:textId="77777777" w:rsidR="00EA47DD" w:rsidRDefault="00EA47DD" w:rsidP="00EA47DD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</w:t>
      </w:r>
      <w:r w:rsidR="00A76D6D">
        <w:rPr>
          <w:rFonts w:ascii="Calibri" w:hAnsi="Calibri" w:cs="Arial"/>
          <w:b/>
          <w:sz w:val="24"/>
          <w:szCs w:val="24"/>
        </w:rPr>
        <w:t>5</w:t>
      </w:r>
      <w:r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Д</w:t>
      </w:r>
      <w:r w:rsidRPr="00096C10">
        <w:rPr>
          <w:rFonts w:ascii="Calibri" w:hAnsi="Calibri" w:cs="Arial"/>
          <w:sz w:val="24"/>
          <w:szCs w:val="24"/>
        </w:rPr>
        <w:t>окладни записки</w:t>
      </w:r>
      <w:r>
        <w:rPr>
          <w:rFonts w:ascii="Calibri" w:hAnsi="Calibri" w:cs="Arial"/>
          <w:sz w:val="24"/>
          <w:szCs w:val="24"/>
        </w:rPr>
        <w:t>.</w:t>
      </w:r>
    </w:p>
    <w:p w14:paraId="70FAF6D8" w14:textId="77777777" w:rsidR="00E80BEF" w:rsidRPr="00BC1B00" w:rsidRDefault="00EA47DD" w:rsidP="00EA47DD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2</w:t>
      </w:r>
      <w:r w:rsidR="00A76D6D">
        <w:rPr>
          <w:rFonts w:ascii="Calibri" w:hAnsi="Calibri" w:cs="Arial"/>
          <w:b/>
          <w:sz w:val="24"/>
          <w:szCs w:val="24"/>
        </w:rPr>
        <w:t>6</w:t>
      </w:r>
      <w:r>
        <w:rPr>
          <w:rFonts w:ascii="Calibri" w:hAnsi="Calibri" w:cs="Arial"/>
          <w:b/>
          <w:sz w:val="24"/>
          <w:szCs w:val="24"/>
        </w:rPr>
        <w:t>.</w:t>
      </w:r>
      <w:r w:rsidRPr="008E0375">
        <w:rPr>
          <w:rFonts w:ascii="Calibri" w:hAnsi="Calibri" w:cs="Arial"/>
          <w:sz w:val="24"/>
          <w:szCs w:val="24"/>
        </w:rPr>
        <w:t>Питане.</w:t>
      </w:r>
      <w:r>
        <w:rPr>
          <w:rFonts w:ascii="Calibri" w:hAnsi="Calibri" w:cs="Arial"/>
          <w:sz w:val="24"/>
          <w:szCs w:val="24"/>
        </w:rPr>
        <w:t xml:space="preserve">               </w:t>
      </w:r>
    </w:p>
    <w:bookmarkEnd w:id="0"/>
    <w:p w14:paraId="66DCB33A" w14:textId="77777777" w:rsidR="00220317" w:rsidRDefault="00220317" w:rsidP="00220317">
      <w:pPr>
        <w:ind w:firstLine="720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20317">
        <w:rPr>
          <w:rFonts w:ascii="Calibri" w:hAnsi="Calibri" w:cs="Arial"/>
          <w:b/>
          <w:sz w:val="24"/>
          <w:szCs w:val="24"/>
          <w:u w:val="single"/>
        </w:rPr>
        <w:t>ПО ПЪРВА ТОЧКА ОТ ДНЕВНИЯ РЕД</w:t>
      </w:r>
    </w:p>
    <w:p w14:paraId="3BD4B487" w14:textId="77777777" w:rsidR="00EA47DD" w:rsidRDefault="00EA47DD" w:rsidP="00EA47DD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Приемане на годишна Програма за развитие на читалищната дейност на територията на община Хитрино през 2023 година.</w:t>
      </w:r>
    </w:p>
    <w:p w14:paraId="5A38E47C" w14:textId="77777777" w:rsidR="00A76D6D" w:rsidRDefault="00220317" w:rsidP="00A76D6D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</w:t>
      </w:r>
      <w:r w:rsidR="00A76D6D">
        <w:rPr>
          <w:rFonts w:cs="Arial"/>
          <w:color w:val="000000" w:themeColor="text1"/>
          <w:sz w:val="24"/>
          <w:szCs w:val="24"/>
        </w:rPr>
        <w:t>ъс</w:t>
      </w:r>
      <w:r>
        <w:rPr>
          <w:rFonts w:cs="Arial"/>
          <w:color w:val="000000" w:themeColor="text1"/>
          <w:sz w:val="24"/>
          <w:szCs w:val="24"/>
        </w:rPr>
        <w:t xml:space="preserve"> 1</w:t>
      </w:r>
      <w:r w:rsidR="00A76D6D">
        <w:rPr>
          <w:rFonts w:cs="Arial"/>
          <w:color w:val="000000" w:themeColor="text1"/>
          <w:sz w:val="24"/>
          <w:szCs w:val="24"/>
        </w:rPr>
        <w:t>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="00A76D6D"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A76D6D"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="00A76D6D">
        <w:rPr>
          <w:sz w:val="24"/>
          <w:szCs w:val="24"/>
        </w:rPr>
        <w:t xml:space="preserve">чл. 17, ал. 1, т. 5, във връзка с чл.21, ал. 2 </w:t>
      </w:r>
      <w:r w:rsidR="00A76D6D"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="00A76D6D" w:rsidRPr="00973335">
        <w:rPr>
          <w:sz w:val="24"/>
          <w:szCs w:val="24"/>
          <w:lang w:val="en-US"/>
        </w:rPr>
        <w:t>(</w:t>
      </w:r>
      <w:r w:rsidR="00A76D6D" w:rsidRPr="00973335">
        <w:rPr>
          <w:sz w:val="24"/>
          <w:szCs w:val="24"/>
        </w:rPr>
        <w:t>ЗМСМА</w:t>
      </w:r>
      <w:r w:rsidR="00A76D6D" w:rsidRPr="00973335">
        <w:rPr>
          <w:sz w:val="24"/>
          <w:szCs w:val="24"/>
          <w:lang w:val="en-US"/>
        </w:rPr>
        <w:t>)</w:t>
      </w:r>
      <w:r w:rsidR="00A76D6D">
        <w:rPr>
          <w:sz w:val="24"/>
          <w:szCs w:val="24"/>
        </w:rPr>
        <w:t xml:space="preserve"> прие</w:t>
      </w:r>
    </w:p>
    <w:p w14:paraId="53A25F5C" w14:textId="77777777" w:rsidR="00A76D6D" w:rsidRPr="00A76D6D" w:rsidRDefault="00A76D6D" w:rsidP="00A76D6D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23</w:t>
      </w:r>
    </w:p>
    <w:p w14:paraId="17311EFF" w14:textId="77777777" w:rsidR="00A76D6D" w:rsidRPr="00973335" w:rsidRDefault="00A76D6D" w:rsidP="00A76D6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основание чл. 26а, ал. 2 от Закона за народните читалища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ЗНЧ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Общински съвет Хитрино </w:t>
      </w:r>
    </w:p>
    <w:p w14:paraId="527ED68E" w14:textId="77777777" w:rsidR="00A76D6D" w:rsidRPr="003F2214" w:rsidRDefault="00A76D6D" w:rsidP="00A76D6D">
      <w:pPr>
        <w:contextualSpacing/>
        <w:jc w:val="center"/>
        <w:rPr>
          <w:b/>
          <w:sz w:val="24"/>
          <w:szCs w:val="24"/>
        </w:rPr>
      </w:pPr>
      <w:r w:rsidRPr="003F2214">
        <w:rPr>
          <w:b/>
          <w:sz w:val="24"/>
          <w:szCs w:val="24"/>
        </w:rPr>
        <w:t>Р Е Ш И:</w:t>
      </w:r>
    </w:p>
    <w:p w14:paraId="66F9EF15" w14:textId="77777777" w:rsidR="00A76D6D" w:rsidRDefault="00A76D6D" w:rsidP="00A76D6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07439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>Приема годишна Програма за развитие на читалищната дейност на територията на община Хитрино през 2023 година. Приложение № 1 от 1.</w:t>
      </w:r>
    </w:p>
    <w:p w14:paraId="1D55EF3E" w14:textId="77777777" w:rsidR="003E1218" w:rsidRPr="00A76D6D" w:rsidRDefault="00A76D6D" w:rsidP="00A76D6D">
      <w:pPr>
        <w:ind w:firstLine="708"/>
        <w:contextualSpacing/>
        <w:jc w:val="both"/>
        <w:rPr>
          <w:sz w:val="24"/>
          <w:szCs w:val="24"/>
        </w:rPr>
      </w:pPr>
      <w:r w:rsidRPr="00007439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Необходимите средства за организация и провеждане на мероприятията да се осигурят от общинския бюджет.</w:t>
      </w:r>
    </w:p>
    <w:p w14:paraId="04C7E59C" w14:textId="77777777" w:rsidR="00C0017C" w:rsidRDefault="0013568B" w:rsidP="00FA19B5">
      <w:pPr>
        <w:contextualSpacing/>
        <w:jc w:val="center"/>
        <w:rPr>
          <w:b/>
          <w:sz w:val="24"/>
          <w:szCs w:val="24"/>
          <w:u w:val="single"/>
        </w:rPr>
      </w:pPr>
      <w:r w:rsidRPr="00953D64">
        <w:rPr>
          <w:b/>
          <w:sz w:val="24"/>
          <w:szCs w:val="24"/>
          <w:u w:val="single"/>
        </w:rPr>
        <w:t>ПО ВТОР</w:t>
      </w:r>
      <w:r w:rsidR="00E65DD6" w:rsidRPr="00953D64">
        <w:rPr>
          <w:b/>
          <w:sz w:val="24"/>
          <w:szCs w:val="24"/>
          <w:u w:val="single"/>
        </w:rPr>
        <w:t>А ТОЧКА ОТ ДНЕВНИЯ РЕД</w:t>
      </w:r>
    </w:p>
    <w:p w14:paraId="03C03B1C" w14:textId="77777777" w:rsidR="00C1611A" w:rsidRDefault="00C1611A" w:rsidP="00C1611A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Приемане на Общинска Програма за закрила на детето за 2023 година в община Хитрино.</w:t>
      </w:r>
    </w:p>
    <w:p w14:paraId="4B28A7EF" w14:textId="77777777" w:rsidR="009A37C7" w:rsidRDefault="00C0017C" w:rsidP="009A37C7">
      <w:pPr>
        <w:contextualSpacing/>
        <w:jc w:val="both"/>
        <w:rPr>
          <w:sz w:val="24"/>
          <w:szCs w:val="24"/>
        </w:rPr>
      </w:pPr>
      <w:bookmarkStart w:id="17" w:name="_Hlk130991491"/>
      <w:bookmarkStart w:id="18" w:name="_Hlk127366609"/>
      <w:r>
        <w:rPr>
          <w:rFonts w:cs="Arial"/>
          <w:color w:val="000000" w:themeColor="text1"/>
          <w:sz w:val="24"/>
          <w:szCs w:val="24"/>
        </w:rPr>
        <w:tab/>
        <w:t>С</w:t>
      </w:r>
      <w:r w:rsidR="00C1611A">
        <w:rPr>
          <w:rFonts w:cs="Arial"/>
          <w:color w:val="000000" w:themeColor="text1"/>
          <w:sz w:val="24"/>
          <w:szCs w:val="24"/>
        </w:rPr>
        <w:t>ъс</w:t>
      </w:r>
      <w:r>
        <w:rPr>
          <w:rFonts w:cs="Arial"/>
          <w:color w:val="000000" w:themeColor="text1"/>
          <w:sz w:val="24"/>
          <w:szCs w:val="24"/>
        </w:rPr>
        <w:t xml:space="preserve"> 1</w:t>
      </w:r>
      <w:r w:rsidR="00C1611A">
        <w:rPr>
          <w:rFonts w:cs="Arial"/>
          <w:color w:val="000000" w:themeColor="text1"/>
          <w:sz w:val="24"/>
          <w:szCs w:val="24"/>
        </w:rPr>
        <w:t>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="00C1611A"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bookmarkEnd w:id="18"/>
      <w:r w:rsidR="009A37C7">
        <w:rPr>
          <w:sz w:val="24"/>
          <w:szCs w:val="24"/>
        </w:rPr>
        <w:t>н</w:t>
      </w:r>
      <w:r w:rsidR="009A37C7" w:rsidRPr="00973335">
        <w:rPr>
          <w:sz w:val="24"/>
          <w:szCs w:val="24"/>
        </w:rPr>
        <w:t xml:space="preserve">а </w:t>
      </w:r>
      <w:r w:rsidR="009A37C7">
        <w:rPr>
          <w:sz w:val="24"/>
          <w:szCs w:val="24"/>
        </w:rPr>
        <w:t>основание чл.17, ал. 1, т. 5, във връзка с чл. 21, ал. 2 от Закона за местното самоуправление и местната администрация (ЗМСМА) прие</w:t>
      </w:r>
    </w:p>
    <w:p w14:paraId="71BF5D87" w14:textId="77777777" w:rsidR="009A37C7" w:rsidRPr="009A37C7" w:rsidRDefault="009A37C7" w:rsidP="009A37C7">
      <w:pPr>
        <w:contextualSpacing/>
        <w:jc w:val="center"/>
        <w:rPr>
          <w:b/>
          <w:bCs/>
          <w:sz w:val="24"/>
          <w:szCs w:val="24"/>
        </w:rPr>
      </w:pPr>
      <w:r w:rsidRPr="009A37C7">
        <w:rPr>
          <w:b/>
          <w:bCs/>
          <w:sz w:val="24"/>
          <w:szCs w:val="24"/>
        </w:rPr>
        <w:t>РЕШЕНИЕ № 24</w:t>
      </w:r>
    </w:p>
    <w:bookmarkEnd w:id="17"/>
    <w:p w14:paraId="5573FED9" w14:textId="77777777" w:rsidR="009A37C7" w:rsidRDefault="009A37C7" w:rsidP="009A37C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На основание чл. 21, ал. 1, т.1 от Закона за закрила на детето и чл. 3, ал. 1 от Правилника за прилагане на Закона за закрила на детето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</w:t>
      </w:r>
      <w:r w:rsidR="00AF1D3B">
        <w:rPr>
          <w:sz w:val="24"/>
          <w:szCs w:val="24"/>
        </w:rPr>
        <w:t>П</w:t>
      </w:r>
      <w:r>
        <w:rPr>
          <w:sz w:val="24"/>
          <w:szCs w:val="24"/>
        </w:rPr>
        <w:t>ЗЗД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14:paraId="5E04BFF2" w14:textId="77777777" w:rsidR="009A37C7" w:rsidRPr="003F2214" w:rsidRDefault="009A37C7" w:rsidP="009A37C7">
      <w:pPr>
        <w:contextualSpacing/>
        <w:jc w:val="center"/>
        <w:rPr>
          <w:b/>
          <w:sz w:val="24"/>
          <w:szCs w:val="24"/>
        </w:rPr>
      </w:pPr>
      <w:r w:rsidRPr="003F2214">
        <w:rPr>
          <w:b/>
          <w:sz w:val="24"/>
          <w:szCs w:val="24"/>
        </w:rPr>
        <w:t>Р Е Ш И:</w:t>
      </w:r>
    </w:p>
    <w:p w14:paraId="77447D14" w14:textId="77777777" w:rsidR="009A37C7" w:rsidRDefault="009A37C7" w:rsidP="009A37C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Приема общинска Програма за закрила на детето в община Хитрино през 2023 година. Приложение № 1 от 1.</w:t>
      </w:r>
    </w:p>
    <w:p w14:paraId="197F6420" w14:textId="77777777" w:rsidR="00CF03C8" w:rsidRDefault="00CF03C8" w:rsidP="009A37C7">
      <w:pPr>
        <w:contextualSpacing/>
        <w:jc w:val="center"/>
        <w:rPr>
          <w:b/>
          <w:sz w:val="24"/>
          <w:szCs w:val="24"/>
          <w:u w:val="single"/>
        </w:rPr>
      </w:pPr>
      <w:r w:rsidRPr="00CF03C8">
        <w:rPr>
          <w:b/>
          <w:sz w:val="24"/>
          <w:szCs w:val="24"/>
          <w:u w:val="single"/>
        </w:rPr>
        <w:t>ПО ТРЕТА ТОЧКА ОТ ДНЕВНИЯ РЕД</w:t>
      </w:r>
    </w:p>
    <w:p w14:paraId="4730DCD7" w14:textId="77777777" w:rsidR="00DB7F63" w:rsidRDefault="00DB7F63" w:rsidP="00DB7F63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Приемане на Програма за развитие и насърчаване на физическото възпитание и спорта в община Хитрино за 2023 година.</w:t>
      </w:r>
    </w:p>
    <w:p w14:paraId="7A3075E9" w14:textId="77777777" w:rsidR="00EE257D" w:rsidRDefault="00EE257D" w:rsidP="00EE257D">
      <w:pPr>
        <w:contextualSpacing/>
        <w:jc w:val="both"/>
        <w:rPr>
          <w:sz w:val="24"/>
          <w:szCs w:val="24"/>
        </w:rPr>
      </w:pPr>
      <w:bookmarkStart w:id="19" w:name="_Hlk130991810"/>
      <w:r>
        <w:rPr>
          <w:rFonts w:cs="Arial"/>
          <w:color w:val="000000" w:themeColor="text1"/>
          <w:sz w:val="24"/>
          <w:szCs w:val="24"/>
        </w:rPr>
        <w:tab/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чл.17, ал. 1, т. 5, във връзка с чл. 21, ал. 2 от Закона за местното самоуправление и местната администрация (ЗМСМА) прие</w:t>
      </w:r>
    </w:p>
    <w:p w14:paraId="302859DE" w14:textId="77777777" w:rsidR="00EE257D" w:rsidRDefault="00EE257D" w:rsidP="00EE257D">
      <w:pPr>
        <w:contextualSpacing/>
        <w:jc w:val="center"/>
        <w:rPr>
          <w:b/>
          <w:bCs/>
          <w:sz w:val="24"/>
          <w:szCs w:val="24"/>
        </w:rPr>
      </w:pPr>
      <w:r w:rsidRPr="009A37C7">
        <w:rPr>
          <w:b/>
          <w:bCs/>
          <w:sz w:val="24"/>
          <w:szCs w:val="24"/>
        </w:rPr>
        <w:t>РЕШЕНИЕ № 2</w:t>
      </w:r>
      <w:r>
        <w:rPr>
          <w:b/>
          <w:bCs/>
          <w:sz w:val="24"/>
          <w:szCs w:val="24"/>
        </w:rPr>
        <w:t>5</w:t>
      </w:r>
    </w:p>
    <w:bookmarkEnd w:id="19"/>
    <w:p w14:paraId="170C549F" w14:textId="77777777" w:rsidR="00EE257D" w:rsidRPr="006D0206" w:rsidRDefault="00EE257D" w:rsidP="00EE257D">
      <w:pPr>
        <w:ind w:firstLine="708"/>
        <w:contextualSpacing/>
        <w:jc w:val="both"/>
        <w:rPr>
          <w:sz w:val="24"/>
          <w:szCs w:val="24"/>
        </w:rPr>
      </w:pPr>
      <w:r w:rsidRPr="00EE257D">
        <w:rPr>
          <w:sz w:val="24"/>
          <w:szCs w:val="24"/>
        </w:rPr>
        <w:lastRenderedPageBreak/>
        <w:t xml:space="preserve">На основание чл. </w:t>
      </w:r>
      <w:r>
        <w:rPr>
          <w:sz w:val="24"/>
          <w:szCs w:val="24"/>
        </w:rPr>
        <w:t xml:space="preserve">чл. 6 и чл. 133 от Закона за физическото възпитание и спорта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ЗФВС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Общински съвет Хитрино </w:t>
      </w:r>
    </w:p>
    <w:p w14:paraId="4F17095D" w14:textId="77777777" w:rsidR="00EE257D" w:rsidRDefault="00EE257D" w:rsidP="00EE257D">
      <w:pPr>
        <w:contextualSpacing/>
        <w:jc w:val="center"/>
        <w:rPr>
          <w:b/>
          <w:sz w:val="24"/>
          <w:szCs w:val="24"/>
        </w:rPr>
      </w:pPr>
      <w:r w:rsidRPr="003F2214">
        <w:rPr>
          <w:b/>
          <w:sz w:val="24"/>
          <w:szCs w:val="24"/>
        </w:rPr>
        <w:t>Р Е Ш И:</w:t>
      </w:r>
    </w:p>
    <w:p w14:paraId="41CF1811" w14:textId="77777777" w:rsidR="00EE257D" w:rsidRDefault="00EE257D" w:rsidP="00EE257D">
      <w:pPr>
        <w:ind w:firstLine="708"/>
        <w:contextualSpacing/>
        <w:jc w:val="both"/>
        <w:rPr>
          <w:sz w:val="24"/>
          <w:szCs w:val="24"/>
        </w:rPr>
      </w:pPr>
      <w:r w:rsidRPr="00007439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>Приема Програма за развитие и насърчаване на физическото възпитание и спорта в община Хитрино през 2023 година. Приложение № 1 от 1.</w:t>
      </w:r>
    </w:p>
    <w:p w14:paraId="40DB1181" w14:textId="77777777" w:rsidR="00EE257D" w:rsidRDefault="00EE257D" w:rsidP="00EE257D">
      <w:pPr>
        <w:ind w:firstLine="708"/>
        <w:contextualSpacing/>
        <w:jc w:val="both"/>
        <w:rPr>
          <w:sz w:val="24"/>
          <w:szCs w:val="24"/>
        </w:rPr>
      </w:pPr>
      <w:r w:rsidRPr="00007439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Необходимите средства за организация и провеждане на мероприятията да се осигурят от общинския бюджет.</w:t>
      </w:r>
    </w:p>
    <w:p w14:paraId="2F3B46B9" w14:textId="77777777" w:rsidR="00EE257D" w:rsidRPr="00392BEF" w:rsidRDefault="00EE257D" w:rsidP="00EE257D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392BEF">
        <w:rPr>
          <w:b/>
          <w:bCs/>
          <w:sz w:val="24"/>
          <w:szCs w:val="24"/>
          <w:u w:val="single"/>
        </w:rPr>
        <w:t>ПО ЧЕТВЪРТА ТОЧКА ОТ ДНЕВНИЯ РЕД</w:t>
      </w:r>
    </w:p>
    <w:p w14:paraId="1014FE47" w14:textId="77777777" w:rsidR="00EE257D" w:rsidRDefault="00EE257D" w:rsidP="00EE257D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783B51">
        <w:rPr>
          <w:rFonts w:ascii="Calibri" w:hAnsi="Calibri" w:cs="Arial"/>
          <w:bCs/>
          <w:sz w:val="24"/>
          <w:szCs w:val="24"/>
        </w:rPr>
        <w:t xml:space="preserve">Приемане </w:t>
      </w:r>
      <w:r>
        <w:rPr>
          <w:rFonts w:ascii="Calibri" w:hAnsi="Calibri" w:cs="Arial"/>
          <w:bCs/>
          <w:sz w:val="24"/>
          <w:szCs w:val="24"/>
        </w:rPr>
        <w:t xml:space="preserve">на Анализ на потребностите от социални услуги на територията на община Хитрино, които се финансират изцяло или частично от държавния бюджет и предложение за планиране на социалните услуги на общинско и областно ниво. </w:t>
      </w:r>
    </w:p>
    <w:p w14:paraId="78F31193" w14:textId="77777777" w:rsidR="00EE257D" w:rsidRDefault="00EE257D" w:rsidP="00EE257D">
      <w:pPr>
        <w:contextualSpacing/>
        <w:jc w:val="both"/>
        <w:rPr>
          <w:sz w:val="24"/>
          <w:szCs w:val="24"/>
        </w:rPr>
      </w:pPr>
      <w:bookmarkStart w:id="20" w:name="_Hlk130992440"/>
      <w:r>
        <w:rPr>
          <w:rFonts w:cs="Arial"/>
          <w:color w:val="000000" w:themeColor="text1"/>
          <w:sz w:val="24"/>
          <w:szCs w:val="24"/>
        </w:rPr>
        <w:tab/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1, т. 23; чл. 21, ал. 2 от Закона за местното самоуправление и местната администрация (ЗМСМА) прие</w:t>
      </w:r>
    </w:p>
    <w:p w14:paraId="1FF633B3" w14:textId="77777777" w:rsidR="00EE257D" w:rsidRPr="00EE257D" w:rsidRDefault="00EE257D" w:rsidP="00EE257D">
      <w:pPr>
        <w:contextualSpacing/>
        <w:jc w:val="center"/>
        <w:rPr>
          <w:b/>
          <w:bCs/>
          <w:sz w:val="24"/>
          <w:szCs w:val="24"/>
        </w:rPr>
      </w:pPr>
      <w:r w:rsidRPr="00EE257D">
        <w:rPr>
          <w:b/>
          <w:bCs/>
          <w:sz w:val="24"/>
          <w:szCs w:val="24"/>
        </w:rPr>
        <w:t>РЕШЕНИЕ № 26</w:t>
      </w:r>
    </w:p>
    <w:bookmarkEnd w:id="20"/>
    <w:p w14:paraId="432A1598" w14:textId="77777777" w:rsidR="00EE257D" w:rsidRPr="00EE257D" w:rsidRDefault="00EE257D" w:rsidP="00EE257D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4"/>
          <w:szCs w:val="24"/>
        </w:rPr>
        <w:t>На основание чл. 37, ал. 1; чл. 41, ал.1 от Наредбата за планиране на социалните услуги и чл. 35, ал. 1, т. 1 и т. 2 от Закона за социалните услуги, Общински съвет Хитрино</w:t>
      </w:r>
    </w:p>
    <w:p w14:paraId="408B5191" w14:textId="77777777" w:rsidR="00EE257D" w:rsidRDefault="00EE257D" w:rsidP="00EE257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3BC5105A" w14:textId="0021BF9C" w:rsidR="00EE257D" w:rsidRDefault="00EE257D" w:rsidP="00EE257D">
      <w:pPr>
        <w:ind w:firstLine="708"/>
        <w:contextualSpacing/>
        <w:jc w:val="both"/>
        <w:rPr>
          <w:sz w:val="24"/>
          <w:szCs w:val="24"/>
        </w:rPr>
      </w:pPr>
      <w:r w:rsidRPr="007B4700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>Приема Анализ на потребностите от социални услуги на общинско и областно ниво, които се финансират изцяло или частично от държавния бюджет за община Хитрино.</w:t>
      </w:r>
      <w:r w:rsidR="00B535A9">
        <w:rPr>
          <w:sz w:val="24"/>
          <w:szCs w:val="24"/>
        </w:rPr>
        <w:t xml:space="preserve"> Приложение № 1</w:t>
      </w:r>
      <w:r w:rsidR="00A20824">
        <w:rPr>
          <w:sz w:val="24"/>
          <w:szCs w:val="24"/>
        </w:rPr>
        <w:t>.</w:t>
      </w:r>
    </w:p>
    <w:p w14:paraId="12AA9088" w14:textId="4B660B7D" w:rsidR="003C32DD" w:rsidRPr="00A82006" w:rsidRDefault="00EE257D" w:rsidP="00A82006">
      <w:pPr>
        <w:ind w:firstLine="708"/>
        <w:contextualSpacing/>
        <w:jc w:val="both"/>
        <w:rPr>
          <w:sz w:val="24"/>
          <w:szCs w:val="24"/>
        </w:rPr>
      </w:pPr>
      <w:r w:rsidRPr="007B4700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Одобрява Предложение за планиране на социалните услуги на общинско и областно ниво за община Хитрино.</w:t>
      </w:r>
    </w:p>
    <w:p w14:paraId="359317DE" w14:textId="140B5AE4" w:rsidR="00392BEF" w:rsidRPr="00392BEF" w:rsidRDefault="00392BEF" w:rsidP="00392BEF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392BEF">
        <w:rPr>
          <w:b/>
          <w:bCs/>
          <w:sz w:val="24"/>
          <w:szCs w:val="24"/>
          <w:u w:val="single"/>
        </w:rPr>
        <w:t>ПО ПЕТА ТОЧКА ОТ ДНЕВНИЯ РЕД</w:t>
      </w:r>
    </w:p>
    <w:p w14:paraId="67076B53" w14:textId="77777777" w:rsidR="00392BEF" w:rsidRDefault="00392BEF" w:rsidP="00392BEF">
      <w:pPr>
        <w:ind w:firstLine="7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Проект за изменение и допълнение на Наредбата за условията и реда за съставяне на бюджетна прогноза за местни дейности за следващите три години, за съставяне, приемане, изпълнение и отчитане на общинския бюджет.</w:t>
      </w:r>
    </w:p>
    <w:p w14:paraId="00B0C803" w14:textId="77777777" w:rsidR="00392BEF" w:rsidRDefault="00392BEF" w:rsidP="00392BEF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1, т. 23; чл. 21, ал. 2 и чл. 27, ал. 4 и ал. 5 от Закона за местното самоуправление и местната администрация (ЗМСМА) прие</w:t>
      </w:r>
    </w:p>
    <w:p w14:paraId="18F5D46A" w14:textId="77777777" w:rsidR="00392BEF" w:rsidRPr="0035300C" w:rsidRDefault="0035300C" w:rsidP="0035300C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35300C">
        <w:rPr>
          <w:b/>
          <w:bCs/>
          <w:sz w:val="24"/>
          <w:szCs w:val="24"/>
        </w:rPr>
        <w:t>РЕШЕНИЕ № 27</w:t>
      </w:r>
    </w:p>
    <w:p w14:paraId="29E29843" w14:textId="77777777" w:rsidR="00392BEF" w:rsidRDefault="0035300C" w:rsidP="00392BE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="00392BEF">
        <w:rPr>
          <w:sz w:val="24"/>
          <w:szCs w:val="24"/>
        </w:rPr>
        <w:t xml:space="preserve">чл. 82, ал. 1 от ЗПФ </w:t>
      </w:r>
      <w:r w:rsidR="00392BEF">
        <w:rPr>
          <w:sz w:val="24"/>
          <w:szCs w:val="24"/>
          <w:lang w:val="en-US"/>
        </w:rPr>
        <w:t>(</w:t>
      </w:r>
      <w:r w:rsidR="00392BEF">
        <w:rPr>
          <w:sz w:val="24"/>
          <w:szCs w:val="24"/>
        </w:rPr>
        <w:t>Закона за публичните финанси</w:t>
      </w:r>
      <w:r w:rsidR="00392BEF">
        <w:rPr>
          <w:sz w:val="24"/>
          <w:szCs w:val="24"/>
          <w:lang w:val="en-US"/>
        </w:rPr>
        <w:t>)</w:t>
      </w:r>
      <w:r w:rsidR="00392BEF">
        <w:rPr>
          <w:sz w:val="24"/>
          <w:szCs w:val="24"/>
        </w:rPr>
        <w:t>, Общински съвет Хитрино</w:t>
      </w:r>
    </w:p>
    <w:p w14:paraId="74F818B1" w14:textId="77777777" w:rsidR="00392BEF" w:rsidRDefault="00392BEF" w:rsidP="00392BEF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6CD83865" w14:textId="77777777" w:rsidR="00392BEF" w:rsidRDefault="00392BEF" w:rsidP="00392BEF">
      <w:pPr>
        <w:ind w:firstLine="708"/>
        <w:contextualSpacing/>
        <w:jc w:val="both"/>
        <w:rPr>
          <w:sz w:val="24"/>
          <w:szCs w:val="24"/>
        </w:rPr>
      </w:pPr>
      <w:r w:rsidRPr="006F2FEF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>Приема изменение и допълнение на Наредбата за условията и реда за съставяне на бюджетна прогноза за местни дейности за следващите три години, за съставяне, приемане, изпълнение и отчитане на общинския бюджет. Приложение № 1 от 1.</w:t>
      </w:r>
    </w:p>
    <w:p w14:paraId="43B6B8E6" w14:textId="1B99BAC0" w:rsidR="00803289" w:rsidRDefault="00392BEF" w:rsidP="002207A4">
      <w:pPr>
        <w:ind w:firstLine="708"/>
        <w:contextualSpacing/>
        <w:jc w:val="both"/>
        <w:rPr>
          <w:sz w:val="24"/>
          <w:szCs w:val="24"/>
        </w:rPr>
      </w:pPr>
      <w:r w:rsidRPr="006F2FEF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Упълномощава кмета на община Хитрино да извърши всички правни и фактически действия за правилното и законосъобразно изпълнение на настоящото решение.</w:t>
      </w:r>
    </w:p>
    <w:p w14:paraId="7D989714" w14:textId="77777777" w:rsidR="00392BEF" w:rsidRPr="0035300C" w:rsidRDefault="0035300C" w:rsidP="0035300C">
      <w:pPr>
        <w:contextualSpacing/>
        <w:jc w:val="center"/>
        <w:rPr>
          <w:b/>
          <w:bCs/>
          <w:sz w:val="24"/>
          <w:szCs w:val="24"/>
          <w:u w:val="single"/>
        </w:rPr>
      </w:pPr>
      <w:r w:rsidRPr="0035300C">
        <w:rPr>
          <w:b/>
          <w:bCs/>
          <w:sz w:val="24"/>
          <w:szCs w:val="24"/>
          <w:u w:val="single"/>
        </w:rPr>
        <w:t>ПО ШЕСТА ТОЧКА ОТ ДНЕВНИЯ РЕД</w:t>
      </w:r>
    </w:p>
    <w:p w14:paraId="61E8C869" w14:textId="77777777" w:rsidR="0035300C" w:rsidRDefault="0035300C" w:rsidP="0035300C">
      <w:pPr>
        <w:ind w:firstLine="708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Приемане на бюджетни разчети и лимити на община Хитрино за 2023 г.</w:t>
      </w:r>
    </w:p>
    <w:p w14:paraId="5382D325" w14:textId="77777777" w:rsidR="0035300C" w:rsidRDefault="0035300C" w:rsidP="0035300C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>,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2; чл. 44, ал. 1, т. 8; чл. 27, ал. 4 и ал. 5 от Закона за местното самоуправление и местната администрация (ЗМСМА) прие</w:t>
      </w:r>
    </w:p>
    <w:p w14:paraId="5CEB0862" w14:textId="77777777" w:rsidR="0035300C" w:rsidRPr="0035300C" w:rsidRDefault="0035300C" w:rsidP="0035300C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35300C">
        <w:rPr>
          <w:b/>
          <w:bCs/>
          <w:sz w:val="24"/>
          <w:szCs w:val="24"/>
        </w:rPr>
        <w:t>РЕШЕНИЕ № 28</w:t>
      </w:r>
    </w:p>
    <w:p w14:paraId="3FAD7E8E" w14:textId="77777777" w:rsidR="0035300C" w:rsidRDefault="0035300C" w:rsidP="0035300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Наредбата за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община Хитрино по чл. 81, ал. 1 от Закона за публичните финанси, във връзка с разпоредбите на чл. 10 от Постановление на Министерски съвет № 7 от 19.01.2023 година за уреждане на бюджетните отношения през 2023 година, ФО-1 от 20.01.2023 година и ФО-5 от 23.02.203 година на Министъра на финансите, Общински съвет Хитрино</w:t>
      </w:r>
    </w:p>
    <w:p w14:paraId="7DDCD716" w14:textId="77777777" w:rsidR="0035300C" w:rsidRDefault="0035300C" w:rsidP="0035300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706E3F75" w14:textId="77777777" w:rsidR="003B2F57" w:rsidRDefault="0035300C" w:rsidP="003B2F5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бюджетни разчети и лимити на община Хитрино за 2023 година, както следва:</w:t>
      </w:r>
    </w:p>
    <w:p w14:paraId="33B87869" w14:textId="1ED51AB4" w:rsidR="003B2F57" w:rsidRPr="003B2F57" w:rsidRDefault="003B2F57" w:rsidP="00023069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b/>
          <w:sz w:val="24"/>
          <w:szCs w:val="24"/>
          <w:lang w:val="en-US"/>
        </w:rPr>
        <w:t>1</w:t>
      </w:r>
      <w:r w:rsidRPr="003B2F57">
        <w:rPr>
          <w:rFonts w:cstheme="minorHAnsi"/>
          <w:b/>
          <w:sz w:val="24"/>
          <w:szCs w:val="24"/>
        </w:rPr>
        <w:t>.Разчетите по приходната част са в размер на 11 92</w:t>
      </w:r>
      <w:r w:rsidRPr="003B2F57">
        <w:rPr>
          <w:rFonts w:cstheme="minorHAnsi"/>
          <w:b/>
          <w:sz w:val="24"/>
          <w:szCs w:val="24"/>
          <w:lang w:val="en-US"/>
        </w:rPr>
        <w:t>8</w:t>
      </w:r>
      <w:r w:rsidRPr="003B2F57">
        <w:rPr>
          <w:rFonts w:cstheme="minorHAnsi"/>
          <w:b/>
          <w:sz w:val="24"/>
          <w:szCs w:val="24"/>
        </w:rPr>
        <w:t xml:space="preserve"> 608 лв. /съгласно Приложение № 1 /, в т.ч.:</w:t>
      </w:r>
    </w:p>
    <w:p w14:paraId="03C574E4" w14:textId="21EE5C8C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b/>
          <w:sz w:val="24"/>
          <w:szCs w:val="24"/>
        </w:rPr>
        <w:t xml:space="preserve">1.1 Приходи за делегирани от държавата дейности в размер на </w:t>
      </w:r>
      <w:r w:rsidRPr="003B2F57">
        <w:rPr>
          <w:rFonts w:cstheme="minorHAnsi"/>
          <w:b/>
          <w:bCs/>
          <w:sz w:val="24"/>
          <w:szCs w:val="24"/>
          <w:lang w:val="ru-RU"/>
        </w:rPr>
        <w:t xml:space="preserve">4 548 316  </w:t>
      </w:r>
      <w:r w:rsidRPr="003B2F57">
        <w:rPr>
          <w:rFonts w:cstheme="minorHAnsi"/>
          <w:b/>
          <w:sz w:val="24"/>
          <w:szCs w:val="24"/>
          <w:lang w:val="ru-RU"/>
        </w:rPr>
        <w:t>л</w:t>
      </w:r>
      <w:r w:rsidR="000013A8">
        <w:rPr>
          <w:rFonts w:cstheme="minorHAnsi"/>
          <w:b/>
          <w:sz w:val="24"/>
          <w:szCs w:val="24"/>
          <w:lang w:val="ru-RU"/>
        </w:rPr>
        <w:t>ева</w:t>
      </w:r>
      <w:r w:rsidRPr="003B2F57">
        <w:rPr>
          <w:rFonts w:cstheme="minorHAnsi"/>
          <w:b/>
          <w:sz w:val="24"/>
          <w:szCs w:val="24"/>
          <w:lang w:val="ru-RU"/>
        </w:rPr>
        <w:t>,</w:t>
      </w:r>
      <w:r w:rsidRPr="003B2F57">
        <w:rPr>
          <w:rFonts w:cstheme="minorHAnsi"/>
          <w:b/>
          <w:sz w:val="24"/>
          <w:szCs w:val="24"/>
          <w:lang w:val="en-US"/>
        </w:rPr>
        <w:t xml:space="preserve"> </w:t>
      </w:r>
      <w:r w:rsidRPr="003B2F57">
        <w:rPr>
          <w:rFonts w:cstheme="minorHAnsi"/>
          <w:b/>
          <w:sz w:val="24"/>
          <w:szCs w:val="24"/>
          <w:lang w:val="ru-RU"/>
        </w:rPr>
        <w:t>в т.ч.</w:t>
      </w:r>
    </w:p>
    <w:p w14:paraId="4922066D" w14:textId="77777777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 xml:space="preserve">1. Обща субсидия за делегирани  дейности – </w:t>
      </w:r>
      <w:r w:rsidRPr="003B2F57">
        <w:rPr>
          <w:rFonts w:cstheme="minorHAnsi"/>
          <w:sz w:val="24"/>
          <w:szCs w:val="24"/>
          <w:lang w:eastAsia="bg-BG"/>
        </w:rPr>
        <w:t>3 757 064</w:t>
      </w:r>
      <w:r w:rsidRPr="003B2F57">
        <w:rPr>
          <w:rFonts w:cstheme="minorHAnsi"/>
          <w:sz w:val="24"/>
          <w:szCs w:val="24"/>
          <w:lang w:val="en-US" w:eastAsia="bg-BG"/>
        </w:rPr>
        <w:t xml:space="preserve"> </w:t>
      </w:r>
      <w:r w:rsidRPr="003B2F57">
        <w:rPr>
          <w:rFonts w:cstheme="minorHAnsi"/>
          <w:sz w:val="24"/>
          <w:szCs w:val="24"/>
        </w:rPr>
        <w:t>лв.;</w:t>
      </w:r>
    </w:p>
    <w:p w14:paraId="395D54E5" w14:textId="38926309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  <w:lang w:val="en-US"/>
        </w:rPr>
      </w:pPr>
      <w:r w:rsidRPr="003B2F57">
        <w:rPr>
          <w:rFonts w:cstheme="minorHAnsi"/>
          <w:sz w:val="24"/>
          <w:szCs w:val="24"/>
        </w:rPr>
        <w:t>2. Преходен остатък от 2022 г.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 xml:space="preserve">в размер на  </w:t>
      </w:r>
      <w:r w:rsidRPr="003B2F57">
        <w:rPr>
          <w:rFonts w:cstheme="minorHAnsi"/>
          <w:sz w:val="24"/>
          <w:szCs w:val="24"/>
          <w:lang w:eastAsia="bg-BG"/>
        </w:rPr>
        <w:t xml:space="preserve">802 718 </w:t>
      </w:r>
      <w:r w:rsidRPr="003B2F57">
        <w:rPr>
          <w:rFonts w:cstheme="minorHAnsi"/>
          <w:sz w:val="24"/>
          <w:szCs w:val="24"/>
        </w:rPr>
        <w:t>лв.,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разпределен, съгласно        Приложение №</w:t>
      </w:r>
      <w:r w:rsidRPr="003B2F57">
        <w:rPr>
          <w:rFonts w:cstheme="minorHAnsi"/>
          <w:color w:val="FF0000"/>
          <w:sz w:val="24"/>
          <w:szCs w:val="24"/>
        </w:rPr>
        <w:t xml:space="preserve"> </w:t>
      </w:r>
      <w:r w:rsidRPr="00D85195">
        <w:rPr>
          <w:rFonts w:cstheme="minorHAnsi"/>
          <w:sz w:val="24"/>
          <w:szCs w:val="24"/>
        </w:rPr>
        <w:t>4</w:t>
      </w:r>
      <w:r w:rsidRPr="003B2F57">
        <w:rPr>
          <w:rFonts w:cstheme="minorHAnsi"/>
          <w:sz w:val="24"/>
          <w:szCs w:val="24"/>
        </w:rPr>
        <w:t>.</w:t>
      </w:r>
    </w:p>
    <w:p w14:paraId="4C8EB21A" w14:textId="3D44DCC5" w:rsidR="003B2F57" w:rsidRPr="003B2F57" w:rsidRDefault="00023069" w:rsidP="003B2F5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B2F57" w:rsidRPr="003B2F57">
        <w:rPr>
          <w:rFonts w:cstheme="minorHAnsi"/>
          <w:sz w:val="24"/>
          <w:szCs w:val="24"/>
          <w:lang w:val="en-US"/>
        </w:rPr>
        <w:t>.</w:t>
      </w:r>
      <w:r w:rsidR="003B2F57" w:rsidRPr="003B2F57">
        <w:rPr>
          <w:rFonts w:cstheme="minorHAnsi"/>
          <w:sz w:val="24"/>
          <w:szCs w:val="24"/>
        </w:rPr>
        <w:t>Временно съхраняване на средства - -11 466 лв.</w:t>
      </w:r>
    </w:p>
    <w:p w14:paraId="3153D7AC" w14:textId="62EE211E" w:rsidR="003B2F57" w:rsidRPr="003B2F57" w:rsidRDefault="003B2F57" w:rsidP="003B2F57">
      <w:pPr>
        <w:contextualSpacing/>
        <w:jc w:val="both"/>
        <w:rPr>
          <w:rFonts w:cstheme="minorHAnsi"/>
          <w:b/>
          <w:sz w:val="24"/>
          <w:szCs w:val="24"/>
        </w:rPr>
      </w:pPr>
      <w:r w:rsidRPr="003B2F57">
        <w:rPr>
          <w:rFonts w:cstheme="minorHAnsi"/>
          <w:b/>
          <w:sz w:val="24"/>
          <w:szCs w:val="24"/>
        </w:rPr>
        <w:t xml:space="preserve">1.2.Приходи за местни дейности в размер на </w:t>
      </w:r>
      <w:r w:rsidRPr="003B2F57">
        <w:rPr>
          <w:rFonts w:cstheme="minorHAnsi"/>
          <w:b/>
          <w:sz w:val="24"/>
          <w:szCs w:val="24"/>
          <w:lang w:val="ru-RU"/>
        </w:rPr>
        <w:t>7 3</w:t>
      </w:r>
      <w:r w:rsidRPr="003B2F57">
        <w:rPr>
          <w:rFonts w:cstheme="minorHAnsi"/>
          <w:b/>
          <w:sz w:val="24"/>
          <w:szCs w:val="24"/>
          <w:lang w:val="en-US"/>
        </w:rPr>
        <w:t>80</w:t>
      </w:r>
      <w:r w:rsidRPr="003B2F57">
        <w:rPr>
          <w:rFonts w:cstheme="minorHAnsi"/>
          <w:b/>
          <w:sz w:val="24"/>
          <w:szCs w:val="24"/>
          <w:lang w:val="ru-RU"/>
        </w:rPr>
        <w:t xml:space="preserve"> 292 </w:t>
      </w:r>
      <w:r w:rsidRPr="003B2F57">
        <w:rPr>
          <w:rFonts w:cstheme="minorHAnsi"/>
          <w:b/>
          <w:sz w:val="24"/>
          <w:szCs w:val="24"/>
        </w:rPr>
        <w:t>лв.,</w:t>
      </w:r>
      <w:r w:rsidR="000013A8">
        <w:rPr>
          <w:rFonts w:cstheme="minorHAnsi"/>
          <w:b/>
          <w:sz w:val="24"/>
          <w:szCs w:val="24"/>
        </w:rPr>
        <w:t xml:space="preserve"> </w:t>
      </w:r>
      <w:r w:rsidRPr="003B2F57">
        <w:rPr>
          <w:rFonts w:cstheme="minorHAnsi"/>
          <w:b/>
          <w:sz w:val="24"/>
          <w:szCs w:val="24"/>
        </w:rPr>
        <w:t>в т.ч.:</w:t>
      </w:r>
    </w:p>
    <w:p w14:paraId="7885BF11" w14:textId="77777777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1. Данъчни приходи</w:t>
      </w:r>
      <w:r w:rsidRPr="003B2F57">
        <w:rPr>
          <w:rFonts w:cstheme="minorHAnsi"/>
          <w:sz w:val="24"/>
          <w:szCs w:val="24"/>
          <w:lang w:val="ru-RU"/>
        </w:rPr>
        <w:t xml:space="preserve">      </w:t>
      </w:r>
      <w:r w:rsidRPr="003B2F57">
        <w:rPr>
          <w:rFonts w:cstheme="minorHAnsi"/>
          <w:sz w:val="24"/>
          <w:szCs w:val="24"/>
        </w:rPr>
        <w:t xml:space="preserve"> –</w:t>
      </w:r>
      <w:r w:rsidRPr="003B2F57">
        <w:rPr>
          <w:rFonts w:cstheme="minorHAnsi"/>
          <w:sz w:val="24"/>
          <w:szCs w:val="24"/>
          <w:lang w:val="ru-RU"/>
        </w:rPr>
        <w:t xml:space="preserve">    </w:t>
      </w:r>
      <w:r w:rsidRPr="003B2F57">
        <w:rPr>
          <w:rFonts w:cstheme="minorHAnsi"/>
          <w:sz w:val="24"/>
          <w:szCs w:val="24"/>
        </w:rPr>
        <w:t xml:space="preserve"> 412 500 лв.;</w:t>
      </w:r>
    </w:p>
    <w:p w14:paraId="3DFFEA5C" w14:textId="77777777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2. Неданъчни приходи   –  2 </w:t>
      </w:r>
      <w:r w:rsidRPr="003B2F57">
        <w:rPr>
          <w:rFonts w:cstheme="minorHAnsi"/>
          <w:sz w:val="24"/>
          <w:szCs w:val="24"/>
          <w:lang w:val="en-US"/>
        </w:rPr>
        <w:t>341</w:t>
      </w:r>
      <w:r w:rsidRPr="003B2F57">
        <w:rPr>
          <w:rFonts w:cstheme="minorHAnsi"/>
          <w:sz w:val="24"/>
          <w:szCs w:val="24"/>
        </w:rPr>
        <w:t xml:space="preserve"> 321 лв.;</w:t>
      </w:r>
    </w:p>
    <w:p w14:paraId="1DCE9694" w14:textId="6479555C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  <w:lang w:val="en-US"/>
        </w:rPr>
        <w:t>3</w:t>
      </w:r>
      <w:r w:rsidRPr="003B2F57">
        <w:rPr>
          <w:rFonts w:cstheme="minorHAnsi"/>
          <w:sz w:val="24"/>
          <w:szCs w:val="24"/>
        </w:rPr>
        <w:t>.Обща изравнителна субсидия – 1 128 600 лв., в т.ч. за зимно под</w:t>
      </w:r>
      <w:r w:rsidR="000013A8">
        <w:rPr>
          <w:rFonts w:cstheme="minorHAnsi"/>
          <w:sz w:val="24"/>
          <w:szCs w:val="24"/>
        </w:rPr>
        <w:t>д</w:t>
      </w:r>
      <w:r w:rsidRPr="003B2F57">
        <w:rPr>
          <w:rFonts w:cstheme="minorHAnsi"/>
          <w:sz w:val="24"/>
          <w:szCs w:val="24"/>
        </w:rPr>
        <w:t>ържане и снегопочистване на общински пътища – 209 900 лв. ;</w:t>
      </w:r>
    </w:p>
    <w:p w14:paraId="1973665D" w14:textId="77777777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  <w:lang w:val="en-US"/>
        </w:rPr>
        <w:t>4</w:t>
      </w:r>
      <w:r w:rsidRPr="003B2F57">
        <w:rPr>
          <w:rFonts w:cstheme="minorHAnsi"/>
          <w:sz w:val="24"/>
          <w:szCs w:val="24"/>
        </w:rPr>
        <w:t>.Целева субсидия за капиталови разходи                              –     1 424 000 лв.</w:t>
      </w:r>
    </w:p>
    <w:p w14:paraId="7B2AB2E8" w14:textId="77777777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5.Погашения по дългосрочен заем от банки в страната              -  - 222 222 лв.</w:t>
      </w:r>
    </w:p>
    <w:p w14:paraId="0DD0FF48" w14:textId="77777777" w:rsidR="000013A8" w:rsidRDefault="003B2F57" w:rsidP="003B2F57">
      <w:pPr>
        <w:contextualSpacing/>
        <w:jc w:val="both"/>
        <w:rPr>
          <w:rFonts w:cstheme="minorHAnsi"/>
          <w:sz w:val="24"/>
          <w:szCs w:val="24"/>
          <w:lang w:val="en-US"/>
        </w:rPr>
      </w:pPr>
      <w:r w:rsidRPr="003B2F57">
        <w:rPr>
          <w:rFonts w:cstheme="minorHAnsi"/>
          <w:sz w:val="24"/>
          <w:szCs w:val="24"/>
        </w:rPr>
        <w:t xml:space="preserve">6.Временни безлихвени заеми                                                     - </w:t>
      </w:r>
      <w:r w:rsidRPr="003B2F57">
        <w:rPr>
          <w:rFonts w:cstheme="minorHAnsi"/>
          <w:sz w:val="24"/>
          <w:szCs w:val="24"/>
          <w:lang w:val="en-US"/>
        </w:rPr>
        <w:t xml:space="preserve"> </w:t>
      </w:r>
      <w:r w:rsidRPr="003B2F57">
        <w:rPr>
          <w:rFonts w:cstheme="minorHAnsi"/>
          <w:sz w:val="24"/>
          <w:szCs w:val="24"/>
        </w:rPr>
        <w:t xml:space="preserve"> 95 292 лв.</w:t>
      </w:r>
      <w:r w:rsidRPr="003B2F57">
        <w:rPr>
          <w:rFonts w:cstheme="minorHAnsi"/>
          <w:sz w:val="24"/>
          <w:szCs w:val="24"/>
          <w:lang w:val="en-US"/>
        </w:rPr>
        <w:t xml:space="preserve"> </w:t>
      </w:r>
    </w:p>
    <w:p w14:paraId="301E662B" w14:textId="561DD272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  <w:lang w:val="en-US"/>
        </w:rPr>
        <w:t>7</w:t>
      </w:r>
      <w:r w:rsidRPr="003B2F57">
        <w:rPr>
          <w:rFonts w:cstheme="minorHAnsi"/>
          <w:sz w:val="24"/>
          <w:szCs w:val="24"/>
        </w:rPr>
        <w:t>.Преходен остатък от 2022 г.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 xml:space="preserve">в размер </w:t>
      </w:r>
      <w:r w:rsidRPr="003B2F57">
        <w:rPr>
          <w:rFonts w:cstheme="minorHAnsi"/>
          <w:sz w:val="24"/>
          <w:szCs w:val="24"/>
          <w:lang w:eastAsia="bg-BG"/>
        </w:rPr>
        <w:t xml:space="preserve">2 110 801 </w:t>
      </w:r>
      <w:r w:rsidRPr="003B2F57">
        <w:rPr>
          <w:rFonts w:cstheme="minorHAnsi"/>
          <w:sz w:val="24"/>
          <w:szCs w:val="24"/>
        </w:rPr>
        <w:t>лв.,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разпределен по видове и дейности,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 xml:space="preserve">съгласно Приложение </w:t>
      </w:r>
      <w:r w:rsidRPr="00D85195">
        <w:rPr>
          <w:rFonts w:cstheme="minorHAnsi"/>
          <w:sz w:val="24"/>
          <w:szCs w:val="24"/>
        </w:rPr>
        <w:t>№ 4</w:t>
      </w:r>
      <w:r w:rsidRPr="003B2F57">
        <w:rPr>
          <w:rFonts w:cstheme="minorHAnsi"/>
          <w:sz w:val="24"/>
          <w:szCs w:val="24"/>
        </w:rPr>
        <w:t>.</w:t>
      </w:r>
    </w:p>
    <w:p w14:paraId="1F46EE5F" w14:textId="2D445DE9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Погашенията по дългосрочния заем от банки в размер на 222 222 лв.</w:t>
      </w:r>
      <w:r w:rsidR="00D85195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през 2023 г.</w:t>
      </w:r>
      <w:r w:rsidRPr="003B2F57">
        <w:rPr>
          <w:rFonts w:cstheme="minorHAnsi"/>
          <w:sz w:val="24"/>
          <w:szCs w:val="24"/>
          <w:lang w:val="en-US"/>
        </w:rPr>
        <w:t xml:space="preserve"> </w:t>
      </w:r>
      <w:r w:rsidRPr="003B2F57">
        <w:rPr>
          <w:rFonts w:cstheme="minorHAnsi"/>
          <w:sz w:val="24"/>
          <w:szCs w:val="24"/>
        </w:rPr>
        <w:t>са от  приходите от продажби на земя.</w:t>
      </w:r>
    </w:p>
    <w:p w14:paraId="756303F9" w14:textId="358B284C" w:rsidR="003B2F57" w:rsidRPr="003B2F57" w:rsidRDefault="003B2F57" w:rsidP="003B2F57">
      <w:pPr>
        <w:contextualSpacing/>
        <w:jc w:val="both"/>
        <w:rPr>
          <w:rFonts w:cstheme="minorHAnsi"/>
          <w:b/>
          <w:sz w:val="24"/>
          <w:szCs w:val="24"/>
        </w:rPr>
      </w:pPr>
      <w:r w:rsidRPr="003B2F57">
        <w:rPr>
          <w:rFonts w:cstheme="minorHAnsi"/>
          <w:b/>
          <w:sz w:val="24"/>
          <w:szCs w:val="24"/>
        </w:rPr>
        <w:t>2.Разчетите в разходната част са в размер на 11 923 608 лв.,</w:t>
      </w:r>
      <w:r w:rsidR="000013A8">
        <w:rPr>
          <w:rFonts w:cstheme="minorHAnsi"/>
          <w:b/>
          <w:sz w:val="24"/>
          <w:szCs w:val="24"/>
        </w:rPr>
        <w:t xml:space="preserve"> </w:t>
      </w:r>
      <w:r w:rsidRPr="003B2F57">
        <w:rPr>
          <w:rFonts w:cstheme="minorHAnsi"/>
          <w:b/>
          <w:sz w:val="24"/>
          <w:szCs w:val="24"/>
        </w:rPr>
        <w:t>разпределени по функции, дейности и параграфи,</w:t>
      </w:r>
      <w:r w:rsidR="000013A8">
        <w:rPr>
          <w:rFonts w:cstheme="minorHAnsi"/>
          <w:b/>
          <w:sz w:val="24"/>
          <w:szCs w:val="24"/>
        </w:rPr>
        <w:t xml:space="preserve"> </w:t>
      </w:r>
      <w:r w:rsidRPr="003B2F57">
        <w:rPr>
          <w:rFonts w:cstheme="minorHAnsi"/>
          <w:b/>
          <w:sz w:val="24"/>
          <w:szCs w:val="24"/>
        </w:rPr>
        <w:t>съгласно Приложения №</w:t>
      </w:r>
      <w:r w:rsidRPr="003B2F57">
        <w:rPr>
          <w:rFonts w:cstheme="minorHAnsi"/>
          <w:b/>
          <w:sz w:val="24"/>
          <w:szCs w:val="24"/>
          <w:lang w:val="ru-RU"/>
        </w:rPr>
        <w:t xml:space="preserve"> 2 </w:t>
      </w:r>
      <w:r w:rsidRPr="003B2F57">
        <w:rPr>
          <w:rFonts w:cstheme="minorHAnsi"/>
          <w:b/>
          <w:sz w:val="24"/>
          <w:szCs w:val="24"/>
        </w:rPr>
        <w:t>в т.ч.:</w:t>
      </w:r>
    </w:p>
    <w:p w14:paraId="70FD4148" w14:textId="3695AB4D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 xml:space="preserve">2.1.За </w:t>
      </w:r>
      <w:r w:rsidRPr="003B2F57">
        <w:rPr>
          <w:rFonts w:cstheme="minorHAnsi"/>
          <w:b/>
          <w:sz w:val="24"/>
          <w:szCs w:val="24"/>
        </w:rPr>
        <w:t>делегирани държавни дейности</w:t>
      </w:r>
      <w:r w:rsidRPr="003B2F57">
        <w:rPr>
          <w:rFonts w:cstheme="minorHAnsi"/>
          <w:sz w:val="24"/>
          <w:szCs w:val="24"/>
        </w:rPr>
        <w:t xml:space="preserve"> в размер – </w:t>
      </w:r>
      <w:r w:rsidRPr="003B2F57">
        <w:rPr>
          <w:rFonts w:cstheme="minorHAnsi"/>
          <w:b/>
          <w:bCs/>
          <w:sz w:val="24"/>
          <w:szCs w:val="24"/>
          <w:lang w:val="ru-RU"/>
        </w:rPr>
        <w:t xml:space="preserve">4 548 316  </w:t>
      </w:r>
      <w:r w:rsidRPr="003B2F57">
        <w:rPr>
          <w:rFonts w:cstheme="minorHAnsi"/>
          <w:sz w:val="24"/>
          <w:szCs w:val="24"/>
        </w:rPr>
        <w:t>лв.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 xml:space="preserve">от държавни трансфери  </w:t>
      </w:r>
      <w:r w:rsidRPr="003B2F57">
        <w:rPr>
          <w:rFonts w:cstheme="minorHAnsi"/>
          <w:sz w:val="24"/>
          <w:szCs w:val="24"/>
          <w:lang w:val="ru-RU"/>
        </w:rPr>
        <w:t xml:space="preserve"> .</w:t>
      </w:r>
    </w:p>
    <w:p w14:paraId="3EBE670F" w14:textId="77777777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 xml:space="preserve">2.2.За </w:t>
      </w:r>
      <w:r w:rsidRPr="003B2F57">
        <w:rPr>
          <w:rFonts w:cstheme="minorHAnsi"/>
          <w:b/>
          <w:sz w:val="24"/>
          <w:szCs w:val="24"/>
        </w:rPr>
        <w:t xml:space="preserve">местни дейности  </w:t>
      </w:r>
      <w:r w:rsidRPr="003B2F57">
        <w:rPr>
          <w:rFonts w:cstheme="minorHAnsi"/>
          <w:sz w:val="24"/>
          <w:szCs w:val="24"/>
        </w:rPr>
        <w:t xml:space="preserve">в размер на </w:t>
      </w:r>
      <w:r w:rsidRPr="003B2F57">
        <w:rPr>
          <w:rFonts w:cstheme="minorHAnsi"/>
          <w:b/>
          <w:sz w:val="24"/>
          <w:szCs w:val="24"/>
          <w:lang w:val="ru-RU"/>
        </w:rPr>
        <w:t>7 3</w:t>
      </w:r>
      <w:r w:rsidRPr="003B2F57">
        <w:rPr>
          <w:rFonts w:cstheme="minorHAnsi"/>
          <w:b/>
          <w:sz w:val="24"/>
          <w:szCs w:val="24"/>
          <w:lang w:val="en-US"/>
        </w:rPr>
        <w:t>80</w:t>
      </w:r>
      <w:r w:rsidRPr="003B2F57">
        <w:rPr>
          <w:rFonts w:cstheme="minorHAnsi"/>
          <w:b/>
          <w:sz w:val="24"/>
          <w:szCs w:val="24"/>
          <w:lang w:val="ru-RU"/>
        </w:rPr>
        <w:t xml:space="preserve"> 292 </w:t>
      </w:r>
      <w:r w:rsidRPr="003B2F57">
        <w:rPr>
          <w:rFonts w:cstheme="minorHAnsi"/>
          <w:sz w:val="24"/>
          <w:szCs w:val="24"/>
        </w:rPr>
        <w:t xml:space="preserve">лв.   </w:t>
      </w:r>
    </w:p>
    <w:p w14:paraId="5C2FD86A" w14:textId="28C8C822" w:rsidR="003B2F57" w:rsidRPr="003B2F57" w:rsidRDefault="003B2F57" w:rsidP="003B2F57">
      <w:pPr>
        <w:contextualSpacing/>
        <w:jc w:val="both"/>
        <w:rPr>
          <w:rFonts w:cstheme="minorHAnsi"/>
          <w:b/>
          <w:sz w:val="24"/>
          <w:szCs w:val="24"/>
        </w:rPr>
      </w:pPr>
      <w:r w:rsidRPr="003B2F57">
        <w:rPr>
          <w:rFonts w:cstheme="minorHAnsi"/>
          <w:b/>
          <w:sz w:val="24"/>
          <w:szCs w:val="24"/>
        </w:rPr>
        <w:t>3.Разчет на капиталовите разходи и инвестиции за 2023 г. по обекти и източници на финансиране, съгласно Приложение № 3 .</w:t>
      </w:r>
    </w:p>
    <w:p w14:paraId="17A5A789" w14:textId="15D64F4E" w:rsidR="003B2F57" w:rsidRPr="003B2F57" w:rsidRDefault="003B2F57" w:rsidP="003B2F57">
      <w:pPr>
        <w:contextualSpacing/>
        <w:jc w:val="both"/>
        <w:rPr>
          <w:rFonts w:cstheme="minorHAnsi"/>
          <w:color w:val="FF0000"/>
          <w:sz w:val="24"/>
          <w:szCs w:val="24"/>
        </w:rPr>
      </w:pPr>
      <w:r w:rsidRPr="003B2F57">
        <w:rPr>
          <w:rFonts w:cstheme="minorHAnsi"/>
          <w:color w:val="FF0000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3.1.Разчет на обектите за текущ ремонт</w:t>
      </w:r>
      <w:r w:rsidRPr="003B2F57">
        <w:rPr>
          <w:rFonts w:cstheme="minorHAnsi"/>
          <w:sz w:val="24"/>
          <w:szCs w:val="24"/>
          <w:lang w:val="en-US"/>
        </w:rPr>
        <w:t xml:space="preserve"> </w:t>
      </w:r>
      <w:r w:rsidRPr="003B2F57">
        <w:rPr>
          <w:rFonts w:cstheme="minorHAnsi"/>
          <w:sz w:val="24"/>
          <w:szCs w:val="24"/>
        </w:rPr>
        <w:t>с източник на финансиране - приходи от продажби,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съгласно Приложение №</w:t>
      </w:r>
      <w:r w:rsidR="00023069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3.1.</w:t>
      </w:r>
    </w:p>
    <w:p w14:paraId="5F452284" w14:textId="61A70BD8" w:rsidR="003B2F57" w:rsidRPr="003B2F57" w:rsidRDefault="00023069" w:rsidP="003B2F57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3B2F57" w:rsidRPr="003B2F57">
        <w:rPr>
          <w:rFonts w:cstheme="minorHAnsi"/>
          <w:b/>
          <w:sz w:val="24"/>
          <w:szCs w:val="24"/>
        </w:rPr>
        <w:t>.Приема разчет за целеви разходи и субсидии,</w:t>
      </w:r>
      <w:r w:rsidR="000013A8">
        <w:rPr>
          <w:rFonts w:cstheme="minorHAnsi"/>
          <w:b/>
          <w:sz w:val="24"/>
          <w:szCs w:val="24"/>
        </w:rPr>
        <w:t xml:space="preserve"> </w:t>
      </w:r>
      <w:r w:rsidR="003B2F57" w:rsidRPr="003B2F57">
        <w:rPr>
          <w:rFonts w:cstheme="minorHAnsi"/>
          <w:b/>
          <w:sz w:val="24"/>
          <w:szCs w:val="24"/>
        </w:rPr>
        <w:t>както следва за:</w:t>
      </w:r>
    </w:p>
    <w:p w14:paraId="7A4A1869" w14:textId="664A75CA" w:rsidR="003B2F57" w:rsidRPr="003B2F57" w:rsidRDefault="00023069" w:rsidP="003B2F57">
      <w:pPr>
        <w:contextualSpacing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</w:rPr>
        <w:t>4</w:t>
      </w:r>
      <w:r w:rsidR="003B2F57" w:rsidRPr="003B2F57">
        <w:rPr>
          <w:rFonts w:cstheme="minorHAnsi"/>
          <w:sz w:val="24"/>
          <w:szCs w:val="24"/>
        </w:rPr>
        <w:t>.1.Членски внос за НСОРБ,НАСДРБ и Асоц</w:t>
      </w:r>
      <w:r w:rsidR="000013A8">
        <w:rPr>
          <w:rFonts w:cstheme="minorHAnsi"/>
          <w:sz w:val="24"/>
          <w:szCs w:val="24"/>
        </w:rPr>
        <w:t>иация</w:t>
      </w:r>
      <w:r w:rsidR="003B2F57" w:rsidRPr="003B2F57">
        <w:rPr>
          <w:rFonts w:cstheme="minorHAnsi"/>
          <w:sz w:val="24"/>
          <w:szCs w:val="24"/>
        </w:rPr>
        <w:t xml:space="preserve"> на В и К  - 6 000 лв. </w:t>
      </w:r>
    </w:p>
    <w:p w14:paraId="07977B05" w14:textId="7843ED6E" w:rsidR="003B2F57" w:rsidRPr="003B2F57" w:rsidRDefault="00023069" w:rsidP="003B2F5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="003B2F57" w:rsidRPr="003B2F57">
        <w:rPr>
          <w:rFonts w:cstheme="minorHAnsi"/>
          <w:sz w:val="24"/>
          <w:szCs w:val="24"/>
        </w:rPr>
        <w:t>.2.Помощи по решение на ОбС – 15 000 лв.</w:t>
      </w:r>
    </w:p>
    <w:p w14:paraId="5957207E" w14:textId="3B769E51" w:rsidR="003B2F57" w:rsidRPr="003B2F57" w:rsidRDefault="00023069" w:rsidP="003B2F5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3B2F57" w:rsidRPr="003B2F57">
        <w:rPr>
          <w:rFonts w:cstheme="minorHAnsi"/>
          <w:sz w:val="24"/>
          <w:szCs w:val="24"/>
        </w:rPr>
        <w:t>.3.Помощи за погребения – 30 000 лв.</w:t>
      </w:r>
    </w:p>
    <w:p w14:paraId="05EAEB63" w14:textId="4F9176FC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Поради застаряващия и социален характер на населението в община Хитрино,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да се подпомогнат разходите за погребения, като се закупят ковчези за християните,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а на мюсюлманите дъски и хасе,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както и превоз до гробищата и изкопаване на гроб.</w:t>
      </w:r>
    </w:p>
    <w:p w14:paraId="771229F1" w14:textId="4F4A04D0" w:rsidR="003B2F57" w:rsidRPr="003B2F57" w:rsidRDefault="00023069" w:rsidP="003B2F5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3B2F57" w:rsidRPr="003B2F57">
        <w:rPr>
          <w:rFonts w:cstheme="minorHAnsi"/>
          <w:sz w:val="24"/>
          <w:szCs w:val="24"/>
        </w:rPr>
        <w:t>.4. Субсидии на спортни клубове – 5</w:t>
      </w:r>
      <w:r w:rsidR="003B2F57" w:rsidRPr="003B2F57">
        <w:rPr>
          <w:rFonts w:cstheme="minorHAnsi"/>
          <w:sz w:val="24"/>
          <w:szCs w:val="24"/>
          <w:lang w:val="en-US"/>
        </w:rPr>
        <w:t>0</w:t>
      </w:r>
      <w:r w:rsidR="003B2F57" w:rsidRPr="003B2F57">
        <w:rPr>
          <w:rFonts w:cstheme="minorHAnsi"/>
          <w:sz w:val="24"/>
          <w:szCs w:val="24"/>
        </w:rPr>
        <w:t xml:space="preserve"> 000 лв.</w:t>
      </w:r>
      <w:r w:rsidR="000013A8">
        <w:rPr>
          <w:rFonts w:cstheme="minorHAnsi"/>
          <w:sz w:val="24"/>
          <w:szCs w:val="24"/>
        </w:rPr>
        <w:t xml:space="preserve">, </w:t>
      </w:r>
      <w:r w:rsidR="003B2F57" w:rsidRPr="003B2F57">
        <w:rPr>
          <w:rFonts w:cstheme="minorHAnsi"/>
          <w:sz w:val="24"/>
          <w:szCs w:val="24"/>
        </w:rPr>
        <w:t>в т.ч.</w:t>
      </w:r>
    </w:p>
    <w:p w14:paraId="0EDFEC94" w14:textId="7C47E785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  <w:lang w:val="en-US"/>
        </w:rPr>
        <w:t xml:space="preserve"> </w:t>
      </w:r>
      <w:r w:rsidRPr="003B2F57">
        <w:rPr>
          <w:rFonts w:cstheme="minorHAnsi"/>
          <w:sz w:val="24"/>
          <w:szCs w:val="24"/>
        </w:rPr>
        <w:t xml:space="preserve">  - Футболен клуб с.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 xml:space="preserve">Трем               – </w:t>
      </w:r>
      <w:r w:rsidRPr="003B2F57">
        <w:rPr>
          <w:rFonts w:cstheme="minorHAnsi"/>
          <w:sz w:val="24"/>
          <w:szCs w:val="24"/>
          <w:lang w:val="en-US"/>
        </w:rPr>
        <w:t>10</w:t>
      </w:r>
      <w:r w:rsidRPr="003B2F57">
        <w:rPr>
          <w:rFonts w:cstheme="minorHAnsi"/>
          <w:sz w:val="24"/>
          <w:szCs w:val="24"/>
        </w:rPr>
        <w:t> 000 лв.</w:t>
      </w:r>
    </w:p>
    <w:p w14:paraId="3F839E24" w14:textId="6D89E368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 xml:space="preserve">   - Футболен клуб с.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 xml:space="preserve">Звегор             – </w:t>
      </w:r>
      <w:r w:rsidRPr="003B2F57">
        <w:rPr>
          <w:rFonts w:cstheme="minorHAnsi"/>
          <w:sz w:val="24"/>
          <w:szCs w:val="24"/>
          <w:lang w:val="en-US"/>
        </w:rPr>
        <w:t>10</w:t>
      </w:r>
      <w:r w:rsidRPr="003B2F57">
        <w:rPr>
          <w:rFonts w:cstheme="minorHAnsi"/>
          <w:sz w:val="24"/>
          <w:szCs w:val="24"/>
        </w:rPr>
        <w:t xml:space="preserve"> 000 лв.  </w:t>
      </w:r>
    </w:p>
    <w:p w14:paraId="3756A3A5" w14:textId="5DE603FE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  <w:lang w:val="en-US"/>
        </w:rPr>
      </w:pPr>
      <w:r w:rsidRPr="003B2F57">
        <w:rPr>
          <w:rFonts w:cstheme="minorHAnsi"/>
          <w:sz w:val="24"/>
          <w:szCs w:val="24"/>
        </w:rPr>
        <w:t xml:space="preserve">   - Футболен клуб с.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 xml:space="preserve">Каменяк          – </w:t>
      </w:r>
      <w:r w:rsidRPr="003B2F57">
        <w:rPr>
          <w:rFonts w:cstheme="minorHAnsi"/>
          <w:sz w:val="24"/>
          <w:szCs w:val="24"/>
          <w:lang w:val="en-US"/>
        </w:rPr>
        <w:t>10</w:t>
      </w:r>
      <w:r w:rsidRPr="003B2F57">
        <w:rPr>
          <w:rFonts w:cstheme="minorHAnsi"/>
          <w:sz w:val="24"/>
          <w:szCs w:val="24"/>
        </w:rPr>
        <w:t xml:space="preserve"> 000 лв. </w:t>
      </w:r>
    </w:p>
    <w:p w14:paraId="11D0BF3F" w14:textId="5C3400D0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  <w:lang w:val="en-US"/>
        </w:rPr>
      </w:pPr>
      <w:r w:rsidRPr="003B2F57">
        <w:rPr>
          <w:rFonts w:cstheme="minorHAnsi"/>
          <w:sz w:val="24"/>
          <w:szCs w:val="24"/>
        </w:rPr>
        <w:t xml:space="preserve">   - Футболен клуб с.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 xml:space="preserve">Хитрино          – </w:t>
      </w:r>
      <w:r w:rsidRPr="003B2F57">
        <w:rPr>
          <w:rFonts w:cstheme="minorHAnsi"/>
          <w:sz w:val="24"/>
          <w:szCs w:val="24"/>
          <w:lang w:val="en-US"/>
        </w:rPr>
        <w:t>10</w:t>
      </w:r>
      <w:r w:rsidRPr="003B2F57">
        <w:rPr>
          <w:rFonts w:cstheme="minorHAnsi"/>
          <w:sz w:val="24"/>
          <w:szCs w:val="24"/>
        </w:rPr>
        <w:t xml:space="preserve"> 000 лв. </w:t>
      </w:r>
    </w:p>
    <w:p w14:paraId="1045803F" w14:textId="521007B9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  <w:lang w:val="en-US"/>
        </w:rPr>
      </w:pPr>
      <w:r w:rsidRPr="003B2F57">
        <w:rPr>
          <w:rFonts w:cstheme="minorHAnsi"/>
          <w:sz w:val="24"/>
          <w:szCs w:val="24"/>
        </w:rPr>
        <w:t xml:space="preserve">   - Футболен клуб с.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 xml:space="preserve">Близнаци         – </w:t>
      </w:r>
      <w:r w:rsidRPr="003B2F57">
        <w:rPr>
          <w:rFonts w:cstheme="minorHAnsi"/>
          <w:sz w:val="24"/>
          <w:szCs w:val="24"/>
          <w:lang w:val="en-US"/>
        </w:rPr>
        <w:t>10</w:t>
      </w:r>
      <w:r w:rsidRPr="003B2F57">
        <w:rPr>
          <w:rFonts w:cstheme="minorHAnsi"/>
          <w:sz w:val="24"/>
          <w:szCs w:val="24"/>
        </w:rPr>
        <w:t xml:space="preserve"> 000 лв. </w:t>
      </w:r>
    </w:p>
    <w:p w14:paraId="549D3248" w14:textId="64621C2B" w:rsidR="003B2F57" w:rsidRPr="003B2F57" w:rsidRDefault="00023069" w:rsidP="003B2F57">
      <w:pPr>
        <w:contextualSpacing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4</w:t>
      </w:r>
      <w:r w:rsidR="003B2F57" w:rsidRPr="003B2F57">
        <w:rPr>
          <w:rFonts w:cstheme="minorHAnsi"/>
          <w:sz w:val="24"/>
          <w:szCs w:val="24"/>
        </w:rPr>
        <w:t>.5.Субсидии за читалища – 293 472 лв.,</w:t>
      </w:r>
      <w:r w:rsidR="000013A8">
        <w:rPr>
          <w:rFonts w:cstheme="minorHAnsi"/>
          <w:sz w:val="24"/>
          <w:szCs w:val="24"/>
        </w:rPr>
        <w:t xml:space="preserve"> </w:t>
      </w:r>
      <w:r w:rsidR="003B2F57" w:rsidRPr="003B2F57">
        <w:rPr>
          <w:rFonts w:cstheme="minorHAnsi"/>
          <w:sz w:val="24"/>
          <w:szCs w:val="24"/>
        </w:rPr>
        <w:t>в т.ч.</w:t>
      </w:r>
    </w:p>
    <w:p w14:paraId="3EFE5092" w14:textId="77777777" w:rsidR="003B2F57" w:rsidRPr="003B2F57" w:rsidRDefault="003B2F57" w:rsidP="003B2F57">
      <w:pPr>
        <w:contextualSpacing/>
        <w:jc w:val="both"/>
        <w:rPr>
          <w:rFonts w:cstheme="minorHAnsi"/>
          <w:color w:val="000000"/>
          <w:sz w:val="24"/>
          <w:szCs w:val="24"/>
        </w:rPr>
      </w:pPr>
      <w:r w:rsidRPr="003B2F57">
        <w:rPr>
          <w:rFonts w:cstheme="minorHAnsi"/>
          <w:color w:val="000000"/>
          <w:sz w:val="24"/>
          <w:szCs w:val="24"/>
        </w:rPr>
        <w:t xml:space="preserve">- субсидия  за делегирани от държавата дейности – </w:t>
      </w:r>
      <w:r w:rsidRPr="003B2F57">
        <w:rPr>
          <w:rFonts w:cstheme="minorHAnsi"/>
          <w:color w:val="000000"/>
          <w:sz w:val="24"/>
          <w:szCs w:val="24"/>
          <w:lang w:val="en-US"/>
        </w:rPr>
        <w:t>221 472</w:t>
      </w:r>
      <w:r w:rsidRPr="003B2F57">
        <w:rPr>
          <w:rFonts w:cstheme="minorHAnsi"/>
          <w:color w:val="000000"/>
          <w:sz w:val="24"/>
          <w:szCs w:val="24"/>
        </w:rPr>
        <w:t xml:space="preserve"> лв.;</w:t>
      </w:r>
    </w:p>
    <w:p w14:paraId="3D65BDFE" w14:textId="755B4895" w:rsidR="003B2F57" w:rsidRPr="003B2F57" w:rsidRDefault="003B2F57" w:rsidP="003B2F57">
      <w:pPr>
        <w:contextualSpacing/>
        <w:jc w:val="both"/>
        <w:rPr>
          <w:rFonts w:cstheme="minorHAnsi"/>
          <w:color w:val="000000"/>
          <w:sz w:val="24"/>
          <w:szCs w:val="24"/>
        </w:rPr>
      </w:pPr>
      <w:r w:rsidRPr="003B2F57">
        <w:rPr>
          <w:rFonts w:cstheme="minorHAnsi"/>
          <w:color w:val="000000"/>
          <w:sz w:val="24"/>
          <w:szCs w:val="24"/>
        </w:rPr>
        <w:t xml:space="preserve">- субсидия от собствените приходи  - </w:t>
      </w:r>
      <w:r w:rsidRPr="003B2F57">
        <w:rPr>
          <w:rFonts w:cstheme="minorHAnsi"/>
          <w:sz w:val="24"/>
          <w:szCs w:val="24"/>
        </w:rPr>
        <w:t xml:space="preserve">72 000 </w:t>
      </w:r>
      <w:r w:rsidRPr="003B2F57">
        <w:rPr>
          <w:rFonts w:cstheme="minorHAnsi"/>
          <w:color w:val="000000"/>
          <w:sz w:val="24"/>
          <w:szCs w:val="24"/>
        </w:rPr>
        <w:t>лв.,</w:t>
      </w:r>
      <w:r w:rsidR="00D85195">
        <w:rPr>
          <w:rFonts w:cstheme="minorHAnsi"/>
          <w:color w:val="000000"/>
          <w:sz w:val="24"/>
          <w:szCs w:val="24"/>
        </w:rPr>
        <w:t xml:space="preserve"> </w:t>
      </w:r>
      <w:r w:rsidRPr="003B2F57">
        <w:rPr>
          <w:rFonts w:cstheme="minorHAnsi"/>
          <w:color w:val="000000"/>
          <w:sz w:val="24"/>
          <w:szCs w:val="24"/>
        </w:rPr>
        <w:t>в т.ч.</w:t>
      </w:r>
      <w:r w:rsidR="000013A8">
        <w:rPr>
          <w:rFonts w:cstheme="minorHAnsi"/>
          <w:color w:val="000000"/>
          <w:sz w:val="24"/>
          <w:szCs w:val="24"/>
        </w:rPr>
        <w:t xml:space="preserve"> </w:t>
      </w:r>
      <w:r w:rsidRPr="003B2F57">
        <w:rPr>
          <w:rFonts w:cstheme="minorHAnsi"/>
          <w:color w:val="000000"/>
          <w:sz w:val="24"/>
          <w:szCs w:val="24"/>
        </w:rPr>
        <w:t>за:</w:t>
      </w:r>
    </w:p>
    <w:p w14:paraId="033681A9" w14:textId="77777777" w:rsidR="003B2F57" w:rsidRPr="003B2F57" w:rsidRDefault="003B2F57" w:rsidP="003B2F57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theme="minorHAnsi"/>
          <w:color w:val="FF0000"/>
          <w:sz w:val="24"/>
          <w:szCs w:val="24"/>
        </w:rPr>
      </w:pPr>
      <w:r w:rsidRPr="003B2F57">
        <w:rPr>
          <w:rFonts w:cstheme="minorHAnsi"/>
          <w:color w:val="000000"/>
          <w:sz w:val="24"/>
          <w:szCs w:val="24"/>
        </w:rPr>
        <w:t xml:space="preserve"> читалище Черна-”Традиционни</w:t>
      </w:r>
      <w:r w:rsidRPr="003B2F57">
        <w:rPr>
          <w:rFonts w:cstheme="minorHAnsi"/>
          <w:sz w:val="24"/>
          <w:szCs w:val="24"/>
        </w:rPr>
        <w:t xml:space="preserve"> мазни борби в чест на легендарният борец-„Коджа Юсуф”- 15 000 лв.</w:t>
      </w:r>
    </w:p>
    <w:p w14:paraId="1BD71720" w14:textId="473B7065" w:rsidR="003B2F57" w:rsidRPr="00D85195" w:rsidRDefault="003B2F57" w:rsidP="00D85195">
      <w:pPr>
        <w:numPr>
          <w:ilvl w:val="0"/>
          <w:numId w:val="2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читалище с.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Трем за провеждане на „Традиционен общински събор с конни надбягвания и борби”-12 000 лв..</w:t>
      </w:r>
    </w:p>
    <w:p w14:paraId="259EDAED" w14:textId="6C13EDFB" w:rsidR="003B2F57" w:rsidRPr="003B2F57" w:rsidRDefault="003B2F57" w:rsidP="003B2F57">
      <w:pPr>
        <w:numPr>
          <w:ilvl w:val="0"/>
          <w:numId w:val="21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3B2F57">
        <w:rPr>
          <w:rFonts w:cstheme="minorHAnsi"/>
          <w:color w:val="000000"/>
          <w:sz w:val="24"/>
          <w:szCs w:val="24"/>
        </w:rPr>
        <w:t xml:space="preserve">за читалище Тимарево </w:t>
      </w:r>
      <w:r w:rsidRPr="003B2F57">
        <w:rPr>
          <w:rFonts w:cstheme="minorHAnsi"/>
          <w:color w:val="000000"/>
          <w:sz w:val="24"/>
          <w:szCs w:val="24"/>
          <w:lang w:val="en-US"/>
        </w:rPr>
        <w:t>-</w:t>
      </w:r>
      <w:r w:rsidRPr="003B2F57">
        <w:rPr>
          <w:rFonts w:cstheme="minorHAnsi"/>
          <w:color w:val="000000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  <w:lang w:val="en-US"/>
        </w:rPr>
        <w:t>4</w:t>
      </w:r>
      <w:r w:rsidRPr="003B2F57">
        <w:rPr>
          <w:rFonts w:cstheme="minorHAnsi"/>
          <w:sz w:val="24"/>
          <w:szCs w:val="24"/>
        </w:rPr>
        <w:t>5</w:t>
      </w:r>
      <w:r w:rsidRPr="003B2F57">
        <w:rPr>
          <w:rFonts w:cstheme="minorHAnsi"/>
          <w:sz w:val="24"/>
          <w:szCs w:val="24"/>
          <w:lang w:val="en-US"/>
        </w:rPr>
        <w:t> 000</w:t>
      </w:r>
      <w:r w:rsidRPr="003B2F57">
        <w:rPr>
          <w:rFonts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B2F57">
        <w:rPr>
          <w:rFonts w:cstheme="minorHAnsi"/>
          <w:color w:val="000000"/>
          <w:sz w:val="24"/>
          <w:szCs w:val="24"/>
          <w:lang w:val="en-US"/>
        </w:rPr>
        <w:t>лв</w:t>
      </w:r>
      <w:proofErr w:type="spellEnd"/>
      <w:r w:rsidRPr="003B2F57">
        <w:rPr>
          <w:rFonts w:cstheme="minorHAnsi"/>
          <w:color w:val="000000"/>
          <w:sz w:val="24"/>
          <w:szCs w:val="24"/>
          <w:lang w:val="en-US"/>
        </w:rPr>
        <w:t>.,</w:t>
      </w:r>
      <w:r w:rsidR="000013A8">
        <w:rPr>
          <w:rFonts w:cstheme="minorHAnsi"/>
          <w:color w:val="000000"/>
          <w:sz w:val="24"/>
          <w:szCs w:val="24"/>
        </w:rPr>
        <w:t xml:space="preserve"> </w:t>
      </w:r>
      <w:r w:rsidRPr="003B2F57">
        <w:rPr>
          <w:rFonts w:cstheme="minorHAnsi"/>
          <w:color w:val="000000"/>
          <w:sz w:val="24"/>
          <w:szCs w:val="24"/>
        </w:rPr>
        <w:t xml:space="preserve">от които за закупуване на седалки за залата – </w:t>
      </w:r>
      <w:r w:rsidRPr="003B2F57">
        <w:rPr>
          <w:rFonts w:cstheme="minorHAnsi"/>
          <w:sz w:val="24"/>
          <w:szCs w:val="24"/>
        </w:rPr>
        <w:t>36 000</w:t>
      </w:r>
      <w:r w:rsidRPr="003B2F57">
        <w:rPr>
          <w:rFonts w:cstheme="minorHAnsi"/>
          <w:color w:val="000000"/>
          <w:sz w:val="24"/>
          <w:szCs w:val="24"/>
        </w:rPr>
        <w:t xml:space="preserve"> лв.</w:t>
      </w:r>
      <w:r w:rsidR="000013A8">
        <w:rPr>
          <w:rFonts w:cstheme="minorHAnsi"/>
          <w:color w:val="000000"/>
          <w:sz w:val="24"/>
          <w:szCs w:val="24"/>
        </w:rPr>
        <w:t xml:space="preserve"> </w:t>
      </w:r>
      <w:r w:rsidRPr="003B2F57">
        <w:rPr>
          <w:rFonts w:cstheme="minorHAnsi"/>
          <w:color w:val="000000"/>
          <w:sz w:val="24"/>
          <w:szCs w:val="24"/>
        </w:rPr>
        <w:t>и  9000 лв. проектиране за текущ ремонт на читалището и кандидатстване по Красива България.</w:t>
      </w:r>
    </w:p>
    <w:p w14:paraId="4C614057" w14:textId="50BF5272" w:rsidR="003B2F57" w:rsidRPr="003B2F57" w:rsidRDefault="00023069" w:rsidP="003B2F57">
      <w:pPr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3B2F57" w:rsidRPr="003B2F57">
        <w:rPr>
          <w:rFonts w:cstheme="minorHAnsi"/>
          <w:b/>
          <w:sz w:val="24"/>
          <w:szCs w:val="24"/>
        </w:rPr>
        <w:t>.Приема следните лимити за разходи :</w:t>
      </w:r>
    </w:p>
    <w:p w14:paraId="49EE14FC" w14:textId="39854C0C" w:rsidR="003B2F57" w:rsidRPr="003B2F57" w:rsidRDefault="00023069" w:rsidP="003B2F5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3B2F57" w:rsidRPr="003B2F57">
        <w:rPr>
          <w:rFonts w:cstheme="minorHAnsi"/>
          <w:sz w:val="24"/>
          <w:szCs w:val="24"/>
        </w:rPr>
        <w:t>.1.Социално-битови в размер на 3% от утвърдените разходи за основни заплати на лицата,</w:t>
      </w:r>
      <w:r w:rsidR="000013A8">
        <w:rPr>
          <w:rFonts w:cstheme="minorHAnsi"/>
          <w:sz w:val="24"/>
          <w:szCs w:val="24"/>
        </w:rPr>
        <w:t xml:space="preserve"> </w:t>
      </w:r>
      <w:r w:rsidR="003B2F57" w:rsidRPr="003B2F57">
        <w:rPr>
          <w:rFonts w:cstheme="minorHAnsi"/>
          <w:sz w:val="24"/>
          <w:szCs w:val="24"/>
        </w:rPr>
        <w:t>назначени по трудови правоотношения;</w:t>
      </w:r>
    </w:p>
    <w:p w14:paraId="3AF1B67C" w14:textId="4E53BA04" w:rsidR="003B2F57" w:rsidRPr="003B2F57" w:rsidRDefault="00023069" w:rsidP="003B2F5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3B2F57" w:rsidRPr="003B2F57">
        <w:rPr>
          <w:rFonts w:cstheme="minorHAnsi"/>
          <w:sz w:val="24"/>
          <w:szCs w:val="24"/>
        </w:rPr>
        <w:t>.2.Представителни разходи на кмета на общината в размер на</w:t>
      </w:r>
      <w:r w:rsidR="003B2F57" w:rsidRPr="003B2F57">
        <w:rPr>
          <w:rFonts w:cstheme="minorHAnsi"/>
          <w:sz w:val="24"/>
          <w:szCs w:val="24"/>
          <w:lang w:val="en-US"/>
        </w:rPr>
        <w:t xml:space="preserve"> </w:t>
      </w:r>
      <w:r w:rsidR="003B2F57" w:rsidRPr="003B2F57">
        <w:rPr>
          <w:rFonts w:cstheme="minorHAnsi"/>
          <w:sz w:val="24"/>
          <w:szCs w:val="24"/>
        </w:rPr>
        <w:t>2 % и на председателя на ОбС – 1% от годишния размер на разходите за издръжка на дейност</w:t>
      </w:r>
      <w:r w:rsidR="000013A8">
        <w:rPr>
          <w:rFonts w:cstheme="minorHAnsi"/>
          <w:sz w:val="24"/>
          <w:szCs w:val="24"/>
        </w:rPr>
        <w:t xml:space="preserve"> </w:t>
      </w:r>
      <w:r w:rsidR="003B2F57" w:rsidRPr="003B2F57">
        <w:rPr>
          <w:rFonts w:cstheme="minorHAnsi"/>
          <w:sz w:val="24"/>
          <w:szCs w:val="24"/>
        </w:rPr>
        <w:t>”Общинска администрация”.</w:t>
      </w:r>
    </w:p>
    <w:p w14:paraId="23FFBE8E" w14:textId="7D1417CC" w:rsidR="003B2F57" w:rsidRPr="003B2F57" w:rsidRDefault="00023069" w:rsidP="003B2F5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3B2F57" w:rsidRPr="003B2F57">
        <w:rPr>
          <w:rFonts w:cstheme="minorHAnsi"/>
          <w:sz w:val="24"/>
          <w:szCs w:val="24"/>
        </w:rPr>
        <w:t>.3.Утвърждава  списък на длъжностите и на лицата,</w:t>
      </w:r>
      <w:r w:rsidR="000013A8">
        <w:rPr>
          <w:rFonts w:cstheme="minorHAnsi"/>
          <w:sz w:val="24"/>
          <w:szCs w:val="24"/>
        </w:rPr>
        <w:t xml:space="preserve"> </w:t>
      </w:r>
      <w:r w:rsidR="003B2F57" w:rsidRPr="003B2F57">
        <w:rPr>
          <w:rFonts w:cstheme="minorHAnsi"/>
          <w:sz w:val="24"/>
          <w:szCs w:val="24"/>
        </w:rPr>
        <w:t>които имат право на транспортни разноски за пътуване от местоживеенето до местоработата и обратно за дейностите</w:t>
      </w:r>
      <w:r w:rsidR="003B2F57" w:rsidRPr="003B2F57">
        <w:rPr>
          <w:rFonts w:cstheme="minorHAnsi"/>
          <w:sz w:val="24"/>
          <w:szCs w:val="24"/>
          <w:lang w:val="en-US"/>
        </w:rPr>
        <w:t>,</w:t>
      </w:r>
      <w:r w:rsidR="00D85195">
        <w:rPr>
          <w:rFonts w:cstheme="minorHAnsi"/>
          <w:sz w:val="24"/>
          <w:szCs w:val="24"/>
        </w:rPr>
        <w:t xml:space="preserve"> </w:t>
      </w:r>
      <w:r w:rsidR="003B2F57" w:rsidRPr="003B2F57">
        <w:rPr>
          <w:rFonts w:cstheme="minorHAnsi"/>
          <w:sz w:val="24"/>
          <w:szCs w:val="24"/>
        </w:rPr>
        <w:t xml:space="preserve">финансирани от общинския бюджет – съгласно приложение № </w:t>
      </w:r>
      <w:r w:rsidR="003B2F57" w:rsidRPr="003B2F57">
        <w:rPr>
          <w:rFonts w:cstheme="minorHAnsi"/>
          <w:sz w:val="24"/>
          <w:szCs w:val="24"/>
          <w:lang w:val="en-US"/>
        </w:rPr>
        <w:t>5</w:t>
      </w:r>
      <w:r w:rsidR="003B2F57" w:rsidRPr="003B2F57">
        <w:rPr>
          <w:rFonts w:cstheme="minorHAnsi"/>
          <w:sz w:val="24"/>
          <w:szCs w:val="24"/>
        </w:rPr>
        <w:t xml:space="preserve">а и </w:t>
      </w:r>
      <w:r w:rsidR="003B2F57" w:rsidRPr="003B2F57">
        <w:rPr>
          <w:rFonts w:cstheme="minorHAnsi"/>
          <w:sz w:val="24"/>
          <w:szCs w:val="24"/>
          <w:lang w:val="en-US"/>
        </w:rPr>
        <w:t>5</w:t>
      </w:r>
      <w:r w:rsidR="003B2F57" w:rsidRPr="003B2F57">
        <w:rPr>
          <w:rFonts w:cstheme="minorHAnsi"/>
          <w:sz w:val="24"/>
          <w:szCs w:val="24"/>
        </w:rPr>
        <w:t>б.</w:t>
      </w:r>
    </w:p>
    <w:p w14:paraId="253E0C9A" w14:textId="225A3ED5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Общината да извърши разходи  в полза на работниците и служителите за пътуване от местоживеенето до местоработата и обратно,</w:t>
      </w:r>
      <w:r w:rsidR="00D85195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когато те се намират в различни населени места – за лица със специалност и квалификация,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изискващи се за съответната длъжност,</w:t>
      </w:r>
      <w:r w:rsidRPr="003B2F57">
        <w:rPr>
          <w:rFonts w:cstheme="minorHAnsi"/>
          <w:color w:val="C00000"/>
          <w:sz w:val="24"/>
          <w:szCs w:val="24"/>
          <w:lang w:val="en-US"/>
        </w:rPr>
        <w:t xml:space="preserve"> </w:t>
      </w:r>
      <w:r w:rsidRPr="003B2F57">
        <w:rPr>
          <w:rFonts w:cstheme="minorHAnsi"/>
          <w:sz w:val="24"/>
          <w:szCs w:val="24"/>
        </w:rPr>
        <w:t xml:space="preserve"> в размер на 80 % от стойността на разхода.</w:t>
      </w:r>
    </w:p>
    <w:p w14:paraId="58764091" w14:textId="2403EBA6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Размер</w:t>
      </w:r>
      <w:r w:rsidR="000013A8">
        <w:rPr>
          <w:rFonts w:cstheme="minorHAnsi"/>
          <w:sz w:val="24"/>
          <w:szCs w:val="24"/>
        </w:rPr>
        <w:t>ът</w:t>
      </w:r>
      <w:r w:rsidRPr="003B2F57">
        <w:rPr>
          <w:rFonts w:cstheme="minorHAnsi"/>
          <w:sz w:val="24"/>
          <w:szCs w:val="24"/>
        </w:rPr>
        <w:t xml:space="preserve"> на изплатените пътните разходи на педагогическия  персонал да е в размер до  100 % от стойността на картите и фактурите за пътуване в зависимост от средствата определени от МФ.   </w:t>
      </w:r>
    </w:p>
    <w:p w14:paraId="4B97E599" w14:textId="6D1F12B9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Кмет</w:t>
      </w:r>
      <w:r w:rsidR="000013A8">
        <w:rPr>
          <w:rFonts w:cstheme="minorHAnsi"/>
          <w:sz w:val="24"/>
          <w:szCs w:val="24"/>
        </w:rPr>
        <w:t>ът</w:t>
      </w:r>
      <w:r w:rsidRPr="003B2F57">
        <w:rPr>
          <w:rFonts w:cstheme="minorHAnsi"/>
          <w:sz w:val="24"/>
          <w:szCs w:val="24"/>
        </w:rPr>
        <w:t xml:space="preserve"> на общината  утвърждава  поименния списък  на лицата и длъжностите, които имат право на транспортни разходи от местоживеене до местоработата в Общинската администрация.</w:t>
      </w:r>
    </w:p>
    <w:p w14:paraId="26FEE2F9" w14:textId="762403F5" w:rsid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 xml:space="preserve"> </w:t>
      </w:r>
      <w:r w:rsidR="00023069">
        <w:rPr>
          <w:rFonts w:cstheme="minorHAnsi"/>
          <w:sz w:val="24"/>
          <w:szCs w:val="24"/>
        </w:rPr>
        <w:t>5</w:t>
      </w:r>
      <w:r w:rsidRPr="003B2F57">
        <w:rPr>
          <w:rFonts w:cstheme="minorHAnsi"/>
          <w:sz w:val="24"/>
          <w:szCs w:val="24"/>
        </w:rPr>
        <w:t>.4.Утвърждава бюджетни разчети по показателите на чл.45,</w:t>
      </w:r>
      <w:r w:rsidR="00D85195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ал.1,</w:t>
      </w:r>
      <w:r w:rsidR="00D85195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 xml:space="preserve">т.2 от ЗПФ за кметствата и населените места с кметски наместници  и  разходи за изпълнение на дейности от местно значение за кметствата ,които се финансират с 30 % от приходите от продажба или отдаване </w:t>
      </w:r>
      <w:r w:rsidRPr="003B2F57">
        <w:rPr>
          <w:rFonts w:cstheme="minorHAnsi"/>
          <w:sz w:val="24"/>
          <w:szCs w:val="24"/>
        </w:rPr>
        <w:lastRenderedPageBreak/>
        <w:t>под наем на имотите,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предоставени за управление на кметовете на кметства по ЗОС,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 xml:space="preserve">съгласно Приложение № 6. </w:t>
      </w:r>
    </w:p>
    <w:p w14:paraId="0789BA99" w14:textId="652074F6" w:rsidR="003B2F57" w:rsidRPr="003B2F57" w:rsidRDefault="00023069" w:rsidP="003B2F5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3B2F57" w:rsidRPr="003B2F57">
        <w:rPr>
          <w:rFonts w:cstheme="minorHAnsi"/>
          <w:b/>
          <w:sz w:val="24"/>
          <w:szCs w:val="24"/>
        </w:rPr>
        <w:t>.Одобрява индикативен годишен разчет за сметките за средства от Европейския съюз,</w:t>
      </w:r>
      <w:r w:rsidR="000013A8">
        <w:rPr>
          <w:rFonts w:cstheme="minorHAnsi"/>
          <w:b/>
          <w:sz w:val="24"/>
          <w:szCs w:val="24"/>
        </w:rPr>
        <w:t xml:space="preserve"> </w:t>
      </w:r>
      <w:r w:rsidR="003B2F57" w:rsidRPr="003B2F57">
        <w:rPr>
          <w:rFonts w:cstheme="minorHAnsi"/>
          <w:b/>
          <w:sz w:val="24"/>
          <w:szCs w:val="24"/>
        </w:rPr>
        <w:t xml:space="preserve">съгласно приложение № </w:t>
      </w:r>
      <w:r w:rsidR="003B2F57" w:rsidRPr="003B2F57">
        <w:rPr>
          <w:rFonts w:cstheme="minorHAnsi"/>
          <w:b/>
          <w:sz w:val="24"/>
          <w:szCs w:val="24"/>
          <w:lang w:val="en-US"/>
        </w:rPr>
        <w:t>7</w:t>
      </w:r>
      <w:r w:rsidR="003B2F57" w:rsidRPr="003B2F57">
        <w:rPr>
          <w:rFonts w:cstheme="minorHAnsi"/>
          <w:b/>
          <w:sz w:val="24"/>
          <w:szCs w:val="24"/>
        </w:rPr>
        <w:t>.</w:t>
      </w:r>
    </w:p>
    <w:p w14:paraId="21612C5B" w14:textId="4A7DB799" w:rsidR="003B2F57" w:rsidRPr="003B2F57" w:rsidRDefault="00023069" w:rsidP="003B2F57">
      <w:pPr>
        <w:contextualSpacing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3B2F57" w:rsidRPr="003B2F57">
        <w:rPr>
          <w:rFonts w:cstheme="minorHAnsi"/>
          <w:b/>
          <w:sz w:val="24"/>
          <w:szCs w:val="24"/>
        </w:rPr>
        <w:t>.Определяне на максимален размер на дълга за 20</w:t>
      </w:r>
      <w:r w:rsidR="003B2F57" w:rsidRPr="003B2F57">
        <w:rPr>
          <w:rFonts w:cstheme="minorHAnsi"/>
          <w:b/>
          <w:sz w:val="24"/>
          <w:szCs w:val="24"/>
          <w:lang w:val="en-US"/>
        </w:rPr>
        <w:t>2</w:t>
      </w:r>
      <w:r w:rsidR="003B2F57" w:rsidRPr="003B2F57">
        <w:rPr>
          <w:rFonts w:cstheme="minorHAnsi"/>
          <w:b/>
          <w:sz w:val="24"/>
          <w:szCs w:val="24"/>
        </w:rPr>
        <w:t>3 г.</w:t>
      </w:r>
      <w:r w:rsidR="003B2F57" w:rsidRPr="003B2F57">
        <w:rPr>
          <w:rFonts w:cstheme="minorHAnsi"/>
          <w:b/>
          <w:sz w:val="24"/>
          <w:szCs w:val="24"/>
          <w:lang w:val="ru-RU"/>
        </w:rPr>
        <w:t xml:space="preserve"> </w:t>
      </w:r>
      <w:r w:rsidR="003B2F57" w:rsidRPr="003B2F57">
        <w:rPr>
          <w:rFonts w:cstheme="minorHAnsi"/>
          <w:b/>
          <w:sz w:val="24"/>
          <w:szCs w:val="24"/>
        </w:rPr>
        <w:t xml:space="preserve">  – 0</w:t>
      </w:r>
      <w:r w:rsidR="003B2F57" w:rsidRPr="003B2F57">
        <w:rPr>
          <w:rFonts w:cstheme="minorHAnsi"/>
          <w:b/>
          <w:color w:val="FF0000"/>
          <w:sz w:val="24"/>
          <w:szCs w:val="24"/>
        </w:rPr>
        <w:t xml:space="preserve"> </w:t>
      </w:r>
      <w:r w:rsidR="003B2F57" w:rsidRPr="003B2F57">
        <w:rPr>
          <w:rFonts w:cstheme="minorHAnsi"/>
          <w:b/>
          <w:sz w:val="24"/>
          <w:szCs w:val="24"/>
        </w:rPr>
        <w:t xml:space="preserve"> </w:t>
      </w:r>
      <w:r w:rsidR="003B2F57" w:rsidRPr="003B2F57">
        <w:rPr>
          <w:rFonts w:cstheme="minorHAnsi"/>
          <w:sz w:val="24"/>
          <w:szCs w:val="24"/>
        </w:rPr>
        <w:t xml:space="preserve">лв., </w:t>
      </w:r>
    </w:p>
    <w:p w14:paraId="27EF5AB4" w14:textId="734E7B73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  <w:lang w:eastAsia="bg-BG"/>
        </w:rPr>
        <w:t xml:space="preserve"> за </w:t>
      </w:r>
      <w:r w:rsidRPr="003B2F57">
        <w:rPr>
          <w:rFonts w:cstheme="minorHAnsi"/>
          <w:sz w:val="24"/>
          <w:szCs w:val="24"/>
        </w:rPr>
        <w:t>авансово финансиране на плащания по проекти,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финансирани със средства от Европейския съюз .</w:t>
      </w:r>
    </w:p>
    <w:p w14:paraId="4D396A3E" w14:textId="2EADB473" w:rsidR="000917BF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-Общината няма намерение за поемане на нов  дълг.</w:t>
      </w:r>
    </w:p>
    <w:p w14:paraId="4C3076A3" w14:textId="62D80FF7" w:rsidR="003B2F57" w:rsidRPr="003B2F57" w:rsidRDefault="00023069" w:rsidP="00023069">
      <w:pPr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3B2F57" w:rsidRPr="003B2F57">
        <w:rPr>
          <w:rFonts w:cstheme="minorHAnsi"/>
          <w:b/>
          <w:sz w:val="24"/>
          <w:szCs w:val="24"/>
        </w:rPr>
        <w:t xml:space="preserve">.Приема числеността на персонала на </w:t>
      </w:r>
      <w:proofErr w:type="spellStart"/>
      <w:r w:rsidR="003B2F57" w:rsidRPr="003B2F57">
        <w:rPr>
          <w:rFonts w:cstheme="minorHAnsi"/>
          <w:b/>
          <w:sz w:val="24"/>
          <w:szCs w:val="24"/>
        </w:rPr>
        <w:t>ОбА</w:t>
      </w:r>
      <w:proofErr w:type="spellEnd"/>
      <w:r w:rsidR="003B2F57" w:rsidRPr="003B2F57">
        <w:rPr>
          <w:rFonts w:cstheme="minorHAnsi"/>
          <w:b/>
          <w:sz w:val="24"/>
          <w:szCs w:val="24"/>
        </w:rPr>
        <w:t xml:space="preserve"> и разходите за заплати през 2023 г.</w:t>
      </w:r>
      <w:r w:rsidR="00A867D9">
        <w:rPr>
          <w:rFonts w:cstheme="minorHAnsi"/>
          <w:b/>
          <w:sz w:val="24"/>
          <w:szCs w:val="24"/>
        </w:rPr>
        <w:t xml:space="preserve"> </w:t>
      </w:r>
      <w:r w:rsidR="003B2F57" w:rsidRPr="003B2F57">
        <w:rPr>
          <w:rFonts w:cstheme="minorHAnsi"/>
          <w:b/>
          <w:sz w:val="24"/>
          <w:szCs w:val="24"/>
        </w:rPr>
        <w:t>за делегирани от държавата дейности,</w:t>
      </w:r>
      <w:r>
        <w:rPr>
          <w:rFonts w:cstheme="minorHAnsi"/>
          <w:b/>
          <w:sz w:val="24"/>
          <w:szCs w:val="24"/>
        </w:rPr>
        <w:t xml:space="preserve"> </w:t>
      </w:r>
      <w:r w:rsidR="003B2F57" w:rsidRPr="003B2F57">
        <w:rPr>
          <w:rFonts w:cstheme="minorHAnsi"/>
          <w:b/>
          <w:sz w:val="24"/>
          <w:szCs w:val="24"/>
        </w:rPr>
        <w:t>без звената, които прилагат системата на делегирани бюджети и на местните дейности, както следва: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9"/>
        <w:gridCol w:w="3261"/>
      </w:tblGrid>
      <w:tr w:rsidR="003B2F57" w:rsidRPr="003B2F57" w14:paraId="789F7F96" w14:textId="77777777" w:rsidTr="0002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3875" w14:textId="77777777" w:rsidR="003B2F57" w:rsidRPr="003B2F57" w:rsidRDefault="003B2F57" w:rsidP="0002306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2F57">
              <w:rPr>
                <w:rFonts w:cstheme="minorHAnsi"/>
                <w:b/>
                <w:sz w:val="24"/>
                <w:szCs w:val="24"/>
              </w:rPr>
              <w:t>Държавни дейности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DA44" w14:textId="77777777" w:rsidR="003B2F57" w:rsidRPr="003B2F57" w:rsidRDefault="003B2F57" w:rsidP="00023069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B2F57">
              <w:rPr>
                <w:rFonts w:cstheme="minorHAnsi"/>
                <w:sz w:val="24"/>
                <w:szCs w:val="24"/>
              </w:rPr>
              <w:t>Численост на персонала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1CA0" w14:textId="77777777" w:rsidR="003B2F57" w:rsidRPr="003B2F57" w:rsidRDefault="003B2F57" w:rsidP="00023069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3B2F57">
              <w:rPr>
                <w:rFonts w:cstheme="minorHAnsi"/>
                <w:sz w:val="24"/>
                <w:szCs w:val="24"/>
              </w:rPr>
              <w:t>ФРЗ за 20</w:t>
            </w:r>
            <w:r w:rsidRPr="003B2F57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3B2F57">
              <w:rPr>
                <w:rFonts w:cstheme="minorHAnsi"/>
                <w:sz w:val="24"/>
                <w:szCs w:val="24"/>
              </w:rPr>
              <w:t>3 г.</w:t>
            </w:r>
          </w:p>
          <w:p w14:paraId="7F36E942" w14:textId="15E95059" w:rsidR="003B2F57" w:rsidRPr="003B2F57" w:rsidRDefault="003B2F57" w:rsidP="00023069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2F57" w:rsidRPr="003B2F57" w14:paraId="78ABDA43" w14:textId="77777777" w:rsidTr="00023069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8C04" w14:textId="18953BAB" w:rsidR="003B2F57" w:rsidRPr="003B2F57" w:rsidRDefault="003B2F57" w:rsidP="003B2F57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B2F57">
              <w:rPr>
                <w:rFonts w:cstheme="minorHAnsi"/>
                <w:sz w:val="24"/>
                <w:szCs w:val="24"/>
              </w:rPr>
              <w:t>ОбА</w:t>
            </w:r>
            <w:proofErr w:type="spellEnd"/>
            <w:r w:rsidRPr="003B2F57">
              <w:rPr>
                <w:rFonts w:cstheme="minorHAnsi"/>
                <w:sz w:val="24"/>
                <w:szCs w:val="24"/>
              </w:rPr>
              <w:t>,</w:t>
            </w:r>
            <w:r w:rsidR="000013A8">
              <w:rPr>
                <w:rFonts w:cstheme="minorHAnsi"/>
                <w:sz w:val="24"/>
                <w:szCs w:val="24"/>
              </w:rPr>
              <w:t xml:space="preserve"> </w:t>
            </w:r>
            <w:r w:rsidRPr="003B2F57">
              <w:rPr>
                <w:rFonts w:cstheme="minorHAnsi"/>
                <w:sz w:val="24"/>
                <w:szCs w:val="24"/>
              </w:rPr>
              <w:t>в т.ч.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25EE" w14:textId="77777777" w:rsidR="003B2F57" w:rsidRPr="003B2F57" w:rsidRDefault="003B2F57" w:rsidP="003B2F5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3B2F57">
              <w:rPr>
                <w:rFonts w:cstheme="minorHAnsi"/>
                <w:sz w:val="24"/>
                <w:szCs w:val="24"/>
              </w:rPr>
              <w:t xml:space="preserve">  6</w:t>
            </w:r>
            <w:r w:rsidRPr="003B2F57">
              <w:rPr>
                <w:rFonts w:cstheme="minorHAnsi"/>
                <w:sz w:val="24"/>
                <w:szCs w:val="24"/>
                <w:lang w:val="ru-RU"/>
              </w:rPr>
              <w:t>4.</w:t>
            </w:r>
            <w:r w:rsidRPr="003B2F57"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3B2F5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094E" w14:textId="77777777" w:rsidR="003B2F57" w:rsidRPr="003B2F57" w:rsidRDefault="003B2F57" w:rsidP="003B2F5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3B2F57">
              <w:rPr>
                <w:rFonts w:cstheme="minorHAnsi"/>
                <w:sz w:val="24"/>
                <w:szCs w:val="24"/>
              </w:rPr>
              <w:t>1 260 000</w:t>
            </w:r>
          </w:p>
        </w:tc>
      </w:tr>
      <w:tr w:rsidR="003B2F57" w:rsidRPr="003B2F57" w14:paraId="2A9FC3B3" w14:textId="77777777" w:rsidTr="0002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2FE0" w14:textId="77777777" w:rsidR="003B2F57" w:rsidRPr="003B2F57" w:rsidRDefault="003B2F57" w:rsidP="003B2F57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B2F57">
              <w:rPr>
                <w:rFonts w:cstheme="minorHAnsi"/>
                <w:sz w:val="24"/>
                <w:szCs w:val="24"/>
              </w:rPr>
              <w:t>Детски градини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A82D" w14:textId="77777777" w:rsidR="003B2F57" w:rsidRPr="003B2F57" w:rsidRDefault="003B2F57" w:rsidP="003B2F57">
            <w:pPr>
              <w:contextualSpacing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3B2F57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3B2F57">
              <w:rPr>
                <w:rFonts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8D4E" w14:textId="77777777" w:rsidR="003B2F57" w:rsidRPr="003B2F57" w:rsidRDefault="003B2F57" w:rsidP="003B2F5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3B2F57">
              <w:rPr>
                <w:rFonts w:cstheme="minorHAnsi"/>
                <w:sz w:val="24"/>
                <w:szCs w:val="24"/>
              </w:rPr>
              <w:t>405 000</w:t>
            </w:r>
          </w:p>
        </w:tc>
      </w:tr>
      <w:tr w:rsidR="003B2F57" w:rsidRPr="003B2F57" w14:paraId="16CFA506" w14:textId="77777777" w:rsidTr="0002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861D" w14:textId="77777777" w:rsidR="003B2F57" w:rsidRPr="003B2F57" w:rsidRDefault="003B2F57" w:rsidP="003B2F57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B2F57">
              <w:rPr>
                <w:rFonts w:cstheme="minorHAnsi"/>
                <w:sz w:val="24"/>
                <w:szCs w:val="24"/>
              </w:rPr>
              <w:t xml:space="preserve">Здравеопазване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E971" w14:textId="77777777" w:rsidR="003B2F57" w:rsidRPr="003B2F57" w:rsidRDefault="003B2F57" w:rsidP="003B2F5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3B2F57"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Pr="003B2F57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64E7" w14:textId="77777777" w:rsidR="003B2F57" w:rsidRPr="003B2F57" w:rsidRDefault="003B2F57" w:rsidP="003B2F5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3B2F57">
              <w:rPr>
                <w:rFonts w:cstheme="minorHAnsi"/>
                <w:sz w:val="24"/>
                <w:szCs w:val="24"/>
              </w:rPr>
              <w:t>25 000</w:t>
            </w:r>
          </w:p>
        </w:tc>
      </w:tr>
      <w:tr w:rsidR="003B2F57" w:rsidRPr="003B2F57" w14:paraId="0161C450" w14:textId="77777777" w:rsidTr="0002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8603" w14:textId="77777777" w:rsidR="003B2F57" w:rsidRPr="003B2F57" w:rsidRDefault="003B2F57" w:rsidP="003B2F57">
            <w:pPr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B2F57">
              <w:rPr>
                <w:rFonts w:cstheme="minorHAnsi"/>
                <w:b/>
                <w:sz w:val="24"/>
                <w:szCs w:val="24"/>
              </w:rPr>
              <w:t xml:space="preserve">Общински дейности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E8B9" w14:textId="77777777" w:rsidR="003B2F57" w:rsidRPr="003B2F57" w:rsidRDefault="003B2F57" w:rsidP="003B2F5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D8E" w14:textId="77777777" w:rsidR="003B2F57" w:rsidRPr="003B2F57" w:rsidRDefault="003B2F57" w:rsidP="003B2F5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B2F57" w:rsidRPr="003B2F57" w14:paraId="356ABB0B" w14:textId="77777777" w:rsidTr="000230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F121" w14:textId="28BFE660" w:rsidR="003B2F57" w:rsidRPr="003B2F57" w:rsidRDefault="003B2F57" w:rsidP="003B2F57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B2F57">
              <w:rPr>
                <w:rFonts w:cstheme="minorHAnsi"/>
                <w:sz w:val="24"/>
                <w:szCs w:val="24"/>
              </w:rPr>
              <w:t>Др.</w:t>
            </w:r>
            <w:r w:rsidR="000013A8">
              <w:rPr>
                <w:rFonts w:cstheme="minorHAnsi"/>
                <w:sz w:val="24"/>
                <w:szCs w:val="24"/>
              </w:rPr>
              <w:t xml:space="preserve"> </w:t>
            </w:r>
            <w:r w:rsidRPr="003B2F57">
              <w:rPr>
                <w:rFonts w:cstheme="minorHAnsi"/>
                <w:sz w:val="24"/>
                <w:szCs w:val="24"/>
              </w:rPr>
              <w:t>дейности на БКС и екология,</w:t>
            </w:r>
            <w:r w:rsidR="000013A8">
              <w:rPr>
                <w:rFonts w:cstheme="minorHAnsi"/>
                <w:sz w:val="24"/>
                <w:szCs w:val="24"/>
              </w:rPr>
              <w:t xml:space="preserve"> </w:t>
            </w:r>
            <w:r w:rsidRPr="003B2F57">
              <w:rPr>
                <w:rFonts w:cstheme="minorHAnsi"/>
                <w:sz w:val="24"/>
                <w:szCs w:val="24"/>
              </w:rPr>
              <w:t>в т.ч.</w:t>
            </w:r>
          </w:p>
          <w:p w14:paraId="1E933E15" w14:textId="77777777" w:rsidR="003B2F57" w:rsidRPr="003B2F57" w:rsidRDefault="003B2F57" w:rsidP="003B2F57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B2F57">
              <w:rPr>
                <w:rFonts w:cstheme="minorHAnsi"/>
                <w:sz w:val="24"/>
                <w:szCs w:val="24"/>
              </w:rPr>
              <w:t>-Осветление на улици</w:t>
            </w:r>
          </w:p>
          <w:p w14:paraId="43CD6082" w14:textId="0917907C" w:rsidR="003B2F57" w:rsidRPr="003B2F57" w:rsidRDefault="003B2F57" w:rsidP="003B2F57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B2F57">
              <w:rPr>
                <w:rFonts w:cstheme="minorHAnsi"/>
                <w:sz w:val="24"/>
                <w:szCs w:val="24"/>
              </w:rPr>
              <w:t>- Др.</w:t>
            </w:r>
            <w:r w:rsidR="000013A8">
              <w:rPr>
                <w:rFonts w:cstheme="minorHAnsi"/>
                <w:sz w:val="24"/>
                <w:szCs w:val="24"/>
              </w:rPr>
              <w:t xml:space="preserve"> </w:t>
            </w:r>
            <w:r w:rsidRPr="003B2F57">
              <w:rPr>
                <w:rFonts w:cstheme="minorHAnsi"/>
                <w:sz w:val="24"/>
                <w:szCs w:val="24"/>
              </w:rPr>
              <w:t>дейности на БКС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3D92" w14:textId="77777777" w:rsidR="003B2F57" w:rsidRPr="003B2F57" w:rsidRDefault="003B2F57" w:rsidP="003B2F5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3B2F57">
              <w:rPr>
                <w:rFonts w:cstheme="minorHAnsi"/>
                <w:sz w:val="24"/>
                <w:szCs w:val="24"/>
              </w:rPr>
              <w:t>15</w:t>
            </w:r>
          </w:p>
          <w:p w14:paraId="3FD2E035" w14:textId="77777777" w:rsidR="003B2F57" w:rsidRPr="003B2F57" w:rsidRDefault="003B2F57" w:rsidP="003B2F5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</w:p>
          <w:p w14:paraId="17F026C0" w14:textId="77777777" w:rsidR="003B2F57" w:rsidRPr="003B2F57" w:rsidRDefault="003B2F57" w:rsidP="003B2F5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3B2F57">
              <w:rPr>
                <w:rFonts w:cstheme="minorHAnsi"/>
                <w:sz w:val="24"/>
                <w:szCs w:val="24"/>
              </w:rPr>
              <w:t>1</w:t>
            </w:r>
          </w:p>
          <w:p w14:paraId="142B1D10" w14:textId="680EA0FD" w:rsidR="003B2F57" w:rsidRPr="003B2F57" w:rsidRDefault="003B2F57" w:rsidP="000013A8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 w:rsidRPr="003B2F57">
              <w:rPr>
                <w:rFonts w:cstheme="minorHAnsi"/>
                <w:sz w:val="24"/>
                <w:szCs w:val="24"/>
              </w:rPr>
              <w:t xml:space="preserve">14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A762" w14:textId="77777777" w:rsidR="003B2F57" w:rsidRPr="003B2F57" w:rsidRDefault="003B2F57" w:rsidP="003B2F57">
            <w:pPr>
              <w:contextualSpacing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3B2F57">
              <w:rPr>
                <w:rFonts w:cstheme="minorHAnsi"/>
                <w:sz w:val="24"/>
                <w:szCs w:val="24"/>
                <w:lang w:val="ru-RU"/>
              </w:rPr>
              <w:t>163 000</w:t>
            </w:r>
          </w:p>
          <w:p w14:paraId="7B5039C2" w14:textId="77777777" w:rsidR="003B2F57" w:rsidRPr="003B2F57" w:rsidRDefault="003B2F57" w:rsidP="003B2F57">
            <w:pPr>
              <w:contextualSpacing/>
              <w:jc w:val="right"/>
              <w:rPr>
                <w:rFonts w:cstheme="minorHAnsi"/>
                <w:sz w:val="24"/>
                <w:szCs w:val="24"/>
                <w:lang w:val="ru-RU"/>
              </w:rPr>
            </w:pPr>
          </w:p>
          <w:p w14:paraId="4FC4BB8A" w14:textId="77777777" w:rsidR="003B2F57" w:rsidRPr="003B2F57" w:rsidRDefault="003B2F57" w:rsidP="003B2F57">
            <w:pPr>
              <w:contextualSpacing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3B2F57">
              <w:rPr>
                <w:rFonts w:cstheme="minorHAnsi"/>
                <w:sz w:val="24"/>
                <w:szCs w:val="24"/>
                <w:lang w:val="ru-RU"/>
              </w:rPr>
              <w:t>15 000</w:t>
            </w:r>
          </w:p>
          <w:p w14:paraId="5706A813" w14:textId="1442EFBE" w:rsidR="003B2F57" w:rsidRPr="003B2F57" w:rsidRDefault="003B2F57" w:rsidP="000013A8">
            <w:pPr>
              <w:contextualSpacing/>
              <w:jc w:val="right"/>
              <w:rPr>
                <w:rFonts w:cstheme="minorHAnsi"/>
                <w:sz w:val="24"/>
                <w:szCs w:val="24"/>
                <w:lang w:val="ru-RU"/>
              </w:rPr>
            </w:pPr>
            <w:r w:rsidRPr="003B2F57">
              <w:rPr>
                <w:rFonts w:cstheme="minorHAnsi"/>
                <w:sz w:val="24"/>
                <w:szCs w:val="24"/>
                <w:lang w:val="ru-RU"/>
              </w:rPr>
              <w:t>148 000</w:t>
            </w:r>
          </w:p>
        </w:tc>
      </w:tr>
    </w:tbl>
    <w:p w14:paraId="555B199D" w14:textId="1B6182F6" w:rsidR="003B2F57" w:rsidRPr="003B2F57" w:rsidRDefault="00023069" w:rsidP="003B2F57">
      <w:pPr>
        <w:contextualSpacing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3B2F57" w:rsidRPr="003B2F57">
        <w:rPr>
          <w:rFonts w:cstheme="minorHAnsi"/>
          <w:b/>
          <w:sz w:val="24"/>
          <w:szCs w:val="24"/>
        </w:rPr>
        <w:t>.Оправомощава  кмета на общината да извърши компенсирани промени:</w:t>
      </w:r>
    </w:p>
    <w:p w14:paraId="4EDC934A" w14:textId="3A1C1F64" w:rsidR="003B2F57" w:rsidRPr="003B2F57" w:rsidRDefault="00D85195" w:rsidP="003B2F5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3B2F57" w:rsidRPr="003B2F57">
        <w:rPr>
          <w:rFonts w:cstheme="minorHAnsi"/>
          <w:sz w:val="24"/>
          <w:szCs w:val="24"/>
        </w:rPr>
        <w:t>.1.В частта за делегираните от държавата дейности – между утвърдените показатели за разходите в рамките на една дейност,</w:t>
      </w:r>
      <w:r w:rsidR="000013A8">
        <w:rPr>
          <w:rFonts w:cstheme="minorHAnsi"/>
          <w:sz w:val="24"/>
          <w:szCs w:val="24"/>
        </w:rPr>
        <w:t xml:space="preserve"> </w:t>
      </w:r>
      <w:r w:rsidR="003B2F57" w:rsidRPr="003B2F57">
        <w:rPr>
          <w:rFonts w:cstheme="minorHAnsi"/>
          <w:sz w:val="24"/>
          <w:szCs w:val="24"/>
        </w:rPr>
        <w:t>с изключение на дейностите на делегиран бюджет,</w:t>
      </w:r>
      <w:r w:rsidR="000013A8">
        <w:rPr>
          <w:rFonts w:cstheme="minorHAnsi"/>
          <w:sz w:val="24"/>
          <w:szCs w:val="24"/>
        </w:rPr>
        <w:t xml:space="preserve"> </w:t>
      </w:r>
      <w:r w:rsidR="003B2F57" w:rsidRPr="003B2F57">
        <w:rPr>
          <w:rFonts w:cstheme="minorHAnsi"/>
          <w:sz w:val="24"/>
          <w:szCs w:val="24"/>
        </w:rPr>
        <w:t>при условие,</w:t>
      </w:r>
      <w:r>
        <w:rPr>
          <w:rFonts w:cstheme="minorHAnsi"/>
          <w:sz w:val="24"/>
          <w:szCs w:val="24"/>
        </w:rPr>
        <w:t xml:space="preserve"> </w:t>
      </w:r>
      <w:r w:rsidR="003B2F57" w:rsidRPr="003B2F57">
        <w:rPr>
          <w:rFonts w:cstheme="minorHAnsi"/>
          <w:sz w:val="24"/>
          <w:szCs w:val="24"/>
        </w:rPr>
        <w:t>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14:paraId="7402A56A" w14:textId="02E35BF9" w:rsidR="003B2F57" w:rsidRPr="003B2F57" w:rsidRDefault="00D85195" w:rsidP="003B2F5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3B2F57" w:rsidRPr="003B2F57">
        <w:rPr>
          <w:rFonts w:cstheme="minorHAnsi"/>
          <w:sz w:val="24"/>
          <w:szCs w:val="24"/>
        </w:rPr>
        <w:t>.2.В частта за местни дейности –между утвърдените разходи в рамките на една дейност или от една дейност в друга,</w:t>
      </w:r>
      <w:r w:rsidR="000013A8">
        <w:rPr>
          <w:rFonts w:cstheme="minorHAnsi"/>
          <w:sz w:val="24"/>
          <w:szCs w:val="24"/>
        </w:rPr>
        <w:t xml:space="preserve"> </w:t>
      </w:r>
      <w:r w:rsidR="003B2F57" w:rsidRPr="003B2F57">
        <w:rPr>
          <w:rFonts w:cstheme="minorHAnsi"/>
          <w:sz w:val="24"/>
          <w:szCs w:val="24"/>
        </w:rPr>
        <w:t>без да изменя общия размер на разходите.</w:t>
      </w:r>
    </w:p>
    <w:p w14:paraId="633EFD0D" w14:textId="10E9B102" w:rsidR="003B2F57" w:rsidRPr="003B2F57" w:rsidRDefault="00D85195" w:rsidP="003B2F57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3B2F57" w:rsidRPr="003B2F57">
        <w:rPr>
          <w:rFonts w:cstheme="minorHAnsi"/>
          <w:sz w:val="24"/>
          <w:szCs w:val="24"/>
        </w:rPr>
        <w:t xml:space="preserve">.3.В разходната част на бюджета за сметка на резерва за непредвидени и/или неотложни разходи.  </w:t>
      </w:r>
    </w:p>
    <w:p w14:paraId="027ECF1E" w14:textId="77777777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За извършените промени се уведомява общинския съвет.</w:t>
      </w:r>
    </w:p>
    <w:p w14:paraId="55DC5AE2" w14:textId="5311A6E3" w:rsidR="003B2F57" w:rsidRPr="003B2F57" w:rsidRDefault="003B2F57" w:rsidP="003B2F57">
      <w:pPr>
        <w:contextualSpacing/>
        <w:jc w:val="both"/>
        <w:rPr>
          <w:rFonts w:cstheme="minorHAnsi"/>
          <w:b/>
          <w:sz w:val="24"/>
          <w:szCs w:val="24"/>
        </w:rPr>
      </w:pPr>
      <w:r w:rsidRPr="003B2F57">
        <w:rPr>
          <w:rFonts w:cstheme="minorHAnsi"/>
          <w:b/>
          <w:sz w:val="24"/>
          <w:szCs w:val="24"/>
        </w:rPr>
        <w:t>1</w:t>
      </w:r>
      <w:r w:rsidR="00023069">
        <w:rPr>
          <w:rFonts w:cstheme="minorHAnsi"/>
          <w:b/>
          <w:sz w:val="24"/>
          <w:szCs w:val="24"/>
        </w:rPr>
        <w:t>0</w:t>
      </w:r>
      <w:r w:rsidRPr="003B2F57">
        <w:rPr>
          <w:rFonts w:cstheme="minorHAnsi"/>
          <w:b/>
          <w:sz w:val="24"/>
          <w:szCs w:val="24"/>
        </w:rPr>
        <w:t>.Упълномощава кмета:</w:t>
      </w:r>
    </w:p>
    <w:p w14:paraId="2AD63390" w14:textId="63ED1F29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1</w:t>
      </w:r>
      <w:r w:rsidR="00023069">
        <w:rPr>
          <w:rFonts w:cstheme="minorHAnsi"/>
          <w:sz w:val="24"/>
          <w:szCs w:val="24"/>
        </w:rPr>
        <w:t>0</w:t>
      </w:r>
      <w:r w:rsidRPr="003B2F57">
        <w:rPr>
          <w:rFonts w:cstheme="minorHAnsi"/>
          <w:sz w:val="24"/>
          <w:szCs w:val="24"/>
        </w:rPr>
        <w:t>.1. Да предостави временни безлихвени заеми от временно свободни средства по общинския бюджет за  плащания по проекти, финансирани със средства от Европейския съюз и по други международни програми,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включително и на бюджетни организации,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чиито бюджет е част от общинския бюджет.</w:t>
      </w:r>
    </w:p>
    <w:p w14:paraId="7684D262" w14:textId="46541BD5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1</w:t>
      </w:r>
      <w:r w:rsidR="00023069">
        <w:rPr>
          <w:rFonts w:cstheme="minorHAnsi"/>
          <w:sz w:val="24"/>
          <w:szCs w:val="24"/>
        </w:rPr>
        <w:t>0</w:t>
      </w:r>
      <w:r w:rsidRPr="003B2F57">
        <w:rPr>
          <w:rFonts w:cstheme="minorHAnsi"/>
          <w:sz w:val="24"/>
          <w:szCs w:val="24"/>
        </w:rPr>
        <w:t>.1.2.При предоставяне на временни безлихвени заеми от временно свободни средства от общинския бюджет да се спазват изискванията на чл.126 от ЗПФ.</w:t>
      </w:r>
    </w:p>
    <w:p w14:paraId="6087F259" w14:textId="6AA825E3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1</w:t>
      </w:r>
      <w:r w:rsidR="00023069">
        <w:rPr>
          <w:rFonts w:cstheme="minorHAnsi"/>
          <w:sz w:val="24"/>
          <w:szCs w:val="24"/>
        </w:rPr>
        <w:t>0</w:t>
      </w:r>
      <w:r w:rsidRPr="003B2F57">
        <w:rPr>
          <w:rFonts w:cstheme="minorHAnsi"/>
          <w:sz w:val="24"/>
          <w:szCs w:val="24"/>
        </w:rPr>
        <w:t>.1.3.При предоставянето на средства от сметките за средства от ЕС да се спазват изискванията на чл.104,</w:t>
      </w:r>
      <w:r w:rsidR="00D85195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ал.1,</w:t>
      </w:r>
      <w:r w:rsidR="00D85195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т.4 от ЗПФ.</w:t>
      </w:r>
    </w:p>
    <w:p w14:paraId="5A692269" w14:textId="7FB11D80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lastRenderedPageBreak/>
        <w:t>1</w:t>
      </w:r>
      <w:r w:rsidR="00023069">
        <w:rPr>
          <w:rFonts w:cstheme="minorHAnsi"/>
          <w:sz w:val="24"/>
          <w:szCs w:val="24"/>
        </w:rPr>
        <w:t>0</w:t>
      </w:r>
      <w:r w:rsidRPr="003B2F57">
        <w:rPr>
          <w:rFonts w:cstheme="minorHAnsi"/>
          <w:sz w:val="24"/>
          <w:szCs w:val="24"/>
        </w:rPr>
        <w:t>.1.4.Във всички останали случаи,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при възникване на потребност от предоставяне на временни безлихвени заеми,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кметът на общината внася предложение за предоставянето им по решение на ОбС.</w:t>
      </w:r>
    </w:p>
    <w:p w14:paraId="165F348F" w14:textId="006ED998" w:rsidR="003B2F57" w:rsidRPr="003B2F57" w:rsidRDefault="003B2F57" w:rsidP="003B2F57">
      <w:pPr>
        <w:contextualSpacing/>
        <w:jc w:val="both"/>
        <w:outlineLvl w:val="0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1</w:t>
      </w:r>
      <w:r w:rsidR="00023069">
        <w:rPr>
          <w:rFonts w:cstheme="minorHAnsi"/>
          <w:sz w:val="24"/>
          <w:szCs w:val="24"/>
        </w:rPr>
        <w:t>0</w:t>
      </w:r>
      <w:r w:rsidRPr="003B2F57">
        <w:rPr>
          <w:rFonts w:cstheme="minorHAnsi"/>
          <w:sz w:val="24"/>
          <w:szCs w:val="24"/>
        </w:rPr>
        <w:t>.2.Да ползва временно свободните средства по бюджета на общината</w:t>
      </w:r>
      <w:r w:rsidR="00023069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за текущо финансиране на одобрените по бюджета на общината разходи и</w:t>
      </w:r>
      <w:r w:rsidR="00023069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други плащания, при условие че не се нарушава своевременното финансиране</w:t>
      </w:r>
      <w:r w:rsidR="00023069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на делегираните от държавата дейности в определените им размери, както и на</w:t>
      </w:r>
      <w:r w:rsidR="00023069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местните дейности, и се спазват относимите за общините фискални правила по</w:t>
      </w:r>
      <w:r w:rsidR="00023069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ЗПФ, като не се променя предназначението на средствата в края на годината.</w:t>
      </w:r>
    </w:p>
    <w:p w14:paraId="3055D833" w14:textId="4C40A019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1</w:t>
      </w:r>
      <w:r w:rsidR="00023069">
        <w:rPr>
          <w:rFonts w:cstheme="minorHAnsi"/>
          <w:sz w:val="24"/>
          <w:szCs w:val="24"/>
        </w:rPr>
        <w:t>0</w:t>
      </w:r>
      <w:r w:rsidRPr="003B2F57">
        <w:rPr>
          <w:rFonts w:cstheme="minorHAnsi"/>
          <w:sz w:val="24"/>
          <w:szCs w:val="24"/>
        </w:rPr>
        <w:t>.3.Да разработва и възлага подготовката на общински програми и проекти и да кандида</w:t>
      </w:r>
      <w:r w:rsidR="000013A8">
        <w:rPr>
          <w:rFonts w:cstheme="minorHAnsi"/>
          <w:sz w:val="24"/>
          <w:szCs w:val="24"/>
        </w:rPr>
        <w:t>т</w:t>
      </w:r>
      <w:r w:rsidRPr="003B2F57">
        <w:rPr>
          <w:rFonts w:cstheme="minorHAnsi"/>
          <w:sz w:val="24"/>
          <w:szCs w:val="24"/>
        </w:rPr>
        <w:t>ства за финансирането им със средства по структурни и други фондове на Европейския съюз и на други донори,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по национални програми и от други източници за реализиране на годишните цели на общината за изпълнение на общинския план за развитие.</w:t>
      </w:r>
    </w:p>
    <w:p w14:paraId="745F3103" w14:textId="3477719F" w:rsidR="003B2F57" w:rsidRPr="003C32DD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1</w:t>
      </w:r>
      <w:r w:rsidR="00023069">
        <w:rPr>
          <w:rFonts w:cstheme="minorHAnsi"/>
          <w:sz w:val="24"/>
          <w:szCs w:val="24"/>
        </w:rPr>
        <w:t>0</w:t>
      </w:r>
      <w:r w:rsidRPr="003B2F57">
        <w:rPr>
          <w:rFonts w:cstheme="minorHAnsi"/>
          <w:sz w:val="24"/>
          <w:szCs w:val="24"/>
        </w:rPr>
        <w:t>.4.Да кандидатства за средства от централния бюджет и други източници за съфинансиране на общински програми и проекти.</w:t>
      </w:r>
    </w:p>
    <w:p w14:paraId="02E83B33" w14:textId="532AD077" w:rsidR="003B2F57" w:rsidRPr="003B2F57" w:rsidRDefault="003B2F57" w:rsidP="003B2F57">
      <w:pPr>
        <w:contextualSpacing/>
        <w:jc w:val="both"/>
        <w:outlineLvl w:val="0"/>
        <w:rPr>
          <w:rFonts w:cstheme="minorHAnsi"/>
          <w:sz w:val="24"/>
          <w:szCs w:val="24"/>
        </w:rPr>
      </w:pPr>
      <w:r w:rsidRPr="003B2F57">
        <w:rPr>
          <w:rFonts w:cstheme="minorHAnsi"/>
          <w:b/>
          <w:sz w:val="24"/>
          <w:szCs w:val="24"/>
        </w:rPr>
        <w:t>1</w:t>
      </w:r>
      <w:r w:rsidR="000917BF">
        <w:rPr>
          <w:rFonts w:cstheme="minorHAnsi"/>
          <w:b/>
          <w:sz w:val="24"/>
          <w:szCs w:val="24"/>
        </w:rPr>
        <w:t>1</w:t>
      </w:r>
      <w:r w:rsidRPr="003B2F57">
        <w:rPr>
          <w:rFonts w:cstheme="minorHAnsi"/>
          <w:b/>
          <w:sz w:val="24"/>
          <w:szCs w:val="24"/>
        </w:rPr>
        <w:t>.Възлага на кмета</w:t>
      </w:r>
      <w:r w:rsidRPr="003B2F57">
        <w:rPr>
          <w:rFonts w:cstheme="minorHAnsi"/>
          <w:sz w:val="24"/>
          <w:szCs w:val="24"/>
        </w:rPr>
        <w:t>:</w:t>
      </w:r>
    </w:p>
    <w:p w14:paraId="39EA2612" w14:textId="77777777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1.Да определи и утвърди бюджетите на второстепенните разпоредители с бюджет.</w:t>
      </w:r>
    </w:p>
    <w:p w14:paraId="66C3482B" w14:textId="77777777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2.Да организира разпределението на бюджета по тримесечия и да утвърди разпределението .</w:t>
      </w:r>
    </w:p>
    <w:p w14:paraId="6CB48C55" w14:textId="1D7BB04C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3.Да информира общинския съвет в случай на отклонение на средния темп на нарастване на разходите за местни дейности и да предлага конкрет</w:t>
      </w:r>
      <w:r w:rsidR="000013A8">
        <w:rPr>
          <w:rFonts w:cstheme="minorHAnsi"/>
          <w:sz w:val="24"/>
          <w:szCs w:val="24"/>
        </w:rPr>
        <w:t>н</w:t>
      </w:r>
      <w:r w:rsidRPr="003B2F57">
        <w:rPr>
          <w:rFonts w:cstheme="minorHAnsi"/>
          <w:sz w:val="24"/>
          <w:szCs w:val="24"/>
        </w:rPr>
        <w:t>и мерки за трайно увеличаване на бюджетните приходи и/или трайно намаляване на бюджетните разходи.</w:t>
      </w:r>
    </w:p>
    <w:p w14:paraId="65789C9A" w14:textId="4FC261A9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4.Да включва информацията по чл.125,</w:t>
      </w:r>
      <w:r w:rsidR="00D85195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ал.4 от ЗПФ в тримесечните отчети и обяснителните записки към тях.</w:t>
      </w:r>
    </w:p>
    <w:p w14:paraId="5F1CA65F" w14:textId="2D2708E3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5.Да разработи детайлен разчет на сметките за средства от ЕС за плащания по отделните общински проекти,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в съответствие с изискванията на съответния Управляващ орган и на МФ.</w:t>
      </w:r>
    </w:p>
    <w:p w14:paraId="28FF2E53" w14:textId="2486BE55" w:rsidR="003B2F57" w:rsidRPr="003B2F57" w:rsidRDefault="003B2F57" w:rsidP="003B2F57">
      <w:pPr>
        <w:contextualSpacing/>
        <w:jc w:val="both"/>
        <w:rPr>
          <w:rFonts w:cstheme="minorHAnsi"/>
          <w:b/>
          <w:sz w:val="24"/>
          <w:szCs w:val="24"/>
        </w:rPr>
      </w:pPr>
      <w:r w:rsidRPr="003B2F57">
        <w:rPr>
          <w:rFonts w:cstheme="minorHAnsi"/>
          <w:b/>
          <w:sz w:val="24"/>
          <w:szCs w:val="24"/>
        </w:rPr>
        <w:t xml:space="preserve"> 1</w:t>
      </w:r>
      <w:r w:rsidR="000917BF">
        <w:rPr>
          <w:rFonts w:cstheme="minorHAnsi"/>
          <w:b/>
          <w:sz w:val="24"/>
          <w:szCs w:val="24"/>
        </w:rPr>
        <w:t>2</w:t>
      </w:r>
      <w:r w:rsidRPr="003B2F57">
        <w:rPr>
          <w:rFonts w:cstheme="minorHAnsi"/>
          <w:b/>
          <w:sz w:val="24"/>
          <w:szCs w:val="24"/>
        </w:rPr>
        <w:t>.Просрочени задължения и вземания,</w:t>
      </w:r>
      <w:r w:rsidR="00D85195">
        <w:rPr>
          <w:rFonts w:cstheme="minorHAnsi"/>
          <w:b/>
          <w:sz w:val="24"/>
          <w:szCs w:val="24"/>
        </w:rPr>
        <w:t xml:space="preserve"> </w:t>
      </w:r>
      <w:r w:rsidRPr="003B2F57">
        <w:rPr>
          <w:rFonts w:cstheme="minorHAnsi"/>
          <w:b/>
          <w:sz w:val="24"/>
          <w:szCs w:val="24"/>
        </w:rPr>
        <w:t>максимален размер на задълженията и ангажименти за разходи.</w:t>
      </w:r>
    </w:p>
    <w:p w14:paraId="17BB10CA" w14:textId="4D8CA58F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1.Към 31.12.2023 г.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общината няма просрочени задължения.</w:t>
      </w:r>
    </w:p>
    <w:p w14:paraId="099C76D4" w14:textId="77777777" w:rsidR="003B2F57" w:rsidRPr="003B2F57" w:rsidRDefault="003B2F57" w:rsidP="003B2F57">
      <w:pPr>
        <w:tabs>
          <w:tab w:val="left" w:pos="2445"/>
        </w:tabs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2.Определя размера на  просрочените вземания  в размер на 162 546 лв., в т.ч.</w:t>
      </w:r>
    </w:p>
    <w:p w14:paraId="52874D0D" w14:textId="24934C86" w:rsidR="003B2F57" w:rsidRPr="003B2F57" w:rsidRDefault="003B2F57" w:rsidP="003B2F57">
      <w:pPr>
        <w:tabs>
          <w:tab w:val="left" w:pos="2445"/>
        </w:tabs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</w:rPr>
        <w:t>96 863 лв.</w:t>
      </w:r>
      <w:r w:rsidR="00A867D9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от наем земя,</w:t>
      </w:r>
      <w:r w:rsidR="00A867D9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мера,</w:t>
      </w:r>
      <w:r w:rsidR="00D85195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наем имущество, приходи от концесии и други,</w:t>
      </w:r>
      <w:r w:rsidR="00A867D9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които се предвиж</w:t>
      </w:r>
      <w:r w:rsidR="00A867D9">
        <w:rPr>
          <w:rFonts w:cstheme="minorHAnsi"/>
          <w:sz w:val="24"/>
          <w:szCs w:val="24"/>
        </w:rPr>
        <w:t>д</w:t>
      </w:r>
      <w:r w:rsidRPr="003B2F57">
        <w:rPr>
          <w:rFonts w:cstheme="minorHAnsi"/>
          <w:sz w:val="24"/>
          <w:szCs w:val="24"/>
        </w:rPr>
        <w:t>а да бъдат събрани през 20</w:t>
      </w:r>
      <w:r w:rsidRPr="003B2F57">
        <w:rPr>
          <w:rFonts w:cstheme="minorHAnsi"/>
          <w:sz w:val="24"/>
          <w:szCs w:val="24"/>
          <w:lang w:val="en-US"/>
        </w:rPr>
        <w:t>2</w:t>
      </w:r>
      <w:r w:rsidRPr="003B2F57">
        <w:rPr>
          <w:rFonts w:cstheme="minorHAnsi"/>
          <w:sz w:val="24"/>
          <w:szCs w:val="24"/>
        </w:rPr>
        <w:t>3 г.</w:t>
      </w:r>
      <w:r w:rsidR="00A867D9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  <w:lang w:val="en-US"/>
        </w:rPr>
        <w:t xml:space="preserve">и </w:t>
      </w:r>
      <w:r w:rsidRPr="003B2F57">
        <w:rPr>
          <w:rFonts w:cstheme="minorHAnsi"/>
          <w:sz w:val="24"/>
          <w:szCs w:val="24"/>
        </w:rPr>
        <w:t>65 683</w:t>
      </w:r>
      <w:r w:rsidRPr="003B2F57">
        <w:rPr>
          <w:rFonts w:cstheme="minorHAnsi"/>
          <w:sz w:val="24"/>
          <w:szCs w:val="24"/>
          <w:lang w:val="en-US"/>
        </w:rPr>
        <w:t xml:space="preserve"> </w:t>
      </w:r>
      <w:r w:rsidRPr="003B2F57">
        <w:rPr>
          <w:rFonts w:cstheme="minorHAnsi"/>
          <w:sz w:val="24"/>
          <w:szCs w:val="24"/>
        </w:rPr>
        <w:t>лв.</w:t>
      </w:r>
      <w:r w:rsidR="00A867D9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други вземания.</w:t>
      </w:r>
    </w:p>
    <w:p w14:paraId="444C5D94" w14:textId="3DC95F11" w:rsidR="003B2F57" w:rsidRPr="003B2F57" w:rsidRDefault="003B2F57" w:rsidP="003B2F57">
      <w:pPr>
        <w:tabs>
          <w:tab w:val="left" w:pos="2445"/>
        </w:tabs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sz w:val="24"/>
          <w:szCs w:val="24"/>
          <w:lang w:val="ru-RU"/>
        </w:rPr>
        <w:t xml:space="preserve">3.Определя максимален размер на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новите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задължения</w:t>
      </w:r>
      <w:proofErr w:type="spellEnd"/>
      <w:r w:rsidRPr="003B2F57">
        <w:rPr>
          <w:rFonts w:cstheme="minorHAnsi"/>
          <w:sz w:val="24"/>
          <w:szCs w:val="24"/>
          <w:lang w:val="ru-RU"/>
        </w:rPr>
        <w:t>,</w:t>
      </w:r>
      <w:r w:rsidR="00A867D9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които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могат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бъдат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натрупани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през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20</w:t>
      </w:r>
      <w:r w:rsidRPr="003B2F57">
        <w:rPr>
          <w:rFonts w:cstheme="minorHAnsi"/>
          <w:sz w:val="24"/>
          <w:szCs w:val="24"/>
          <w:lang w:val="en-US"/>
        </w:rPr>
        <w:t>2</w:t>
      </w:r>
      <w:r w:rsidRPr="003B2F57">
        <w:rPr>
          <w:rFonts w:cstheme="minorHAnsi"/>
          <w:sz w:val="24"/>
          <w:szCs w:val="24"/>
        </w:rPr>
        <w:t>3</w:t>
      </w:r>
      <w:r w:rsidRPr="003B2F57">
        <w:rPr>
          <w:rFonts w:cstheme="minorHAnsi"/>
          <w:sz w:val="24"/>
          <w:szCs w:val="24"/>
          <w:lang w:val="ru-RU"/>
        </w:rPr>
        <w:t xml:space="preserve"> г.,</w:t>
      </w:r>
      <w:r w:rsidR="000013A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като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наличните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към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края на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годината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задължения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разходи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не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могат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надвишат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r w:rsidRPr="003B2F57">
        <w:rPr>
          <w:rFonts w:cstheme="minorHAnsi"/>
          <w:sz w:val="24"/>
          <w:szCs w:val="24"/>
          <w:lang w:val="en-US"/>
        </w:rPr>
        <w:t>15</w:t>
      </w:r>
      <w:r w:rsidRPr="003B2F57">
        <w:rPr>
          <w:rFonts w:cstheme="minorHAnsi"/>
          <w:sz w:val="24"/>
          <w:szCs w:val="24"/>
          <w:lang w:val="ru-RU"/>
        </w:rPr>
        <w:t xml:space="preserve"> на сто от </w:t>
      </w:r>
      <w:proofErr w:type="spellStart"/>
      <w:r w:rsidRPr="003B2F57">
        <w:rPr>
          <w:rFonts w:cstheme="minorHAnsi"/>
          <w:sz w:val="24"/>
          <w:szCs w:val="24"/>
          <w:lang w:val="ru-RU"/>
        </w:rPr>
        <w:t>средногодишния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размер на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отчетените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разходи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последните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четири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години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или в размер на </w:t>
      </w:r>
      <w:r w:rsidRPr="003B2F57">
        <w:rPr>
          <w:rFonts w:cstheme="minorHAnsi"/>
          <w:b/>
          <w:sz w:val="24"/>
          <w:szCs w:val="24"/>
        </w:rPr>
        <w:t>1 505 402</w:t>
      </w:r>
      <w:r w:rsidRPr="003B2F57">
        <w:rPr>
          <w:rFonts w:cstheme="minorHAnsi"/>
          <w:sz w:val="24"/>
          <w:szCs w:val="24"/>
          <w:lang w:val="ru-RU"/>
        </w:rPr>
        <w:t xml:space="preserve"> л</w:t>
      </w:r>
      <w:r w:rsidR="000013A8">
        <w:rPr>
          <w:rFonts w:cstheme="minorHAnsi"/>
          <w:sz w:val="24"/>
          <w:szCs w:val="24"/>
          <w:lang w:val="ru-RU"/>
        </w:rPr>
        <w:t>ева.</w:t>
      </w:r>
      <w:r w:rsidRPr="003B2F5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Ограничението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не се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прилага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задължения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разходи</w:t>
      </w:r>
      <w:proofErr w:type="spellEnd"/>
      <w:r w:rsidRPr="003B2F57">
        <w:rPr>
          <w:rFonts w:cstheme="minorHAnsi"/>
          <w:sz w:val="24"/>
          <w:szCs w:val="24"/>
          <w:lang w:val="ru-RU"/>
        </w:rPr>
        <w:t>,</w:t>
      </w:r>
      <w:r w:rsidR="000013A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финансирани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за сметка на помощи и дарения.</w:t>
      </w:r>
    </w:p>
    <w:p w14:paraId="4D7AA171" w14:textId="467E41D8" w:rsidR="003B2F57" w:rsidRPr="003B2F57" w:rsidRDefault="003B2F57" w:rsidP="000013A8">
      <w:pPr>
        <w:contextualSpacing/>
        <w:jc w:val="both"/>
        <w:rPr>
          <w:rFonts w:cstheme="minorHAnsi"/>
          <w:sz w:val="24"/>
          <w:szCs w:val="24"/>
          <w:lang w:val="ru-RU"/>
        </w:rPr>
      </w:pPr>
      <w:r w:rsidRPr="003B2F57">
        <w:rPr>
          <w:rFonts w:cstheme="minorHAnsi"/>
          <w:sz w:val="24"/>
          <w:szCs w:val="24"/>
          <w:lang w:val="ru-RU"/>
        </w:rPr>
        <w:t xml:space="preserve">4.Определя максимален размер на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ангажиментите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разходи</w:t>
      </w:r>
      <w:proofErr w:type="spellEnd"/>
      <w:r w:rsidRPr="003B2F57">
        <w:rPr>
          <w:rFonts w:cstheme="minorHAnsi"/>
          <w:sz w:val="24"/>
          <w:szCs w:val="24"/>
          <w:lang w:val="ru-RU"/>
        </w:rPr>
        <w:t>,</w:t>
      </w:r>
      <w:r w:rsidR="000013A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които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могат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бъдат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поети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през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20</w:t>
      </w:r>
      <w:r w:rsidRPr="003B2F57">
        <w:rPr>
          <w:rFonts w:cstheme="minorHAnsi"/>
          <w:sz w:val="24"/>
          <w:szCs w:val="24"/>
        </w:rPr>
        <w:t>23</w:t>
      </w:r>
      <w:r w:rsidRPr="003B2F57">
        <w:rPr>
          <w:rFonts w:cstheme="minorHAnsi"/>
          <w:sz w:val="24"/>
          <w:szCs w:val="24"/>
          <w:lang w:val="ru-RU"/>
        </w:rPr>
        <w:t xml:space="preserve"> г.,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като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наличните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към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края на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годината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поети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ангажименти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разходи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не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могат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да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надвишат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r w:rsidRPr="003B2F57">
        <w:rPr>
          <w:rFonts w:cstheme="minorHAnsi"/>
          <w:sz w:val="24"/>
          <w:szCs w:val="24"/>
          <w:lang w:val="en-US"/>
        </w:rPr>
        <w:t>50</w:t>
      </w:r>
      <w:r w:rsidRPr="003B2F57">
        <w:rPr>
          <w:rFonts w:cstheme="minorHAnsi"/>
          <w:sz w:val="24"/>
          <w:szCs w:val="24"/>
          <w:lang w:val="ru-RU"/>
        </w:rPr>
        <w:t xml:space="preserve"> на сто от </w:t>
      </w:r>
      <w:proofErr w:type="spellStart"/>
      <w:r w:rsidRPr="003B2F57">
        <w:rPr>
          <w:rFonts w:cstheme="minorHAnsi"/>
          <w:sz w:val="24"/>
          <w:szCs w:val="24"/>
          <w:lang w:val="ru-RU"/>
        </w:rPr>
        <w:t>средногодишния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размер на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отчетените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разходи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последните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четири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години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или в размер на  </w:t>
      </w:r>
      <w:r w:rsidRPr="003B2F57">
        <w:rPr>
          <w:rFonts w:cstheme="minorHAnsi"/>
          <w:b/>
          <w:sz w:val="24"/>
          <w:szCs w:val="24"/>
        </w:rPr>
        <w:t xml:space="preserve">5  018 007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лв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Ограничението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не се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прилага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ангажименти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за </w:t>
      </w:r>
      <w:proofErr w:type="spellStart"/>
      <w:r w:rsidRPr="003B2F57">
        <w:rPr>
          <w:rFonts w:cstheme="minorHAnsi"/>
          <w:sz w:val="24"/>
          <w:szCs w:val="24"/>
          <w:lang w:val="ru-RU"/>
        </w:rPr>
        <w:t>разходи</w:t>
      </w:r>
      <w:proofErr w:type="spellEnd"/>
      <w:r w:rsidRPr="003B2F57">
        <w:rPr>
          <w:rFonts w:cstheme="minorHAnsi"/>
          <w:sz w:val="24"/>
          <w:szCs w:val="24"/>
          <w:lang w:val="ru-RU"/>
        </w:rPr>
        <w:t>,</w:t>
      </w:r>
      <w:r w:rsidR="00023069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3B2F57">
        <w:rPr>
          <w:rFonts w:cstheme="minorHAnsi"/>
          <w:sz w:val="24"/>
          <w:szCs w:val="24"/>
          <w:lang w:val="ru-RU"/>
        </w:rPr>
        <w:t>финансирани</w:t>
      </w:r>
      <w:proofErr w:type="spellEnd"/>
      <w:r w:rsidRPr="003B2F57">
        <w:rPr>
          <w:rFonts w:cstheme="minorHAnsi"/>
          <w:sz w:val="24"/>
          <w:szCs w:val="24"/>
          <w:lang w:val="ru-RU"/>
        </w:rPr>
        <w:t xml:space="preserve"> за сметка на помощи и дарения.</w:t>
      </w:r>
    </w:p>
    <w:p w14:paraId="0897AC09" w14:textId="0D4A4563" w:rsidR="003B2F57" w:rsidRPr="003B2F57" w:rsidRDefault="003B2F57" w:rsidP="003B2F57">
      <w:pPr>
        <w:contextualSpacing/>
        <w:jc w:val="both"/>
        <w:rPr>
          <w:rFonts w:cstheme="minorHAnsi"/>
          <w:sz w:val="24"/>
          <w:szCs w:val="24"/>
        </w:rPr>
      </w:pPr>
      <w:r w:rsidRPr="003B2F57">
        <w:rPr>
          <w:rFonts w:cstheme="minorHAnsi"/>
          <w:b/>
          <w:sz w:val="24"/>
          <w:szCs w:val="24"/>
        </w:rPr>
        <w:lastRenderedPageBreak/>
        <w:t>1</w:t>
      </w:r>
      <w:r w:rsidR="000917BF">
        <w:rPr>
          <w:rFonts w:cstheme="minorHAnsi"/>
          <w:b/>
          <w:sz w:val="24"/>
          <w:szCs w:val="24"/>
        </w:rPr>
        <w:t>3</w:t>
      </w:r>
      <w:r w:rsidRPr="003B2F57">
        <w:rPr>
          <w:rFonts w:cstheme="minorHAnsi"/>
          <w:sz w:val="24"/>
          <w:szCs w:val="24"/>
        </w:rPr>
        <w:t>.</w:t>
      </w:r>
      <w:r w:rsidRPr="000917BF">
        <w:rPr>
          <w:rFonts w:cstheme="minorHAnsi"/>
          <w:b/>
          <w:bCs/>
          <w:sz w:val="24"/>
          <w:szCs w:val="24"/>
        </w:rPr>
        <w:t>Приема за сведение</w:t>
      </w:r>
      <w:r w:rsidRPr="003B2F57">
        <w:rPr>
          <w:rFonts w:cstheme="minorHAnsi"/>
          <w:sz w:val="24"/>
          <w:szCs w:val="24"/>
        </w:rPr>
        <w:t xml:space="preserve"> Протокола от публичното обсъждане на бюджетните разчети и лимити,</w:t>
      </w:r>
      <w:r w:rsidR="000013A8">
        <w:rPr>
          <w:rFonts w:cstheme="minorHAnsi"/>
          <w:sz w:val="24"/>
          <w:szCs w:val="24"/>
        </w:rPr>
        <w:t xml:space="preserve"> </w:t>
      </w:r>
      <w:r w:rsidRPr="003B2F57">
        <w:rPr>
          <w:rFonts w:cstheme="minorHAnsi"/>
          <w:sz w:val="24"/>
          <w:szCs w:val="24"/>
        </w:rPr>
        <w:t>съгласно приложение № 9.</w:t>
      </w:r>
    </w:p>
    <w:p w14:paraId="227E8E4B" w14:textId="77777777" w:rsidR="0035300C" w:rsidRPr="003B2F57" w:rsidRDefault="0035300C" w:rsidP="003B2F57">
      <w:pPr>
        <w:ind w:firstLine="708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  <w:r w:rsidRPr="003B2F57">
        <w:rPr>
          <w:rFonts w:cstheme="minorHAnsi"/>
          <w:b/>
          <w:bCs/>
          <w:sz w:val="24"/>
          <w:szCs w:val="24"/>
          <w:u w:val="single"/>
        </w:rPr>
        <w:t>ПО СЕДМА ТОЧКА ОТ ДНЕВНИЯ РЕД</w:t>
      </w:r>
    </w:p>
    <w:p w14:paraId="6C259C86" w14:textId="77777777" w:rsidR="0035300C" w:rsidRDefault="0035300C" w:rsidP="003B2F57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Бюджетна прогноза за периода 2024 – 2026 година.</w:t>
      </w:r>
    </w:p>
    <w:p w14:paraId="23739DF0" w14:textId="299262A1" w:rsidR="003C32DD" w:rsidRDefault="00D9186A" w:rsidP="002207A4">
      <w:pPr>
        <w:ind w:firstLine="708"/>
        <w:contextualSpacing/>
        <w:jc w:val="both"/>
        <w:rPr>
          <w:sz w:val="24"/>
          <w:szCs w:val="24"/>
        </w:rPr>
      </w:pPr>
      <w:bookmarkStart w:id="21" w:name="_Hlk130994054"/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>,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 21, ал. 1, т. 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, т. 23, чл. 21, ал. 2; чл. 27, ал. 4 и ал. 5 от Закона за </w:t>
      </w:r>
      <w:bookmarkEnd w:id="21"/>
      <w:r>
        <w:rPr>
          <w:sz w:val="24"/>
          <w:szCs w:val="24"/>
        </w:rPr>
        <w:t>местното самоуправление и местната администрация (ЗМСМА)</w:t>
      </w:r>
      <w:r w:rsidR="00F40941">
        <w:rPr>
          <w:sz w:val="24"/>
          <w:szCs w:val="24"/>
        </w:rPr>
        <w:t xml:space="preserve"> прие</w:t>
      </w:r>
    </w:p>
    <w:p w14:paraId="539B3203" w14:textId="77777777" w:rsidR="00F40941" w:rsidRPr="00F40941" w:rsidRDefault="00F40941" w:rsidP="00F40941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F40941">
        <w:rPr>
          <w:b/>
          <w:bCs/>
          <w:sz w:val="24"/>
          <w:szCs w:val="24"/>
        </w:rPr>
        <w:t>РЕШЕНИЕ № 29</w:t>
      </w:r>
    </w:p>
    <w:p w14:paraId="03DA7EBA" w14:textId="77777777" w:rsidR="00D9186A" w:rsidRDefault="00D9186A" w:rsidP="00D9186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0941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>чл. 83, ал. 2 от Закона за публичните финанси, във връзка с разпоредбите на Закона за държавния бюджет на Република България за 2022 година и Наредбата за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община Хитрино, Общински съвет Хитрино</w:t>
      </w:r>
    </w:p>
    <w:p w14:paraId="703C4CAE" w14:textId="77777777" w:rsidR="00D9186A" w:rsidRDefault="00D9186A" w:rsidP="00D9186A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5456A85E" w14:textId="77777777" w:rsidR="00D9186A" w:rsidRDefault="00D9186A" w:rsidP="00D9186A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бюджетната прогноза за периода 2024 – 2026 година на община Хитрино. Приложение № 1 от 1.</w:t>
      </w:r>
    </w:p>
    <w:p w14:paraId="1B86136A" w14:textId="77777777" w:rsidR="006F6D7E" w:rsidRPr="00F40941" w:rsidRDefault="00F40941" w:rsidP="00F40941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F40941">
        <w:rPr>
          <w:b/>
          <w:bCs/>
          <w:sz w:val="24"/>
          <w:szCs w:val="24"/>
          <w:u w:val="single"/>
        </w:rPr>
        <w:t>ПО ОСМА ТОЧКА ОТ ДНЕВНИЯ РЕД</w:t>
      </w:r>
    </w:p>
    <w:p w14:paraId="01A38741" w14:textId="77777777" w:rsidR="00F40941" w:rsidRPr="006518F2" w:rsidRDefault="00F40941" w:rsidP="00F40941">
      <w:pPr>
        <w:ind w:firstLine="7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Отпускане на временен безлихвен заем за авансово финансиране на плащания по проект ”Топъл обяд в община Хитрино“ по Програма за храни и основно материално подпомагане, BG05SFPR003-1.001 – Топъл обяд.</w:t>
      </w:r>
    </w:p>
    <w:p w14:paraId="166DEDBC" w14:textId="4C938B30" w:rsidR="003C32DD" w:rsidRDefault="00F40941" w:rsidP="008F3E46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>,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1, т. 10; чл. 21, ал. 2; чл. 27, ал. 4 и ал. 5 от Закона за местното самоуправление и местната администрация (ЗМСМА) прие</w:t>
      </w:r>
    </w:p>
    <w:p w14:paraId="75DD52A5" w14:textId="77777777" w:rsidR="00F40941" w:rsidRPr="00F40941" w:rsidRDefault="00F40941" w:rsidP="00F40941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F40941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30</w:t>
      </w:r>
    </w:p>
    <w:p w14:paraId="46B8898A" w14:textId="77777777" w:rsidR="00F40941" w:rsidRDefault="00F40941" w:rsidP="00F4094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основание чл. 104, ал. 1, т. 5 от Закона за публичните финанси, Общински съвет Хитрино</w:t>
      </w:r>
    </w:p>
    <w:p w14:paraId="308147E1" w14:textId="77777777" w:rsidR="00F40941" w:rsidRDefault="00F40941" w:rsidP="00F40941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6AAF46EC" w14:textId="77777777" w:rsidR="00F40941" w:rsidRDefault="00F40941" w:rsidP="00F4094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Дава съгласие за отпускане на временен безлихвен заем в размер до 113 000 лв.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сто и тринадесет хиляди лева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 за авансово финансиране на средства за изпълнение на допустимите по програмата дейности Проект „Топъл обяд в община Хитрино“ по Програма за храни и основно материално подпомагане, </w:t>
      </w:r>
      <w:r>
        <w:rPr>
          <w:sz w:val="24"/>
          <w:szCs w:val="24"/>
          <w:lang w:val="en-US"/>
        </w:rPr>
        <w:t xml:space="preserve">BG05SFPR003-1.001 – </w:t>
      </w:r>
      <w:r>
        <w:rPr>
          <w:sz w:val="24"/>
          <w:szCs w:val="24"/>
        </w:rPr>
        <w:t>Топъл обяд.</w:t>
      </w:r>
    </w:p>
    <w:p w14:paraId="6140B0D0" w14:textId="77777777" w:rsidR="00F40941" w:rsidRPr="00164CA8" w:rsidRDefault="00164CA8" w:rsidP="00164CA8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164CA8">
        <w:rPr>
          <w:b/>
          <w:bCs/>
          <w:sz w:val="24"/>
          <w:szCs w:val="24"/>
          <w:u w:val="single"/>
        </w:rPr>
        <w:t>ПО ДЕВЕТА ТОЧКА ОТ ДНЕВНИЯ РЕД</w:t>
      </w:r>
    </w:p>
    <w:p w14:paraId="09CBF6AE" w14:textId="77777777" w:rsidR="00164CA8" w:rsidRPr="005771FE" w:rsidRDefault="00164CA8" w:rsidP="00164CA8">
      <w:pPr>
        <w:ind w:firstLine="7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Отпускане на временен безлихвен заем за авансово финансиране на плащания по проект № BG05SFPR002-2.001 -0050-C01 ”Грижа в дома в община Хитрино“, по Процедура BG05SFPR002-2.001 „Грижа в дома”, финансирана от Европейски социален фонд плюс, чрез Програма „Развитие на човешките ресурси“ 2021-2027 г.</w:t>
      </w:r>
    </w:p>
    <w:p w14:paraId="28A825CE" w14:textId="77777777" w:rsidR="006902C2" w:rsidRDefault="006902C2" w:rsidP="006902C2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>,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1, т. 10; чл. 21, ал. 2; чл. 27, ал. 4 и ал. 5 от Закона за местното самоуправление и местната администрация (ЗМСМА) прие</w:t>
      </w:r>
    </w:p>
    <w:p w14:paraId="55BF0E8D" w14:textId="77777777" w:rsidR="006902C2" w:rsidRDefault="006902C2" w:rsidP="006902C2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F40941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31</w:t>
      </w:r>
    </w:p>
    <w:p w14:paraId="1D9E1256" w14:textId="77777777" w:rsidR="006902C2" w:rsidRDefault="006902C2" w:rsidP="006902C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104, ал. 1, т. 5 от Закона за публичните финанси, Общински съвет Хитрино</w:t>
      </w:r>
    </w:p>
    <w:p w14:paraId="54324249" w14:textId="77777777" w:rsidR="006902C2" w:rsidRDefault="006902C2" w:rsidP="006902C2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 Е Ш И:</w:t>
      </w:r>
    </w:p>
    <w:p w14:paraId="2725CA94" w14:textId="77777777" w:rsidR="006902C2" w:rsidRDefault="006902C2" w:rsidP="006902C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 съгласие за отпускане на временен безлихвен заем в размер до 170 000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сто и седемдесет хиляди лева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 за авансово финансиране на средства за изпълнение на допустимите по програмата дейности по проект № </w:t>
      </w:r>
      <w:r>
        <w:rPr>
          <w:sz w:val="24"/>
          <w:szCs w:val="24"/>
          <w:lang w:val="en-US"/>
        </w:rPr>
        <w:t xml:space="preserve">BG05SFPR002-2.001-0050-C01 </w:t>
      </w:r>
      <w:r>
        <w:rPr>
          <w:sz w:val="24"/>
          <w:szCs w:val="24"/>
        </w:rPr>
        <w:t xml:space="preserve">„Грижа в дома в община Хитрино“, по Процедура </w:t>
      </w:r>
      <w:r>
        <w:rPr>
          <w:sz w:val="24"/>
          <w:szCs w:val="24"/>
          <w:lang w:val="en-US"/>
        </w:rPr>
        <w:t xml:space="preserve">BG05SFPR002-2.001 </w:t>
      </w:r>
      <w:r>
        <w:rPr>
          <w:sz w:val="24"/>
          <w:szCs w:val="24"/>
        </w:rPr>
        <w:t>„Грижа в дома“, финансирана от Европейски социален фонд плюс, чрез Програма „Развитие на човешките ресурси“ 2021 – 2027 година.</w:t>
      </w:r>
    </w:p>
    <w:p w14:paraId="6FD9645B" w14:textId="77777777" w:rsidR="00AE288F" w:rsidRPr="00AE288F" w:rsidRDefault="00AE288F" w:rsidP="00AE288F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bookmarkStart w:id="22" w:name="_Hlk131684738"/>
      <w:r w:rsidRPr="00AE288F">
        <w:rPr>
          <w:b/>
          <w:bCs/>
          <w:sz w:val="24"/>
          <w:szCs w:val="24"/>
          <w:u w:val="single"/>
        </w:rPr>
        <w:t>ПО ДЕСЕТА ТОЧКА ОТ ДНЕВНЯ РЕД</w:t>
      </w:r>
    </w:p>
    <w:p w14:paraId="01EBFA0A" w14:textId="77777777" w:rsidR="00AE288F" w:rsidRDefault="00AE288F" w:rsidP="00AE288F">
      <w:pPr>
        <w:ind w:firstLine="720"/>
        <w:contextualSpacing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Предоставяне на лек автомобил за нуждите на Районно управление – Шумен при ОД на МВР Шумен при ОД на МВР Шумен.</w:t>
      </w:r>
    </w:p>
    <w:p w14:paraId="3627BA01" w14:textId="77777777" w:rsidR="00541954" w:rsidRDefault="00541954" w:rsidP="00541954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>,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1, т. 8; чл. 27, ал. 4 и ал. 5 от Закона за местното самоуправление и местната администрация (ЗМСМА) прие</w:t>
      </w:r>
    </w:p>
    <w:p w14:paraId="2D1791E7" w14:textId="77777777" w:rsidR="00AE288F" w:rsidRPr="00541954" w:rsidRDefault="00541954" w:rsidP="00541954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F40941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32</w:t>
      </w:r>
    </w:p>
    <w:p w14:paraId="7C452714" w14:textId="77777777" w:rsidR="00AE288F" w:rsidRDefault="00AE288F" w:rsidP="00AE288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 21, ал. </w:t>
      </w:r>
      <w:r w:rsidR="00541954">
        <w:rPr>
          <w:sz w:val="24"/>
          <w:szCs w:val="24"/>
        </w:rPr>
        <w:t>2</w:t>
      </w:r>
      <w:r>
        <w:rPr>
          <w:sz w:val="24"/>
          <w:szCs w:val="24"/>
        </w:rPr>
        <w:t xml:space="preserve"> от Закона за местното самоуправление и местната администрация (ЗМСМА), Общински съвет Хитрино</w:t>
      </w:r>
    </w:p>
    <w:p w14:paraId="03F91425" w14:textId="77777777" w:rsidR="00541954" w:rsidRDefault="00AE288F" w:rsidP="00541954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058675E2" w14:textId="77777777" w:rsidR="00AE288F" w:rsidRDefault="00AE288F" w:rsidP="00AE288F">
      <w:pPr>
        <w:ind w:firstLine="708"/>
        <w:contextualSpacing/>
        <w:jc w:val="both"/>
        <w:rPr>
          <w:sz w:val="24"/>
          <w:szCs w:val="24"/>
        </w:rPr>
      </w:pPr>
      <w:r w:rsidRPr="007B4700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Предоставя за ползване на Районно управление – Шумен при ОД на МВР Шумен лек автомобил Сузуки Гранд </w:t>
      </w:r>
      <w:proofErr w:type="spellStart"/>
      <w:r>
        <w:rPr>
          <w:sz w:val="24"/>
          <w:szCs w:val="24"/>
        </w:rPr>
        <w:t>Витара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B 6, </w:t>
      </w:r>
      <w:r>
        <w:rPr>
          <w:sz w:val="24"/>
          <w:szCs w:val="24"/>
        </w:rPr>
        <w:t xml:space="preserve">регистрационен № Н 66 12 КВ, цвят – светло сив металик с рама № </w:t>
      </w:r>
      <w:r>
        <w:rPr>
          <w:sz w:val="24"/>
          <w:szCs w:val="24"/>
          <w:lang w:val="en-US"/>
        </w:rPr>
        <w:t xml:space="preserve">JSAHTX92V00170159 </w:t>
      </w:r>
      <w:r>
        <w:rPr>
          <w:sz w:val="24"/>
          <w:szCs w:val="24"/>
        </w:rPr>
        <w:t>за безвъзмездно ползване за срок от десет години. Разходите за техническо обслужване, гориво и застраховки ще са за сметка на ОД на МВР Шумен.</w:t>
      </w:r>
    </w:p>
    <w:p w14:paraId="1265198C" w14:textId="77777777" w:rsidR="00AE288F" w:rsidRDefault="00AE288F" w:rsidP="00AE288F">
      <w:pPr>
        <w:ind w:firstLine="708"/>
        <w:contextualSpacing/>
        <w:jc w:val="both"/>
        <w:rPr>
          <w:sz w:val="24"/>
          <w:szCs w:val="24"/>
        </w:rPr>
      </w:pPr>
      <w:r w:rsidRPr="007B4700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Упълномощава Кмета на община Хитрино да сключи договор с ОД на МВР Шумен в изпълнение на настоящото решение.</w:t>
      </w:r>
    </w:p>
    <w:bookmarkEnd w:id="22"/>
    <w:p w14:paraId="4B91DD69" w14:textId="77777777" w:rsidR="00541954" w:rsidRPr="00541954" w:rsidRDefault="00541954" w:rsidP="00541954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541954">
        <w:rPr>
          <w:b/>
          <w:bCs/>
          <w:sz w:val="24"/>
          <w:szCs w:val="24"/>
          <w:u w:val="single"/>
        </w:rPr>
        <w:t>ПО ЕДИНАДЕСЕТА ТОЧКА ОТ ДНЕВНИЯ РЕД</w:t>
      </w:r>
    </w:p>
    <w:p w14:paraId="35E7DEE9" w14:textId="77777777" w:rsidR="00541954" w:rsidRDefault="00541954" w:rsidP="00AF16FE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Актуализация на Годишната програма за управление и разпореждане с имоти, общинска собственост през 2023 година.</w:t>
      </w:r>
    </w:p>
    <w:p w14:paraId="4FA83165" w14:textId="77777777" w:rsidR="00541954" w:rsidRDefault="00541954" w:rsidP="00541954">
      <w:pPr>
        <w:ind w:firstLine="708"/>
        <w:contextualSpacing/>
        <w:jc w:val="both"/>
        <w:rPr>
          <w:sz w:val="24"/>
          <w:szCs w:val="24"/>
        </w:rPr>
      </w:pPr>
      <w:bookmarkStart w:id="23" w:name="_Hlk130997258"/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bookmarkEnd w:id="23"/>
      <w:r>
        <w:rPr>
          <w:rFonts w:cs="Arial"/>
          <w:color w:val="000000" w:themeColor="text1"/>
          <w:sz w:val="24"/>
          <w:szCs w:val="24"/>
        </w:rPr>
        <w:t xml:space="preserve">Хитрино, на основание </w:t>
      </w:r>
      <w:r>
        <w:rPr>
          <w:sz w:val="24"/>
          <w:szCs w:val="24"/>
        </w:rPr>
        <w:t>чл. 21, ал. 1, т. 8, ал. 2; чл. 27, ал. 4 и ал. 5 от Закона за местното самоуправление и местната администрация (ЗМСМА) прие</w:t>
      </w:r>
    </w:p>
    <w:p w14:paraId="027BCEB4" w14:textId="77777777" w:rsidR="00541954" w:rsidRPr="006523A3" w:rsidRDefault="00541954" w:rsidP="006523A3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6523A3">
        <w:rPr>
          <w:b/>
          <w:bCs/>
          <w:sz w:val="24"/>
          <w:szCs w:val="24"/>
        </w:rPr>
        <w:t>РЕШЕНИЕ № 33</w:t>
      </w:r>
    </w:p>
    <w:p w14:paraId="62B58F27" w14:textId="77777777" w:rsidR="00541954" w:rsidRDefault="00DD0BD1" w:rsidP="0054195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21, ал. 1, т. 12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 8, ал. 9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 66 от Наредбата за реда за придобиване и управление и разпореждане с имоти общинска собственост, приета от Общински съвет Хитрино,  Общински съвет Хитрино</w:t>
      </w:r>
    </w:p>
    <w:p w14:paraId="6A41BB1C" w14:textId="77777777" w:rsidR="00DD0BD1" w:rsidRDefault="00DD0BD1" w:rsidP="006523A3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76B4203F" w14:textId="77777777" w:rsidR="00DD0BD1" w:rsidRDefault="00DD0BD1" w:rsidP="0054195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Актуализира Годишната програма за управление и разпореждане с имоти, общинска собственост за 2023 година“, както следва:</w:t>
      </w:r>
    </w:p>
    <w:p w14:paraId="7746137C" w14:textId="77777777" w:rsidR="00DD0BD1" w:rsidRDefault="00DD0BD1" w:rsidP="00541954">
      <w:pPr>
        <w:ind w:firstLine="708"/>
        <w:contextualSpacing/>
        <w:jc w:val="both"/>
        <w:rPr>
          <w:sz w:val="24"/>
          <w:szCs w:val="24"/>
        </w:rPr>
      </w:pPr>
      <w:r w:rsidRPr="006478A4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Включва в раздел </w:t>
      </w:r>
      <w:r>
        <w:rPr>
          <w:sz w:val="24"/>
          <w:szCs w:val="24"/>
          <w:lang w:val="en-US"/>
        </w:rPr>
        <w:t xml:space="preserve">II </w:t>
      </w:r>
      <w:r>
        <w:rPr>
          <w:sz w:val="24"/>
          <w:szCs w:val="24"/>
        </w:rPr>
        <w:t>„Описание на обектите, за които общината има намерение да предложи под наем, продажба за ограничени вещни права за публично-частно партньорство или за предоставяне на концесия, се допълва в т. 2.3. „Описание на имотите, които общината има намерение да предложи за продажба“ със следното съдържание:</w:t>
      </w:r>
    </w:p>
    <w:p w14:paraId="56666CF6" w14:textId="77777777" w:rsidR="00DD0BD1" w:rsidRDefault="00DD0BD1" w:rsidP="0054195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УПИ </w:t>
      </w:r>
      <w:r>
        <w:rPr>
          <w:sz w:val="24"/>
          <w:szCs w:val="24"/>
          <w:lang w:val="en-US"/>
        </w:rPr>
        <w:t>VIII (</w:t>
      </w:r>
      <w:r>
        <w:rPr>
          <w:sz w:val="24"/>
          <w:szCs w:val="24"/>
        </w:rPr>
        <w:t>осем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- за детска градина в квартал 30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тридесет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с площ на дворно място от 2880 кв. м.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две хиляди </w:t>
      </w:r>
      <w:r w:rsidR="006478A4">
        <w:rPr>
          <w:sz w:val="24"/>
          <w:szCs w:val="24"/>
        </w:rPr>
        <w:t>осемстотин и осемдесет квадратни метра</w:t>
      </w:r>
      <w:r>
        <w:rPr>
          <w:sz w:val="24"/>
          <w:szCs w:val="24"/>
          <w:lang w:val="en-US"/>
        </w:rPr>
        <w:t>)</w:t>
      </w:r>
      <w:r w:rsidR="006478A4">
        <w:rPr>
          <w:sz w:val="24"/>
          <w:szCs w:val="24"/>
        </w:rPr>
        <w:t xml:space="preserve">, ведно с построената в имота сграда: -Монолитна едноетажна сграда-детска градина със ЗП </w:t>
      </w:r>
      <w:r w:rsidR="006478A4">
        <w:rPr>
          <w:sz w:val="24"/>
          <w:szCs w:val="24"/>
          <w:lang w:val="en-US"/>
        </w:rPr>
        <w:t>(</w:t>
      </w:r>
      <w:r w:rsidR="006478A4">
        <w:rPr>
          <w:sz w:val="24"/>
          <w:szCs w:val="24"/>
        </w:rPr>
        <w:t>застроена площ</w:t>
      </w:r>
      <w:r w:rsidR="006478A4">
        <w:rPr>
          <w:sz w:val="24"/>
          <w:szCs w:val="24"/>
          <w:lang w:val="en-US"/>
        </w:rPr>
        <w:t>)</w:t>
      </w:r>
      <w:r w:rsidR="006478A4">
        <w:rPr>
          <w:sz w:val="24"/>
          <w:szCs w:val="24"/>
        </w:rPr>
        <w:t xml:space="preserve"> от 325.38 кв.м. </w:t>
      </w:r>
      <w:r w:rsidR="006478A4">
        <w:rPr>
          <w:sz w:val="24"/>
          <w:szCs w:val="24"/>
          <w:lang w:val="en-US"/>
        </w:rPr>
        <w:t>(</w:t>
      </w:r>
      <w:r w:rsidR="006478A4">
        <w:rPr>
          <w:sz w:val="24"/>
          <w:szCs w:val="24"/>
        </w:rPr>
        <w:t>триста двадесет и пет квадратни метра и 38 кв.см.</w:t>
      </w:r>
      <w:r w:rsidR="006478A4">
        <w:rPr>
          <w:sz w:val="24"/>
          <w:szCs w:val="24"/>
          <w:lang w:val="en-US"/>
        </w:rPr>
        <w:t>)</w:t>
      </w:r>
      <w:r w:rsidR="006478A4">
        <w:rPr>
          <w:sz w:val="24"/>
          <w:szCs w:val="24"/>
        </w:rPr>
        <w:t>, по плана за регулация на село Каменяк, община Хитрино, актуван с Акт за частна общинска собственост № 2901/14.03.2023 година.</w:t>
      </w:r>
    </w:p>
    <w:p w14:paraId="326F0F61" w14:textId="77777777" w:rsidR="006478A4" w:rsidRDefault="006478A4" w:rsidP="00541954">
      <w:pPr>
        <w:ind w:firstLine="708"/>
        <w:contextualSpacing/>
        <w:jc w:val="both"/>
        <w:rPr>
          <w:sz w:val="24"/>
          <w:szCs w:val="24"/>
        </w:rPr>
      </w:pPr>
      <w:r w:rsidRPr="006478A4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</w:p>
    <w:p w14:paraId="69ADD94C" w14:textId="77777777" w:rsidR="006478A4" w:rsidRDefault="006478A4" w:rsidP="0054195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подлежи на обжалване в 14-дневен срок от обявяването му пред Административен съд- Шумен, по реда на Административнопроцесуалния кодекс.</w:t>
      </w:r>
    </w:p>
    <w:p w14:paraId="4D762960" w14:textId="77777777" w:rsidR="006478A4" w:rsidRPr="00FC13AB" w:rsidRDefault="00FC13AB" w:rsidP="00FC13AB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FC13AB">
        <w:rPr>
          <w:b/>
          <w:bCs/>
          <w:sz w:val="24"/>
          <w:szCs w:val="24"/>
          <w:u w:val="single"/>
        </w:rPr>
        <w:t>ПО ДВАНАДЕСЕТА ТОЧКА ОТ ДНЕВНИЯ РЕД</w:t>
      </w:r>
    </w:p>
    <w:p w14:paraId="491E2FE0" w14:textId="77777777" w:rsidR="00FC13AB" w:rsidRDefault="00FC13AB" w:rsidP="00B73BEE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находящ се в село Висока поляна, община Хитрино – недвижим имот УПИ XIV, в кв. 29, с площ 695 кв.м.</w:t>
      </w:r>
    </w:p>
    <w:p w14:paraId="03E4F4BE" w14:textId="77777777" w:rsidR="00607F0E" w:rsidRDefault="00FC13AB" w:rsidP="00607F0E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 w:rsidR="00607F0E">
        <w:rPr>
          <w:iCs/>
          <w:sz w:val="24"/>
          <w:szCs w:val="24"/>
        </w:rPr>
        <w:t xml:space="preserve"> Хитрино, </w:t>
      </w:r>
      <w:r w:rsidR="00607F0E">
        <w:rPr>
          <w:sz w:val="24"/>
          <w:szCs w:val="24"/>
        </w:rPr>
        <w:t>н</w:t>
      </w:r>
      <w:r w:rsidR="00607F0E" w:rsidRPr="00973335">
        <w:rPr>
          <w:sz w:val="24"/>
          <w:szCs w:val="24"/>
        </w:rPr>
        <w:t xml:space="preserve">а </w:t>
      </w:r>
      <w:r w:rsidR="00607F0E">
        <w:rPr>
          <w:sz w:val="24"/>
          <w:szCs w:val="24"/>
        </w:rPr>
        <w:t>основание чл. 21, ал. 1, т. 8; чл. 21, ал. 2; чл. 27, ал. 4 и ал. 5 от Закона за местното самоуправление и местната администрация (ЗМСМА) прие</w:t>
      </w:r>
    </w:p>
    <w:p w14:paraId="018DE050" w14:textId="77777777" w:rsidR="00607F0E" w:rsidRPr="00607F0E" w:rsidRDefault="00607F0E" w:rsidP="00607F0E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607F0E">
        <w:rPr>
          <w:b/>
          <w:bCs/>
          <w:sz w:val="24"/>
          <w:szCs w:val="24"/>
        </w:rPr>
        <w:t>РЕШЕНИЕ № 34</w:t>
      </w:r>
    </w:p>
    <w:p w14:paraId="3AE314E2" w14:textId="77777777" w:rsidR="00607F0E" w:rsidRDefault="00607F0E" w:rsidP="00607F0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основание чл. 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 38, ал. 1, т. 1, чл. 41, ал. 1 и чл. 43,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14:paraId="34A5084E" w14:textId="77777777" w:rsidR="00607F0E" w:rsidRDefault="00607F0E" w:rsidP="00607F0E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3A3C7459" w14:textId="77777777" w:rsidR="00607F0E" w:rsidRDefault="00607F0E" w:rsidP="00607F0E">
      <w:pPr>
        <w:ind w:firstLine="708"/>
        <w:contextualSpacing/>
        <w:jc w:val="both"/>
        <w:rPr>
          <w:sz w:val="24"/>
          <w:szCs w:val="24"/>
        </w:rPr>
      </w:pPr>
      <w:r w:rsidRPr="007B4700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>Да се проведе публичен търг с явно наддаване за продажба на следния недвижим имот, частна общинска собственост:</w:t>
      </w:r>
    </w:p>
    <w:p w14:paraId="3C485645" w14:textId="77777777" w:rsidR="00607F0E" w:rsidRDefault="00607F0E" w:rsidP="00607F0E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УПИ XIV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четиринадесети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, в квартал 29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двадесет и девети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общинско дворно място, с площ 695 кв.м.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шестстотин деветдесет и пет квадратни метра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по плана на село Висока поляна, община Хитрино</w:t>
      </w:r>
      <w:r w:rsidR="006E38EA">
        <w:rPr>
          <w:rFonts w:ascii="Calibri" w:hAnsi="Calibri" w:cs="Arial"/>
          <w:iCs/>
          <w:sz w:val="24"/>
          <w:szCs w:val="24"/>
        </w:rPr>
        <w:t xml:space="preserve">, при граници и съседи на имота: улица, </w:t>
      </w:r>
      <w:bookmarkStart w:id="24" w:name="_Hlk131000359"/>
      <w:bookmarkStart w:id="25" w:name="_Hlk131000344"/>
      <w:r w:rsidR="006E38EA">
        <w:rPr>
          <w:rFonts w:ascii="Calibri" w:hAnsi="Calibri" w:cs="Arial"/>
          <w:iCs/>
          <w:sz w:val="24"/>
          <w:szCs w:val="24"/>
        </w:rPr>
        <w:t>УПИ</w:t>
      </w:r>
      <w:bookmarkEnd w:id="24"/>
      <w:r w:rsidR="006E38EA">
        <w:rPr>
          <w:rFonts w:ascii="Calibri" w:hAnsi="Calibri" w:cs="Arial"/>
          <w:iCs/>
          <w:sz w:val="24"/>
          <w:szCs w:val="24"/>
        </w:rPr>
        <w:t xml:space="preserve"> </w:t>
      </w:r>
      <w:r w:rsidR="006E38EA">
        <w:rPr>
          <w:rFonts w:ascii="Calibri" w:hAnsi="Calibri" w:cs="Arial"/>
          <w:iCs/>
          <w:sz w:val="24"/>
          <w:szCs w:val="24"/>
          <w:lang w:val="en-US"/>
        </w:rPr>
        <w:t xml:space="preserve">III, </w:t>
      </w:r>
      <w:bookmarkEnd w:id="25"/>
      <w:r w:rsidR="006E38EA">
        <w:rPr>
          <w:rFonts w:ascii="Calibri" w:hAnsi="Calibri" w:cs="Arial"/>
          <w:iCs/>
          <w:sz w:val="24"/>
          <w:szCs w:val="24"/>
        </w:rPr>
        <w:t xml:space="preserve">УПИ </w:t>
      </w:r>
      <w:r w:rsidR="006E38EA">
        <w:rPr>
          <w:rFonts w:ascii="Calibri" w:hAnsi="Calibri" w:cs="Arial"/>
          <w:iCs/>
          <w:sz w:val="24"/>
          <w:szCs w:val="24"/>
          <w:lang w:val="en-US"/>
        </w:rPr>
        <w:t>I,</w:t>
      </w:r>
      <w:r w:rsidR="006E38EA" w:rsidRPr="006E38EA">
        <w:rPr>
          <w:rFonts w:ascii="Calibri" w:hAnsi="Calibri" w:cs="Arial"/>
          <w:iCs/>
          <w:sz w:val="24"/>
          <w:szCs w:val="24"/>
        </w:rPr>
        <w:t xml:space="preserve"> </w:t>
      </w:r>
      <w:bookmarkStart w:id="26" w:name="_Hlk131000388"/>
      <w:r w:rsidR="006E38EA">
        <w:rPr>
          <w:rFonts w:ascii="Calibri" w:hAnsi="Calibri" w:cs="Arial"/>
          <w:iCs/>
          <w:sz w:val="24"/>
          <w:szCs w:val="24"/>
        </w:rPr>
        <w:t>УПИ</w:t>
      </w:r>
      <w:r w:rsidR="006E38EA">
        <w:rPr>
          <w:rFonts w:ascii="Calibri" w:hAnsi="Calibri" w:cs="Arial"/>
          <w:iCs/>
          <w:sz w:val="24"/>
          <w:szCs w:val="24"/>
          <w:lang w:val="en-US"/>
        </w:rPr>
        <w:t xml:space="preserve"> V, </w:t>
      </w:r>
      <w:bookmarkEnd w:id="26"/>
      <w:r w:rsidR="006E38EA">
        <w:rPr>
          <w:rFonts w:ascii="Calibri" w:hAnsi="Calibri" w:cs="Arial"/>
          <w:iCs/>
          <w:sz w:val="24"/>
          <w:szCs w:val="24"/>
        </w:rPr>
        <w:t>УПИ</w:t>
      </w:r>
      <w:r w:rsidR="006E38EA">
        <w:rPr>
          <w:rFonts w:ascii="Calibri" w:hAnsi="Calibri" w:cs="Arial"/>
          <w:iCs/>
          <w:sz w:val="24"/>
          <w:szCs w:val="24"/>
          <w:lang w:val="en-US"/>
        </w:rPr>
        <w:t xml:space="preserve"> XIII, </w:t>
      </w:r>
      <w:r w:rsidR="006E38EA">
        <w:rPr>
          <w:rFonts w:ascii="Calibri" w:hAnsi="Calibri" w:cs="Arial"/>
          <w:iCs/>
          <w:sz w:val="24"/>
          <w:szCs w:val="24"/>
        </w:rPr>
        <w:t xml:space="preserve">актуван с АЧОС </w:t>
      </w:r>
      <w:r w:rsidR="006E38EA">
        <w:rPr>
          <w:rFonts w:ascii="Calibri" w:hAnsi="Calibri" w:cs="Arial"/>
          <w:iCs/>
          <w:sz w:val="24"/>
          <w:szCs w:val="24"/>
          <w:lang w:val="en-US"/>
        </w:rPr>
        <w:t>(</w:t>
      </w:r>
      <w:r w:rsidR="006E38EA">
        <w:rPr>
          <w:rFonts w:ascii="Calibri" w:hAnsi="Calibri" w:cs="Arial"/>
          <w:iCs/>
          <w:sz w:val="24"/>
          <w:szCs w:val="24"/>
        </w:rPr>
        <w:t>акт за частна общинска собственост</w:t>
      </w:r>
      <w:r w:rsidR="006E38EA">
        <w:rPr>
          <w:rFonts w:ascii="Calibri" w:hAnsi="Calibri" w:cs="Arial"/>
          <w:iCs/>
          <w:sz w:val="24"/>
          <w:szCs w:val="24"/>
          <w:lang w:val="en-US"/>
        </w:rPr>
        <w:t>)</w:t>
      </w:r>
      <w:r w:rsidR="006E38EA">
        <w:rPr>
          <w:rFonts w:ascii="Calibri" w:hAnsi="Calibri" w:cs="Arial"/>
          <w:iCs/>
          <w:sz w:val="24"/>
          <w:szCs w:val="24"/>
        </w:rPr>
        <w:t xml:space="preserve"> № 2877/10.11.2022 година.</w:t>
      </w:r>
    </w:p>
    <w:p w14:paraId="3E226A09" w14:textId="52100B4A" w:rsidR="006E38EA" w:rsidRDefault="006E38EA" w:rsidP="00607F0E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Удостоверение за данъчна оценка на имота е 145</w:t>
      </w:r>
      <w:r w:rsidR="00B73BEE">
        <w:rPr>
          <w:rFonts w:ascii="Calibri" w:hAnsi="Calibri" w:cs="Arial"/>
          <w:iCs/>
          <w:sz w:val="24"/>
          <w:szCs w:val="24"/>
        </w:rPr>
        <w:t>1</w:t>
      </w:r>
      <w:r>
        <w:rPr>
          <w:rFonts w:ascii="Calibri" w:hAnsi="Calibri" w:cs="Arial"/>
          <w:iCs/>
          <w:sz w:val="24"/>
          <w:szCs w:val="24"/>
        </w:rPr>
        <w:t xml:space="preserve">.20 лв.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 xml:space="preserve">хиляда четиристотин петдесет </w:t>
      </w:r>
      <w:r w:rsidR="00B73BEE">
        <w:rPr>
          <w:rFonts w:ascii="Calibri" w:hAnsi="Calibri" w:cs="Arial"/>
          <w:iCs/>
          <w:sz w:val="24"/>
          <w:szCs w:val="24"/>
        </w:rPr>
        <w:t xml:space="preserve">и един </w:t>
      </w:r>
      <w:r>
        <w:rPr>
          <w:rFonts w:ascii="Calibri" w:hAnsi="Calibri" w:cs="Arial"/>
          <w:iCs/>
          <w:sz w:val="24"/>
          <w:szCs w:val="24"/>
        </w:rPr>
        <w:t>лв. и 0.20 стотинки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>, към месец януари 2023 година.</w:t>
      </w:r>
    </w:p>
    <w:p w14:paraId="494AB45C" w14:textId="2AF6221C" w:rsidR="006E38EA" w:rsidRDefault="006E38EA" w:rsidP="00607F0E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Пазарната оценка, изготвена от лицензиран оценител към месец февруари 2023 година за имот </w:t>
      </w:r>
      <w:r w:rsidR="00495630">
        <w:rPr>
          <w:rFonts w:ascii="Calibri" w:hAnsi="Calibri" w:cs="Arial"/>
          <w:iCs/>
          <w:sz w:val="24"/>
          <w:szCs w:val="24"/>
        </w:rPr>
        <w:t xml:space="preserve">УПИ XIV </w:t>
      </w:r>
      <w:r w:rsidR="00495630">
        <w:rPr>
          <w:rFonts w:ascii="Calibri" w:hAnsi="Calibri" w:cs="Arial"/>
          <w:iCs/>
          <w:sz w:val="24"/>
          <w:szCs w:val="24"/>
          <w:lang w:val="en-US"/>
        </w:rPr>
        <w:t>(</w:t>
      </w:r>
      <w:r w:rsidR="00495630">
        <w:rPr>
          <w:rFonts w:ascii="Calibri" w:hAnsi="Calibri" w:cs="Arial"/>
          <w:iCs/>
          <w:sz w:val="24"/>
          <w:szCs w:val="24"/>
        </w:rPr>
        <w:t>четиринадесети</w:t>
      </w:r>
      <w:r w:rsidR="00495630">
        <w:rPr>
          <w:rFonts w:ascii="Calibri" w:hAnsi="Calibri" w:cs="Arial"/>
          <w:iCs/>
          <w:sz w:val="24"/>
          <w:szCs w:val="24"/>
          <w:lang w:val="en-US"/>
        </w:rPr>
        <w:t>)</w:t>
      </w:r>
      <w:r w:rsidR="00495630">
        <w:rPr>
          <w:rFonts w:ascii="Calibri" w:hAnsi="Calibri" w:cs="Arial"/>
          <w:iCs/>
          <w:sz w:val="24"/>
          <w:szCs w:val="24"/>
        </w:rPr>
        <w:t xml:space="preserve">, в квартал 29 </w:t>
      </w:r>
      <w:r w:rsidR="00495630">
        <w:rPr>
          <w:rFonts w:ascii="Calibri" w:hAnsi="Calibri" w:cs="Arial"/>
          <w:iCs/>
          <w:sz w:val="24"/>
          <w:szCs w:val="24"/>
          <w:lang w:val="en-US"/>
        </w:rPr>
        <w:t>(</w:t>
      </w:r>
      <w:r w:rsidR="00495630">
        <w:rPr>
          <w:rFonts w:ascii="Calibri" w:hAnsi="Calibri" w:cs="Arial"/>
          <w:iCs/>
          <w:sz w:val="24"/>
          <w:szCs w:val="24"/>
        </w:rPr>
        <w:t>двадесет и девети</w:t>
      </w:r>
      <w:r w:rsidR="00495630">
        <w:rPr>
          <w:rFonts w:ascii="Calibri" w:hAnsi="Calibri" w:cs="Arial"/>
          <w:iCs/>
          <w:sz w:val="24"/>
          <w:szCs w:val="24"/>
          <w:lang w:val="en-US"/>
        </w:rPr>
        <w:t>)</w:t>
      </w:r>
      <w:r w:rsidR="00495630">
        <w:rPr>
          <w:rFonts w:ascii="Calibri" w:hAnsi="Calibri" w:cs="Arial"/>
          <w:iCs/>
          <w:sz w:val="24"/>
          <w:szCs w:val="24"/>
        </w:rPr>
        <w:t xml:space="preserve"> общинско дворно място, с площ 695 кв.м. </w:t>
      </w:r>
      <w:r w:rsidR="00495630">
        <w:rPr>
          <w:rFonts w:ascii="Calibri" w:hAnsi="Calibri" w:cs="Arial"/>
          <w:iCs/>
          <w:sz w:val="24"/>
          <w:szCs w:val="24"/>
          <w:lang w:val="en-US"/>
        </w:rPr>
        <w:t>(</w:t>
      </w:r>
      <w:r w:rsidR="00495630">
        <w:rPr>
          <w:rFonts w:ascii="Calibri" w:hAnsi="Calibri" w:cs="Arial"/>
          <w:iCs/>
          <w:sz w:val="24"/>
          <w:szCs w:val="24"/>
        </w:rPr>
        <w:t>шестстотин деветдесет и пет квадратни метра</w:t>
      </w:r>
      <w:r w:rsidR="00495630">
        <w:rPr>
          <w:rFonts w:ascii="Calibri" w:hAnsi="Calibri" w:cs="Arial"/>
          <w:iCs/>
          <w:sz w:val="24"/>
          <w:szCs w:val="24"/>
          <w:lang w:val="en-US"/>
        </w:rPr>
        <w:t>)</w:t>
      </w:r>
      <w:r w:rsidR="00495630">
        <w:rPr>
          <w:rFonts w:ascii="Calibri" w:hAnsi="Calibri" w:cs="Arial"/>
          <w:iCs/>
          <w:sz w:val="24"/>
          <w:szCs w:val="24"/>
        </w:rPr>
        <w:t xml:space="preserve"> по плана на село Висока поляна, община Хитрино, определената пазарна стойност на </w:t>
      </w:r>
      <w:r w:rsidR="00495630" w:rsidRPr="00C62BFD">
        <w:rPr>
          <w:rFonts w:ascii="Calibri" w:hAnsi="Calibri" w:cs="Arial"/>
          <w:iCs/>
          <w:sz w:val="24"/>
          <w:szCs w:val="24"/>
        </w:rPr>
        <w:t>имота е 3 475.00 лв.</w:t>
      </w:r>
      <w:r w:rsidR="00495630">
        <w:rPr>
          <w:rFonts w:ascii="Calibri" w:hAnsi="Calibri" w:cs="Arial"/>
          <w:iCs/>
          <w:sz w:val="24"/>
          <w:szCs w:val="24"/>
        </w:rPr>
        <w:t xml:space="preserve"> </w:t>
      </w:r>
      <w:r w:rsidR="00495630">
        <w:rPr>
          <w:rFonts w:ascii="Calibri" w:hAnsi="Calibri" w:cs="Arial"/>
          <w:iCs/>
          <w:sz w:val="24"/>
          <w:szCs w:val="24"/>
          <w:lang w:val="en-US"/>
        </w:rPr>
        <w:t>(</w:t>
      </w:r>
      <w:r w:rsidR="00495630">
        <w:rPr>
          <w:rFonts w:ascii="Calibri" w:hAnsi="Calibri" w:cs="Arial"/>
          <w:iCs/>
          <w:sz w:val="24"/>
          <w:szCs w:val="24"/>
        </w:rPr>
        <w:t>три хиляди четиристотин седемдесет и пет лева</w:t>
      </w:r>
      <w:r w:rsidR="00495630">
        <w:rPr>
          <w:rFonts w:ascii="Calibri" w:hAnsi="Calibri" w:cs="Arial"/>
          <w:iCs/>
          <w:sz w:val="24"/>
          <w:szCs w:val="24"/>
          <w:lang w:val="en-US"/>
        </w:rPr>
        <w:t>)</w:t>
      </w:r>
      <w:r w:rsidR="00495630">
        <w:rPr>
          <w:rFonts w:ascii="Calibri" w:hAnsi="Calibri" w:cs="Arial"/>
          <w:iCs/>
          <w:sz w:val="24"/>
          <w:szCs w:val="24"/>
        </w:rPr>
        <w:t xml:space="preserve">, без ДДС </w:t>
      </w:r>
      <w:bookmarkStart w:id="27" w:name="_Hlk131058291"/>
      <w:r w:rsidR="00495630">
        <w:rPr>
          <w:rFonts w:ascii="Calibri" w:hAnsi="Calibri" w:cs="Arial"/>
          <w:iCs/>
          <w:sz w:val="24"/>
          <w:szCs w:val="24"/>
          <w:lang w:val="en-US"/>
        </w:rPr>
        <w:t>(</w:t>
      </w:r>
      <w:r w:rsidR="00495630">
        <w:rPr>
          <w:rFonts w:ascii="Calibri" w:hAnsi="Calibri" w:cs="Arial"/>
          <w:iCs/>
          <w:sz w:val="24"/>
          <w:szCs w:val="24"/>
        </w:rPr>
        <w:t xml:space="preserve">данък </w:t>
      </w:r>
      <w:r w:rsidR="00AF16FE">
        <w:rPr>
          <w:rFonts w:ascii="Calibri" w:hAnsi="Calibri" w:cs="Arial"/>
          <w:iCs/>
          <w:sz w:val="24"/>
          <w:szCs w:val="24"/>
        </w:rPr>
        <w:t xml:space="preserve">върху </w:t>
      </w:r>
      <w:r w:rsidR="00495630">
        <w:rPr>
          <w:rFonts w:ascii="Calibri" w:hAnsi="Calibri" w:cs="Arial"/>
          <w:iCs/>
          <w:sz w:val="24"/>
          <w:szCs w:val="24"/>
        </w:rPr>
        <w:t>добавена стойност</w:t>
      </w:r>
      <w:r w:rsidR="00495630">
        <w:rPr>
          <w:rFonts w:ascii="Calibri" w:hAnsi="Calibri" w:cs="Arial"/>
          <w:iCs/>
          <w:sz w:val="24"/>
          <w:szCs w:val="24"/>
          <w:lang w:val="en-US"/>
        </w:rPr>
        <w:t>)</w:t>
      </w:r>
      <w:bookmarkEnd w:id="27"/>
      <w:r w:rsidR="00495630">
        <w:rPr>
          <w:rFonts w:ascii="Calibri" w:hAnsi="Calibri" w:cs="Arial"/>
          <w:iCs/>
          <w:sz w:val="24"/>
          <w:szCs w:val="24"/>
        </w:rPr>
        <w:t>.</w:t>
      </w:r>
    </w:p>
    <w:p w14:paraId="665648F3" w14:textId="70F75787" w:rsidR="00607F0E" w:rsidRDefault="00607F0E" w:rsidP="00607F0E">
      <w:pPr>
        <w:ind w:firstLine="708"/>
        <w:contextualSpacing/>
        <w:jc w:val="both"/>
        <w:rPr>
          <w:sz w:val="24"/>
          <w:szCs w:val="24"/>
        </w:rPr>
      </w:pPr>
      <w:r w:rsidRPr="007B4700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Продажбата да се извърши при начална тръжна цена, в размер на </w:t>
      </w:r>
      <w:r w:rsidRPr="00C62BFD">
        <w:rPr>
          <w:b/>
          <w:bCs/>
          <w:sz w:val="24"/>
          <w:szCs w:val="24"/>
        </w:rPr>
        <w:t>3 475.00 лв.</w:t>
      </w:r>
      <w:r w:rsidR="001B0EAE">
        <w:rPr>
          <w:sz w:val="24"/>
          <w:szCs w:val="24"/>
        </w:rPr>
        <w:t xml:space="preserve"> </w:t>
      </w:r>
      <w:r w:rsidR="001B0EAE" w:rsidRPr="00FA559B">
        <w:rPr>
          <w:b/>
          <w:bCs/>
          <w:sz w:val="24"/>
          <w:szCs w:val="24"/>
          <w:lang w:val="en-US"/>
        </w:rPr>
        <w:t>(</w:t>
      </w:r>
      <w:r w:rsidR="001B0EAE" w:rsidRPr="00FA559B">
        <w:rPr>
          <w:b/>
          <w:bCs/>
          <w:sz w:val="24"/>
          <w:szCs w:val="24"/>
        </w:rPr>
        <w:t>три хиляди четиристотин седемдесет и пет лева</w:t>
      </w:r>
      <w:r w:rsidR="001B0EAE" w:rsidRPr="00FA559B">
        <w:rPr>
          <w:b/>
          <w:bCs/>
          <w:sz w:val="24"/>
          <w:szCs w:val="24"/>
          <w:lang w:val="en-US"/>
        </w:rPr>
        <w:t>)</w:t>
      </w:r>
      <w:r w:rsidRPr="00FA559B">
        <w:rPr>
          <w:b/>
          <w:bCs/>
          <w:sz w:val="24"/>
          <w:szCs w:val="24"/>
        </w:rPr>
        <w:t>, без ДДС</w:t>
      </w:r>
      <w:r w:rsidR="001B0EAE">
        <w:rPr>
          <w:sz w:val="24"/>
          <w:szCs w:val="24"/>
        </w:rPr>
        <w:t xml:space="preserve"> </w:t>
      </w:r>
      <w:r w:rsidR="001B0EAE">
        <w:rPr>
          <w:sz w:val="24"/>
          <w:szCs w:val="24"/>
          <w:lang w:val="en-US"/>
        </w:rPr>
        <w:t>(</w:t>
      </w:r>
      <w:r w:rsidR="001B0EAE">
        <w:rPr>
          <w:sz w:val="24"/>
          <w:szCs w:val="24"/>
        </w:rPr>
        <w:t>данък</w:t>
      </w:r>
      <w:r w:rsidR="00AF16FE">
        <w:rPr>
          <w:sz w:val="24"/>
          <w:szCs w:val="24"/>
        </w:rPr>
        <w:t xml:space="preserve"> върху</w:t>
      </w:r>
      <w:r w:rsidR="001B0EAE">
        <w:rPr>
          <w:sz w:val="24"/>
          <w:szCs w:val="24"/>
        </w:rPr>
        <w:t xml:space="preserve"> добавена стойност</w:t>
      </w:r>
      <w:r w:rsidR="001B0EAE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съгласно доклад, изготвен от независим лицензиран оценител от 08.02.2023 г.</w:t>
      </w:r>
    </w:p>
    <w:p w14:paraId="17738D70" w14:textId="6983A04E" w:rsidR="007E2CCB" w:rsidRPr="001B0EAE" w:rsidRDefault="007E2CCB" w:rsidP="007E2CCB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Дължи се ДДС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 xml:space="preserve">данък </w:t>
      </w:r>
      <w:r w:rsidR="00B73BEE">
        <w:rPr>
          <w:rFonts w:ascii="Calibri" w:hAnsi="Calibri" w:cs="Arial"/>
          <w:iCs/>
          <w:sz w:val="24"/>
          <w:szCs w:val="24"/>
        </w:rPr>
        <w:t xml:space="preserve">върху </w:t>
      </w:r>
      <w:r>
        <w:rPr>
          <w:rFonts w:ascii="Calibri" w:hAnsi="Calibri" w:cs="Arial"/>
          <w:iCs/>
          <w:sz w:val="24"/>
          <w:szCs w:val="24"/>
        </w:rPr>
        <w:t>добавена стойност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 w:rsidR="00B73BEE">
        <w:rPr>
          <w:rFonts w:ascii="Calibri" w:hAnsi="Calibri" w:cs="Arial"/>
          <w:iCs/>
          <w:sz w:val="24"/>
          <w:szCs w:val="24"/>
        </w:rPr>
        <w:t xml:space="preserve"> за земята</w:t>
      </w:r>
      <w:r>
        <w:rPr>
          <w:rFonts w:ascii="Calibri" w:hAnsi="Calibri" w:cs="Arial"/>
          <w:iCs/>
          <w:sz w:val="24"/>
          <w:szCs w:val="24"/>
        </w:rPr>
        <w:t xml:space="preserve">, съгласно чл. 45, ал. 5, т. 1 от ЗДДС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Закона за данък върху добавената стойност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>.</w:t>
      </w:r>
    </w:p>
    <w:p w14:paraId="1739831F" w14:textId="77777777" w:rsidR="00607F0E" w:rsidRDefault="00607F0E" w:rsidP="00B73BEE">
      <w:pPr>
        <w:ind w:firstLine="708"/>
        <w:contextualSpacing/>
        <w:jc w:val="both"/>
        <w:rPr>
          <w:sz w:val="24"/>
          <w:szCs w:val="24"/>
        </w:rPr>
      </w:pPr>
      <w:r w:rsidRPr="007B4700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</w:p>
    <w:p w14:paraId="146804DF" w14:textId="77777777" w:rsidR="00607F0E" w:rsidRDefault="00607F0E" w:rsidP="00607F0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Настоящото решение подлежи на обжалване в 14-дневен срок от обявяването му пред Административен съд – Шумен по реда на Административнопроцесуалния кодекс.</w:t>
      </w:r>
    </w:p>
    <w:p w14:paraId="758F92DC" w14:textId="77777777" w:rsidR="00607F0E" w:rsidRPr="00C02FD1" w:rsidRDefault="001B0EAE" w:rsidP="00C02FD1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C02FD1">
        <w:rPr>
          <w:b/>
          <w:bCs/>
          <w:sz w:val="24"/>
          <w:szCs w:val="24"/>
          <w:u w:val="single"/>
        </w:rPr>
        <w:t>ПО ТРИНАДЕСЕТА ТОЧКА ОТ ДНЕВНИЯ РЕД</w:t>
      </w:r>
    </w:p>
    <w:p w14:paraId="2001F670" w14:textId="77777777" w:rsidR="00636A47" w:rsidRDefault="00636A47" w:rsidP="00B73BEE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находящ се в село Висока поляна, община Хитрино – недвижим имот УПИ I, в кв. 29, с площ 495 кв.м.</w:t>
      </w:r>
    </w:p>
    <w:p w14:paraId="72DA5E76" w14:textId="77777777" w:rsidR="00FC14D6" w:rsidRDefault="00FC14D6" w:rsidP="00FC14D6">
      <w:pPr>
        <w:ind w:firstLine="708"/>
        <w:contextualSpacing/>
        <w:jc w:val="both"/>
        <w:rPr>
          <w:sz w:val="24"/>
          <w:szCs w:val="24"/>
        </w:rPr>
      </w:pPr>
      <w:bookmarkStart w:id="28" w:name="_Hlk131163550"/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iCs/>
          <w:sz w:val="24"/>
          <w:szCs w:val="24"/>
        </w:rPr>
        <w:t xml:space="preserve"> Хитрино,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1, т. 8; чл. 21, ал. 2; чл. 27, ал. 4 и ал. 5 от Закона за местното самоуправление и местната администрация (ЗМСМА) прие</w:t>
      </w:r>
    </w:p>
    <w:p w14:paraId="3E66D213" w14:textId="77777777" w:rsidR="00FC14D6" w:rsidRPr="00607F0E" w:rsidRDefault="00FC14D6" w:rsidP="00FC14D6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607F0E">
        <w:rPr>
          <w:b/>
          <w:bCs/>
          <w:sz w:val="24"/>
          <w:szCs w:val="24"/>
        </w:rPr>
        <w:t>РЕШЕНИЕ № 3</w:t>
      </w:r>
      <w:r>
        <w:rPr>
          <w:b/>
          <w:bCs/>
          <w:sz w:val="24"/>
          <w:szCs w:val="24"/>
        </w:rPr>
        <w:t>5</w:t>
      </w:r>
    </w:p>
    <w:p w14:paraId="0995EA76" w14:textId="77777777" w:rsidR="00FC14D6" w:rsidRDefault="00FC14D6" w:rsidP="00FC14D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 38, ал. 1, т. 1, чл. 41, ал. 1 и чл. 43,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14:paraId="57507640" w14:textId="77777777" w:rsidR="00FC14D6" w:rsidRDefault="00FC14D6" w:rsidP="00FC14D6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bookmarkEnd w:id="28"/>
    <w:p w14:paraId="44D556BB" w14:textId="4A68D25B" w:rsidR="00FC14D6" w:rsidRDefault="00FC14D6" w:rsidP="00FC14D6">
      <w:pPr>
        <w:ind w:firstLine="708"/>
        <w:contextualSpacing/>
        <w:jc w:val="both"/>
        <w:rPr>
          <w:sz w:val="24"/>
          <w:szCs w:val="24"/>
        </w:rPr>
      </w:pPr>
      <w:r w:rsidRPr="00641639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Да се проведе публичен търг с явно наддаване за продажба на </w:t>
      </w:r>
      <w:r w:rsidR="00B73BEE">
        <w:rPr>
          <w:sz w:val="24"/>
          <w:szCs w:val="24"/>
        </w:rPr>
        <w:t xml:space="preserve">следния </w:t>
      </w:r>
      <w:r>
        <w:rPr>
          <w:sz w:val="24"/>
          <w:szCs w:val="24"/>
        </w:rPr>
        <w:t>недвижим имот, частна общинска собственост.</w:t>
      </w:r>
    </w:p>
    <w:p w14:paraId="476D29D6" w14:textId="77777777" w:rsidR="00FC14D6" w:rsidRDefault="00FC14D6" w:rsidP="00C23F83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  <w:lang w:val="en-US"/>
        </w:rPr>
      </w:pPr>
      <w:r>
        <w:rPr>
          <w:rFonts w:ascii="Calibri" w:hAnsi="Calibri" w:cs="Arial"/>
          <w:iCs/>
          <w:sz w:val="24"/>
          <w:szCs w:val="24"/>
        </w:rPr>
        <w:t xml:space="preserve">УПИ I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едно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>, в кв. 29</w:t>
      </w:r>
      <w:r>
        <w:rPr>
          <w:rFonts w:ascii="Calibri" w:hAnsi="Calibri" w:cs="Arial"/>
          <w:iCs/>
          <w:sz w:val="24"/>
          <w:szCs w:val="24"/>
          <w:lang w:val="en-US"/>
        </w:rPr>
        <w:t xml:space="preserve"> (</w:t>
      </w:r>
      <w:r>
        <w:rPr>
          <w:rFonts w:ascii="Calibri" w:hAnsi="Calibri" w:cs="Arial"/>
          <w:iCs/>
          <w:sz w:val="24"/>
          <w:szCs w:val="24"/>
        </w:rPr>
        <w:t>двадесет и девет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общинско дворно място, с площ 495 кв.м.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четиристотин деветдесет и пет квадратни метра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>, по плана на село Висока поляна, община Хитрино</w:t>
      </w:r>
      <w:r w:rsidR="00C04BF8">
        <w:rPr>
          <w:rFonts w:ascii="Calibri" w:hAnsi="Calibri" w:cs="Arial"/>
          <w:iCs/>
          <w:sz w:val="24"/>
          <w:szCs w:val="24"/>
        </w:rPr>
        <w:t>, при граници и съседи на имота: улица, УПИ</w:t>
      </w:r>
      <w:r w:rsidR="00EF2ADF">
        <w:rPr>
          <w:rFonts w:ascii="Calibri" w:hAnsi="Calibri" w:cs="Arial"/>
          <w:iCs/>
          <w:sz w:val="24"/>
          <w:szCs w:val="24"/>
        </w:rPr>
        <w:t xml:space="preserve"> </w:t>
      </w:r>
      <w:r w:rsidR="00EF2ADF">
        <w:rPr>
          <w:rFonts w:ascii="Calibri" w:hAnsi="Calibri" w:cs="Arial"/>
          <w:iCs/>
          <w:sz w:val="24"/>
          <w:szCs w:val="24"/>
          <w:lang w:val="en-US"/>
        </w:rPr>
        <w:t>XV</w:t>
      </w:r>
      <w:r w:rsidR="00C04BF8">
        <w:rPr>
          <w:rFonts w:ascii="Calibri" w:hAnsi="Calibri" w:cs="Arial"/>
          <w:iCs/>
          <w:sz w:val="24"/>
          <w:szCs w:val="24"/>
        </w:rPr>
        <w:t>; УПИ</w:t>
      </w:r>
      <w:r w:rsidR="00EF2ADF">
        <w:rPr>
          <w:rFonts w:ascii="Calibri" w:hAnsi="Calibri" w:cs="Arial"/>
          <w:iCs/>
          <w:sz w:val="24"/>
          <w:szCs w:val="24"/>
          <w:lang w:val="en-US"/>
        </w:rPr>
        <w:t xml:space="preserve"> XIV</w:t>
      </w:r>
      <w:r w:rsidR="00C04BF8">
        <w:rPr>
          <w:rFonts w:ascii="Calibri" w:hAnsi="Calibri" w:cs="Arial"/>
          <w:iCs/>
          <w:sz w:val="24"/>
          <w:szCs w:val="24"/>
        </w:rPr>
        <w:t xml:space="preserve">, улица, актуван с АЧОС </w:t>
      </w:r>
      <w:r w:rsidR="00EF2ADF">
        <w:rPr>
          <w:rFonts w:ascii="Calibri" w:hAnsi="Calibri" w:cs="Arial"/>
          <w:iCs/>
          <w:sz w:val="24"/>
          <w:szCs w:val="24"/>
          <w:lang w:val="en-US"/>
        </w:rPr>
        <w:t>(</w:t>
      </w:r>
      <w:r w:rsidR="00EF2ADF">
        <w:rPr>
          <w:rFonts w:ascii="Calibri" w:hAnsi="Calibri" w:cs="Arial"/>
          <w:iCs/>
          <w:sz w:val="24"/>
          <w:szCs w:val="24"/>
        </w:rPr>
        <w:t>акт за частна общинска собственост</w:t>
      </w:r>
      <w:r w:rsidR="00EF2ADF">
        <w:rPr>
          <w:rFonts w:ascii="Calibri" w:hAnsi="Calibri" w:cs="Arial"/>
          <w:iCs/>
          <w:sz w:val="24"/>
          <w:szCs w:val="24"/>
          <w:lang w:val="en-US"/>
        </w:rPr>
        <w:t>)</w:t>
      </w:r>
      <w:r w:rsidR="00EF2ADF">
        <w:rPr>
          <w:rFonts w:ascii="Calibri" w:hAnsi="Calibri" w:cs="Arial"/>
          <w:iCs/>
          <w:sz w:val="24"/>
          <w:szCs w:val="24"/>
        </w:rPr>
        <w:t xml:space="preserve"> № 2876/10.11.2022 година</w:t>
      </w:r>
      <w:r w:rsidR="00EF2ADF">
        <w:rPr>
          <w:rFonts w:ascii="Calibri" w:hAnsi="Calibri" w:cs="Arial"/>
          <w:iCs/>
          <w:sz w:val="24"/>
          <w:szCs w:val="24"/>
          <w:lang w:val="en-US"/>
        </w:rPr>
        <w:t>.</w:t>
      </w:r>
    </w:p>
    <w:p w14:paraId="41EAD1C8" w14:textId="77777777" w:rsidR="00EF2ADF" w:rsidRDefault="00EF2ADF" w:rsidP="00EF2ADF">
      <w:pPr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ab/>
        <w:t xml:space="preserve">Удостоверение за данъчна оценка на имота е в размер на 986.00 лв.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деветстотин осемдесет и шест лева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>.</w:t>
      </w:r>
    </w:p>
    <w:p w14:paraId="687EB3BB" w14:textId="7FB7FEE0" w:rsidR="00EF2ADF" w:rsidRDefault="00EF2ADF" w:rsidP="00EF2ADF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Пазарната оценка, изготвена от лицензиран оценител към месец февруари 2023 година, за имот УПИ I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едно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>, в кв. 29</w:t>
      </w:r>
      <w:r>
        <w:rPr>
          <w:rFonts w:ascii="Calibri" w:hAnsi="Calibri" w:cs="Arial"/>
          <w:iCs/>
          <w:sz w:val="24"/>
          <w:szCs w:val="24"/>
          <w:lang w:val="en-US"/>
        </w:rPr>
        <w:t xml:space="preserve"> (</w:t>
      </w:r>
      <w:r>
        <w:rPr>
          <w:rFonts w:ascii="Calibri" w:hAnsi="Calibri" w:cs="Arial"/>
          <w:iCs/>
          <w:sz w:val="24"/>
          <w:szCs w:val="24"/>
        </w:rPr>
        <w:t>двадесет и девет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общинско дворно място, с площ 495 кв.м.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четиристотин деветдесет и пет квадратни метра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, по плана на село Висока поляна, община Хитрино, определената пазарна стойност на имота е </w:t>
      </w:r>
      <w:r w:rsidR="00C62BFD">
        <w:rPr>
          <w:rFonts w:ascii="Calibri" w:hAnsi="Calibri" w:cs="Arial"/>
          <w:iCs/>
          <w:sz w:val="24"/>
          <w:szCs w:val="24"/>
        </w:rPr>
        <w:t>2</w:t>
      </w:r>
      <w:r>
        <w:rPr>
          <w:rFonts w:ascii="Calibri" w:hAnsi="Calibri" w:cs="Arial"/>
          <w:iCs/>
          <w:sz w:val="24"/>
          <w:szCs w:val="24"/>
        </w:rPr>
        <w:t xml:space="preserve"> 475 лв.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 w:rsidR="00C62BFD">
        <w:rPr>
          <w:rFonts w:ascii="Calibri" w:hAnsi="Calibri" w:cs="Arial"/>
          <w:iCs/>
          <w:sz w:val="24"/>
          <w:szCs w:val="24"/>
        </w:rPr>
        <w:t>две хиляди четиристотин седемдесет и пет лева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 w:rsidR="00C62BFD">
        <w:rPr>
          <w:rFonts w:ascii="Calibri" w:hAnsi="Calibri" w:cs="Arial"/>
          <w:iCs/>
          <w:sz w:val="24"/>
          <w:szCs w:val="24"/>
        </w:rPr>
        <w:t xml:space="preserve"> без ДДС </w:t>
      </w:r>
      <w:r w:rsidR="00C62BFD">
        <w:rPr>
          <w:rFonts w:ascii="Calibri" w:hAnsi="Calibri" w:cs="Arial"/>
          <w:iCs/>
          <w:sz w:val="24"/>
          <w:szCs w:val="24"/>
          <w:lang w:val="en-US"/>
        </w:rPr>
        <w:t>(</w:t>
      </w:r>
      <w:r w:rsidR="00C62BFD">
        <w:rPr>
          <w:rFonts w:ascii="Calibri" w:hAnsi="Calibri" w:cs="Arial"/>
          <w:iCs/>
          <w:sz w:val="24"/>
          <w:szCs w:val="24"/>
        </w:rPr>
        <w:t xml:space="preserve">данък </w:t>
      </w:r>
      <w:r w:rsidR="00AF16FE">
        <w:rPr>
          <w:rFonts w:ascii="Calibri" w:hAnsi="Calibri" w:cs="Arial"/>
          <w:iCs/>
          <w:sz w:val="24"/>
          <w:szCs w:val="24"/>
        </w:rPr>
        <w:t xml:space="preserve">върху </w:t>
      </w:r>
      <w:r w:rsidR="00C62BFD">
        <w:rPr>
          <w:rFonts w:ascii="Calibri" w:hAnsi="Calibri" w:cs="Arial"/>
          <w:iCs/>
          <w:sz w:val="24"/>
          <w:szCs w:val="24"/>
        </w:rPr>
        <w:t>добавена</w:t>
      </w:r>
      <w:r w:rsidR="00AF16FE">
        <w:rPr>
          <w:rFonts w:ascii="Calibri" w:hAnsi="Calibri" w:cs="Arial"/>
          <w:iCs/>
          <w:sz w:val="24"/>
          <w:szCs w:val="24"/>
        </w:rPr>
        <w:t>та</w:t>
      </w:r>
      <w:r w:rsidR="00C62BFD">
        <w:rPr>
          <w:rFonts w:ascii="Calibri" w:hAnsi="Calibri" w:cs="Arial"/>
          <w:iCs/>
          <w:sz w:val="24"/>
          <w:szCs w:val="24"/>
        </w:rPr>
        <w:t xml:space="preserve"> стойност</w:t>
      </w:r>
      <w:r w:rsidR="00C62BFD">
        <w:rPr>
          <w:rFonts w:ascii="Calibri" w:hAnsi="Calibri" w:cs="Arial"/>
          <w:iCs/>
          <w:sz w:val="24"/>
          <w:szCs w:val="24"/>
          <w:lang w:val="en-US"/>
        </w:rPr>
        <w:t>)</w:t>
      </w:r>
      <w:r w:rsidR="00C62BFD">
        <w:rPr>
          <w:rFonts w:ascii="Calibri" w:hAnsi="Calibri" w:cs="Arial"/>
          <w:iCs/>
          <w:sz w:val="24"/>
          <w:szCs w:val="24"/>
        </w:rPr>
        <w:t>.</w:t>
      </w:r>
    </w:p>
    <w:p w14:paraId="2E4BB9C2" w14:textId="7387A416" w:rsidR="00FC14D6" w:rsidRDefault="00FC14D6" w:rsidP="00FC14D6">
      <w:pPr>
        <w:ind w:firstLine="708"/>
        <w:contextualSpacing/>
        <w:jc w:val="both"/>
        <w:rPr>
          <w:sz w:val="24"/>
          <w:szCs w:val="24"/>
        </w:rPr>
      </w:pPr>
      <w:r w:rsidRPr="00641639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Продажбата да се извърши при начална тръжна </w:t>
      </w:r>
      <w:r w:rsidR="00C62BFD">
        <w:rPr>
          <w:sz w:val="24"/>
          <w:szCs w:val="24"/>
        </w:rPr>
        <w:t xml:space="preserve">продажна </w:t>
      </w:r>
      <w:r>
        <w:rPr>
          <w:sz w:val="24"/>
          <w:szCs w:val="24"/>
        </w:rPr>
        <w:t xml:space="preserve">цена, в размер на </w:t>
      </w:r>
      <w:r w:rsidRPr="00C62BFD">
        <w:rPr>
          <w:b/>
          <w:bCs/>
          <w:sz w:val="24"/>
          <w:szCs w:val="24"/>
        </w:rPr>
        <w:t>2 475.00 лв.</w:t>
      </w:r>
      <w:r w:rsidR="00C62BFD">
        <w:rPr>
          <w:b/>
          <w:bCs/>
          <w:sz w:val="24"/>
          <w:szCs w:val="24"/>
        </w:rPr>
        <w:t xml:space="preserve"> </w:t>
      </w:r>
      <w:r w:rsidR="00C62BFD" w:rsidRPr="00FA559B">
        <w:rPr>
          <w:b/>
          <w:bCs/>
          <w:sz w:val="24"/>
          <w:szCs w:val="24"/>
          <w:lang w:val="en-US"/>
        </w:rPr>
        <w:t>(</w:t>
      </w:r>
      <w:r w:rsidR="00C62BFD" w:rsidRPr="00FA559B">
        <w:rPr>
          <w:b/>
          <w:bCs/>
          <w:sz w:val="24"/>
          <w:szCs w:val="24"/>
        </w:rPr>
        <w:t xml:space="preserve">две хиляди </w:t>
      </w:r>
      <w:r w:rsidR="008006A4" w:rsidRPr="00FA559B">
        <w:rPr>
          <w:b/>
          <w:bCs/>
          <w:sz w:val="24"/>
          <w:szCs w:val="24"/>
        </w:rPr>
        <w:t xml:space="preserve">и </w:t>
      </w:r>
      <w:r w:rsidR="00C62BFD" w:rsidRPr="00FA559B">
        <w:rPr>
          <w:b/>
          <w:bCs/>
          <w:sz w:val="24"/>
          <w:szCs w:val="24"/>
        </w:rPr>
        <w:t>четиристотин</w:t>
      </w:r>
      <w:r w:rsidR="008006A4" w:rsidRPr="00FA559B">
        <w:rPr>
          <w:b/>
          <w:bCs/>
          <w:sz w:val="24"/>
          <w:szCs w:val="24"/>
        </w:rPr>
        <w:t xml:space="preserve"> седемдесет и пет лева</w:t>
      </w:r>
      <w:r w:rsidR="00C62BFD" w:rsidRPr="00FA559B">
        <w:rPr>
          <w:b/>
          <w:bCs/>
          <w:sz w:val="24"/>
          <w:szCs w:val="24"/>
          <w:lang w:val="en-US"/>
        </w:rPr>
        <w:t>)</w:t>
      </w:r>
      <w:r w:rsidRPr="00FA559B">
        <w:rPr>
          <w:b/>
          <w:bCs/>
          <w:sz w:val="24"/>
          <w:szCs w:val="24"/>
        </w:rPr>
        <w:t>, без ДДС</w:t>
      </w:r>
      <w:r w:rsidR="00926CF9">
        <w:rPr>
          <w:sz w:val="24"/>
          <w:szCs w:val="24"/>
          <w:lang w:val="en-US"/>
        </w:rPr>
        <w:t xml:space="preserve"> (</w:t>
      </w:r>
      <w:r w:rsidR="00926CF9">
        <w:rPr>
          <w:sz w:val="24"/>
          <w:szCs w:val="24"/>
        </w:rPr>
        <w:t>данък</w:t>
      </w:r>
      <w:r w:rsidR="00AF16FE">
        <w:rPr>
          <w:sz w:val="24"/>
          <w:szCs w:val="24"/>
        </w:rPr>
        <w:t xml:space="preserve"> върху</w:t>
      </w:r>
      <w:r w:rsidR="00926CF9">
        <w:rPr>
          <w:sz w:val="24"/>
          <w:szCs w:val="24"/>
        </w:rPr>
        <w:t xml:space="preserve"> добавена стойност</w:t>
      </w:r>
      <w:r w:rsidR="00926CF9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съгласно доклад, изготвен от независим лицензиран оценител от 08.02.2023 г</w:t>
      </w:r>
      <w:r w:rsidR="008006A4">
        <w:rPr>
          <w:sz w:val="24"/>
          <w:szCs w:val="24"/>
        </w:rPr>
        <w:t>одина.</w:t>
      </w:r>
    </w:p>
    <w:p w14:paraId="35AEE0CB" w14:textId="40424D7F" w:rsidR="007E2CCB" w:rsidRPr="00B73BEE" w:rsidRDefault="007E2CCB" w:rsidP="007E2CCB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  <w:lang w:val="en-US"/>
        </w:rPr>
      </w:pPr>
      <w:r>
        <w:rPr>
          <w:rFonts w:ascii="Calibri" w:hAnsi="Calibri" w:cs="Arial"/>
          <w:iCs/>
          <w:sz w:val="24"/>
          <w:szCs w:val="24"/>
        </w:rPr>
        <w:t xml:space="preserve">Дължи се ДДС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данък върху добавената стойност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за земята, съгласно чл. 45, ал. 5 от Закона за данък върху добавената стойност</w:t>
      </w:r>
      <w:r w:rsidR="00B73BEE">
        <w:rPr>
          <w:rFonts w:ascii="Calibri" w:hAnsi="Calibri" w:cs="Arial"/>
          <w:iCs/>
          <w:sz w:val="24"/>
          <w:szCs w:val="24"/>
        </w:rPr>
        <w:t xml:space="preserve"> </w:t>
      </w:r>
      <w:r w:rsidR="00B73BEE">
        <w:rPr>
          <w:rFonts w:ascii="Calibri" w:hAnsi="Calibri" w:cs="Arial"/>
          <w:iCs/>
          <w:sz w:val="24"/>
          <w:szCs w:val="24"/>
          <w:lang w:val="en-US"/>
        </w:rPr>
        <w:t>(</w:t>
      </w:r>
      <w:r w:rsidR="00B73BEE">
        <w:rPr>
          <w:rFonts w:ascii="Calibri" w:hAnsi="Calibri" w:cs="Arial"/>
          <w:iCs/>
          <w:sz w:val="24"/>
          <w:szCs w:val="24"/>
        </w:rPr>
        <w:t>ЗДДС</w:t>
      </w:r>
      <w:r w:rsidR="00B73BEE">
        <w:rPr>
          <w:rFonts w:ascii="Calibri" w:hAnsi="Calibri" w:cs="Arial"/>
          <w:iCs/>
          <w:sz w:val="24"/>
          <w:szCs w:val="24"/>
          <w:lang w:val="en-US"/>
        </w:rPr>
        <w:t>)</w:t>
      </w:r>
    </w:p>
    <w:p w14:paraId="2A22013F" w14:textId="77777777" w:rsidR="00FC14D6" w:rsidRDefault="00FC14D6" w:rsidP="00FC14D6">
      <w:pPr>
        <w:ind w:firstLine="708"/>
        <w:contextualSpacing/>
        <w:jc w:val="both"/>
        <w:rPr>
          <w:sz w:val="24"/>
          <w:szCs w:val="24"/>
        </w:rPr>
      </w:pPr>
      <w:r w:rsidRPr="00641639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</w:p>
    <w:p w14:paraId="7596A972" w14:textId="77777777" w:rsidR="001B0EAE" w:rsidRDefault="00FC14D6" w:rsidP="00FC14D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подлежи на обжалване в 14-дневен срок от обявяването му пред Административен съд – Шумен по реда на Административнопроцесуалния кодекс</w:t>
      </w:r>
    </w:p>
    <w:p w14:paraId="2FEF7945" w14:textId="77777777" w:rsidR="00926CF9" w:rsidRPr="00415F8C" w:rsidRDefault="00415F8C" w:rsidP="00415F8C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415F8C">
        <w:rPr>
          <w:b/>
          <w:bCs/>
          <w:sz w:val="24"/>
          <w:szCs w:val="24"/>
          <w:u w:val="single"/>
        </w:rPr>
        <w:t>ПО ЧЕТИРИНАДЕСЕТА ТОЧКА ОТ ДНЕВНИЯ РЕД</w:t>
      </w:r>
    </w:p>
    <w:p w14:paraId="110C137A" w14:textId="77777777" w:rsidR="00415F8C" w:rsidRDefault="00415F8C" w:rsidP="00415F8C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находящ се в село Висока поляна, община Хитрино – недвижим имот УПИ III, в кв. 14, с площ 680 кв.м.</w:t>
      </w:r>
    </w:p>
    <w:p w14:paraId="006695E9" w14:textId="77777777" w:rsidR="00E13D07" w:rsidRDefault="00E13D07" w:rsidP="00E13D07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iCs/>
          <w:sz w:val="24"/>
          <w:szCs w:val="24"/>
        </w:rPr>
        <w:t xml:space="preserve"> Хитрино,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1, т. 8; чл. 21, ал. 2; чл. 27, ал. 4 и ал. 5 от Закона за местното самоуправление и местната администрация (ЗМСМА) прие</w:t>
      </w:r>
    </w:p>
    <w:p w14:paraId="7A91C1DA" w14:textId="77777777" w:rsidR="00E13D07" w:rsidRPr="00607F0E" w:rsidRDefault="00E13D07" w:rsidP="00E13D07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607F0E">
        <w:rPr>
          <w:b/>
          <w:bCs/>
          <w:sz w:val="24"/>
          <w:szCs w:val="24"/>
        </w:rPr>
        <w:lastRenderedPageBreak/>
        <w:t>РЕШЕНИЕ № 3</w:t>
      </w:r>
      <w:r>
        <w:rPr>
          <w:b/>
          <w:bCs/>
          <w:sz w:val="24"/>
          <w:szCs w:val="24"/>
        </w:rPr>
        <w:t>6</w:t>
      </w:r>
    </w:p>
    <w:p w14:paraId="44C6C537" w14:textId="77777777" w:rsidR="00E13D07" w:rsidRDefault="00E13D07" w:rsidP="00E13D0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 38, ал. 1, т. 1, чл. 41, ал. 1 и чл. 43,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14:paraId="1888A6B9" w14:textId="77777777" w:rsidR="00E13D07" w:rsidRDefault="00E13D07" w:rsidP="00E13D07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4D70D595" w14:textId="77777777" w:rsidR="00C16117" w:rsidRDefault="00C16117" w:rsidP="00C16117">
      <w:pPr>
        <w:ind w:firstLine="708"/>
        <w:contextualSpacing/>
        <w:jc w:val="both"/>
        <w:rPr>
          <w:sz w:val="24"/>
          <w:szCs w:val="24"/>
        </w:rPr>
      </w:pPr>
      <w:r w:rsidRPr="00641639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Да се проведе публичен търг, с явно наддаване за продажба на следния недвижим </w:t>
      </w:r>
      <w:r w:rsidR="004C2629">
        <w:rPr>
          <w:sz w:val="24"/>
          <w:szCs w:val="24"/>
        </w:rPr>
        <w:t>имот, частна общинска собственост.</w:t>
      </w:r>
    </w:p>
    <w:p w14:paraId="7CBE8ED1" w14:textId="77777777" w:rsidR="004C2629" w:rsidRDefault="004C2629" w:rsidP="00C16117">
      <w:pPr>
        <w:ind w:firstLine="708"/>
        <w:contextualSpacing/>
        <w:jc w:val="both"/>
        <w:rPr>
          <w:sz w:val="24"/>
          <w:szCs w:val="24"/>
        </w:rPr>
      </w:pPr>
      <w:bookmarkStart w:id="29" w:name="_Hlk131172114"/>
      <w:r>
        <w:rPr>
          <w:sz w:val="24"/>
          <w:szCs w:val="24"/>
        </w:rPr>
        <w:t xml:space="preserve">УПИ </w:t>
      </w:r>
      <w:r>
        <w:rPr>
          <w:sz w:val="24"/>
          <w:szCs w:val="24"/>
          <w:lang w:val="en-US"/>
        </w:rPr>
        <w:t>III (</w:t>
      </w:r>
      <w:r>
        <w:rPr>
          <w:sz w:val="24"/>
          <w:szCs w:val="24"/>
        </w:rPr>
        <w:t>три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в квартал 14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общинско дворно място, с площ от 680 кв.м.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шестстотин и осемдесет квадратни метра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по плана на село Висока поляна, община Хитрино </w:t>
      </w:r>
      <w:bookmarkEnd w:id="29"/>
      <w:r>
        <w:rPr>
          <w:sz w:val="24"/>
          <w:szCs w:val="24"/>
        </w:rPr>
        <w:t xml:space="preserve">при граници и съседи на имота: улица, УПИ </w:t>
      </w: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>, УПИ</w:t>
      </w:r>
      <w:r>
        <w:rPr>
          <w:sz w:val="24"/>
          <w:szCs w:val="24"/>
          <w:lang w:val="en-US"/>
        </w:rPr>
        <w:t xml:space="preserve"> II</w:t>
      </w:r>
      <w:r>
        <w:rPr>
          <w:sz w:val="24"/>
          <w:szCs w:val="24"/>
        </w:rPr>
        <w:t xml:space="preserve">, УПИ </w:t>
      </w:r>
      <w:r>
        <w:rPr>
          <w:sz w:val="24"/>
          <w:szCs w:val="24"/>
          <w:lang w:val="en-US"/>
        </w:rPr>
        <w:t>XIV</w:t>
      </w:r>
      <w:r>
        <w:rPr>
          <w:sz w:val="24"/>
          <w:szCs w:val="24"/>
        </w:rPr>
        <w:t xml:space="preserve">, актуван с АЧОС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акт за частна общинска собственост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№ 0477/04.03.2003 година.</w:t>
      </w:r>
    </w:p>
    <w:p w14:paraId="3579D206" w14:textId="77777777" w:rsidR="004C2629" w:rsidRDefault="00E11E9E" w:rsidP="00C161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удостоверение данъчната оценка на имота е 1489.30 лв.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хиляда четиристотин и осемдесет лева и 30 стотинки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към месец януари 2023 година.</w:t>
      </w:r>
    </w:p>
    <w:p w14:paraId="1D7B11D0" w14:textId="4BA33485" w:rsidR="00E11E9E" w:rsidRPr="008006A4" w:rsidRDefault="00E11E9E" w:rsidP="00C161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доклад за пазарна оценка, </w:t>
      </w:r>
      <w:r w:rsidR="0055476E">
        <w:rPr>
          <w:sz w:val="24"/>
          <w:szCs w:val="24"/>
        </w:rPr>
        <w:t>изготвена от лицензиран оценител</w:t>
      </w:r>
      <w:r w:rsidR="008006A4">
        <w:rPr>
          <w:sz w:val="24"/>
          <w:szCs w:val="24"/>
        </w:rPr>
        <w:t xml:space="preserve">, към месец март 2023 година, за имот УПИ </w:t>
      </w:r>
      <w:r w:rsidR="008006A4">
        <w:rPr>
          <w:sz w:val="24"/>
          <w:szCs w:val="24"/>
          <w:lang w:val="en-US"/>
        </w:rPr>
        <w:t>III (</w:t>
      </w:r>
      <w:r w:rsidR="008006A4">
        <w:rPr>
          <w:sz w:val="24"/>
          <w:szCs w:val="24"/>
        </w:rPr>
        <w:t>три</w:t>
      </w:r>
      <w:r w:rsidR="008006A4">
        <w:rPr>
          <w:sz w:val="24"/>
          <w:szCs w:val="24"/>
          <w:lang w:val="en-US"/>
        </w:rPr>
        <w:t>)</w:t>
      </w:r>
      <w:r w:rsidR="008006A4">
        <w:rPr>
          <w:sz w:val="24"/>
          <w:szCs w:val="24"/>
        </w:rPr>
        <w:t xml:space="preserve">, в квартал 14 </w:t>
      </w:r>
      <w:r w:rsidR="008006A4">
        <w:rPr>
          <w:sz w:val="24"/>
          <w:szCs w:val="24"/>
          <w:lang w:val="en-US"/>
        </w:rPr>
        <w:t>(</w:t>
      </w:r>
      <w:r w:rsidR="008006A4">
        <w:rPr>
          <w:sz w:val="24"/>
          <w:szCs w:val="24"/>
        </w:rPr>
        <w:t>четиринадесет</w:t>
      </w:r>
      <w:r w:rsidR="008006A4">
        <w:rPr>
          <w:sz w:val="24"/>
          <w:szCs w:val="24"/>
          <w:lang w:val="en-US"/>
        </w:rPr>
        <w:t>)</w:t>
      </w:r>
      <w:r w:rsidR="008006A4">
        <w:rPr>
          <w:sz w:val="24"/>
          <w:szCs w:val="24"/>
        </w:rPr>
        <w:t xml:space="preserve">, общинско дворно място, с площ от 680 кв.м. </w:t>
      </w:r>
      <w:r w:rsidR="008006A4">
        <w:rPr>
          <w:sz w:val="24"/>
          <w:szCs w:val="24"/>
          <w:lang w:val="en-US"/>
        </w:rPr>
        <w:t>(</w:t>
      </w:r>
      <w:r w:rsidR="008006A4">
        <w:rPr>
          <w:sz w:val="24"/>
          <w:szCs w:val="24"/>
        </w:rPr>
        <w:t>шестстотин и осемдесет квадратни метра</w:t>
      </w:r>
      <w:r w:rsidR="008006A4">
        <w:rPr>
          <w:sz w:val="24"/>
          <w:szCs w:val="24"/>
          <w:lang w:val="en-US"/>
        </w:rPr>
        <w:t>)</w:t>
      </w:r>
      <w:r w:rsidR="008006A4">
        <w:rPr>
          <w:sz w:val="24"/>
          <w:szCs w:val="24"/>
        </w:rPr>
        <w:t xml:space="preserve">, по плана на село Висока поляна, община Хитрино определената пазарна стойност на имота е 3 400.00 лева </w:t>
      </w:r>
      <w:r w:rsidR="008006A4">
        <w:rPr>
          <w:sz w:val="24"/>
          <w:szCs w:val="24"/>
          <w:lang w:val="en-US"/>
        </w:rPr>
        <w:t>(</w:t>
      </w:r>
      <w:r w:rsidR="008006A4">
        <w:rPr>
          <w:sz w:val="24"/>
          <w:szCs w:val="24"/>
        </w:rPr>
        <w:t>три хиляди и четиристотин лева</w:t>
      </w:r>
      <w:r w:rsidR="008006A4">
        <w:rPr>
          <w:sz w:val="24"/>
          <w:szCs w:val="24"/>
          <w:lang w:val="en-US"/>
        </w:rPr>
        <w:t>)</w:t>
      </w:r>
      <w:r w:rsidR="008006A4">
        <w:rPr>
          <w:sz w:val="24"/>
          <w:szCs w:val="24"/>
        </w:rPr>
        <w:t xml:space="preserve">, без ДДС </w:t>
      </w:r>
      <w:r w:rsidR="008006A4">
        <w:rPr>
          <w:sz w:val="24"/>
          <w:szCs w:val="24"/>
          <w:lang w:val="en-US"/>
        </w:rPr>
        <w:t>(</w:t>
      </w:r>
      <w:r w:rsidR="008006A4">
        <w:rPr>
          <w:sz w:val="24"/>
          <w:szCs w:val="24"/>
        </w:rPr>
        <w:t xml:space="preserve">данък </w:t>
      </w:r>
      <w:r w:rsidR="00AF16FE">
        <w:rPr>
          <w:sz w:val="24"/>
          <w:szCs w:val="24"/>
        </w:rPr>
        <w:t xml:space="preserve">върху </w:t>
      </w:r>
      <w:r w:rsidR="008006A4">
        <w:rPr>
          <w:sz w:val="24"/>
          <w:szCs w:val="24"/>
        </w:rPr>
        <w:t>добавена</w:t>
      </w:r>
      <w:r w:rsidR="00AF16FE">
        <w:rPr>
          <w:sz w:val="24"/>
          <w:szCs w:val="24"/>
        </w:rPr>
        <w:t>та</w:t>
      </w:r>
      <w:r w:rsidR="008006A4">
        <w:rPr>
          <w:sz w:val="24"/>
          <w:szCs w:val="24"/>
        </w:rPr>
        <w:t xml:space="preserve"> стойност</w:t>
      </w:r>
      <w:r w:rsidR="008006A4">
        <w:rPr>
          <w:sz w:val="24"/>
          <w:szCs w:val="24"/>
          <w:lang w:val="en-US"/>
        </w:rPr>
        <w:t>)</w:t>
      </w:r>
      <w:r w:rsidR="008006A4">
        <w:rPr>
          <w:sz w:val="24"/>
          <w:szCs w:val="24"/>
        </w:rPr>
        <w:t>.</w:t>
      </w:r>
    </w:p>
    <w:p w14:paraId="1567260B" w14:textId="5E4B43B6" w:rsidR="00C16117" w:rsidRDefault="00C16117" w:rsidP="00C16117">
      <w:pPr>
        <w:ind w:firstLine="708"/>
        <w:contextualSpacing/>
        <w:jc w:val="both"/>
        <w:rPr>
          <w:sz w:val="24"/>
          <w:szCs w:val="24"/>
        </w:rPr>
      </w:pPr>
      <w:r w:rsidRPr="00641639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Продажбата да се извърши при начална тръжна</w:t>
      </w:r>
      <w:r w:rsidR="008006A4">
        <w:rPr>
          <w:sz w:val="24"/>
          <w:szCs w:val="24"/>
        </w:rPr>
        <w:t xml:space="preserve"> продажна</w:t>
      </w:r>
      <w:r>
        <w:rPr>
          <w:sz w:val="24"/>
          <w:szCs w:val="24"/>
        </w:rPr>
        <w:t xml:space="preserve"> цена, в размер на </w:t>
      </w:r>
      <w:r w:rsidRPr="00FA559B">
        <w:rPr>
          <w:b/>
          <w:bCs/>
          <w:sz w:val="24"/>
          <w:szCs w:val="24"/>
        </w:rPr>
        <w:t>3 400.00 лв.</w:t>
      </w:r>
      <w:r w:rsidR="008006A4" w:rsidRPr="00FA559B">
        <w:rPr>
          <w:b/>
          <w:bCs/>
          <w:sz w:val="24"/>
          <w:szCs w:val="24"/>
        </w:rPr>
        <w:t xml:space="preserve"> </w:t>
      </w:r>
      <w:r w:rsidR="008006A4" w:rsidRPr="00FA559B">
        <w:rPr>
          <w:b/>
          <w:bCs/>
          <w:sz w:val="24"/>
          <w:szCs w:val="24"/>
          <w:lang w:val="en-US"/>
        </w:rPr>
        <w:t>(</w:t>
      </w:r>
      <w:r w:rsidR="008006A4" w:rsidRPr="00FA559B">
        <w:rPr>
          <w:b/>
          <w:bCs/>
          <w:sz w:val="24"/>
          <w:szCs w:val="24"/>
        </w:rPr>
        <w:t>три хиляди и четиристотин лева</w:t>
      </w:r>
      <w:r w:rsidR="008006A4" w:rsidRPr="00FA559B">
        <w:rPr>
          <w:b/>
          <w:bCs/>
          <w:sz w:val="24"/>
          <w:szCs w:val="24"/>
          <w:lang w:val="en-US"/>
        </w:rPr>
        <w:t>)</w:t>
      </w:r>
      <w:r w:rsidRPr="00FA559B">
        <w:rPr>
          <w:b/>
          <w:bCs/>
          <w:sz w:val="24"/>
          <w:szCs w:val="24"/>
        </w:rPr>
        <w:t>, без ДДС</w:t>
      </w:r>
      <w:r w:rsidR="008006A4">
        <w:rPr>
          <w:sz w:val="24"/>
          <w:szCs w:val="24"/>
        </w:rPr>
        <w:t xml:space="preserve"> </w:t>
      </w:r>
      <w:r w:rsidR="008006A4">
        <w:rPr>
          <w:sz w:val="24"/>
          <w:szCs w:val="24"/>
          <w:lang w:val="en-US"/>
        </w:rPr>
        <w:t>(</w:t>
      </w:r>
      <w:r w:rsidR="008006A4">
        <w:rPr>
          <w:sz w:val="24"/>
          <w:szCs w:val="24"/>
        </w:rPr>
        <w:t xml:space="preserve">данък </w:t>
      </w:r>
      <w:r w:rsidR="00AF16FE">
        <w:rPr>
          <w:sz w:val="24"/>
          <w:szCs w:val="24"/>
        </w:rPr>
        <w:t xml:space="preserve">върху </w:t>
      </w:r>
      <w:r w:rsidR="008006A4">
        <w:rPr>
          <w:sz w:val="24"/>
          <w:szCs w:val="24"/>
        </w:rPr>
        <w:t>добавена</w:t>
      </w:r>
      <w:r w:rsidR="00AF16FE">
        <w:rPr>
          <w:sz w:val="24"/>
          <w:szCs w:val="24"/>
        </w:rPr>
        <w:t>та</w:t>
      </w:r>
      <w:r w:rsidR="008006A4">
        <w:rPr>
          <w:sz w:val="24"/>
          <w:szCs w:val="24"/>
        </w:rPr>
        <w:t xml:space="preserve"> стойност</w:t>
      </w:r>
      <w:r w:rsidR="008006A4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съгласно доклад, изготвен от независим лицензиран оценител </w:t>
      </w:r>
      <w:r w:rsidR="008006A4">
        <w:rPr>
          <w:sz w:val="24"/>
          <w:szCs w:val="24"/>
        </w:rPr>
        <w:t>през месец март 2023 година</w:t>
      </w:r>
      <w:r>
        <w:rPr>
          <w:sz w:val="24"/>
          <w:szCs w:val="24"/>
        </w:rPr>
        <w:t>.</w:t>
      </w:r>
    </w:p>
    <w:p w14:paraId="312B206E" w14:textId="77777777" w:rsidR="00C16117" w:rsidRPr="00641639" w:rsidRDefault="00C16117" w:rsidP="00C1611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Дължи се ДДС за земята, съгласно чл. 45, ал. 5, т. 1 от ЗДДС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Закона за данък </w:t>
      </w:r>
      <w:r w:rsidR="008006A4">
        <w:rPr>
          <w:sz w:val="24"/>
          <w:szCs w:val="24"/>
        </w:rPr>
        <w:t xml:space="preserve">върху </w:t>
      </w:r>
      <w:r>
        <w:rPr>
          <w:sz w:val="24"/>
          <w:szCs w:val="24"/>
        </w:rPr>
        <w:t>добавена</w:t>
      </w:r>
      <w:r w:rsidR="008006A4">
        <w:rPr>
          <w:sz w:val="24"/>
          <w:szCs w:val="24"/>
        </w:rPr>
        <w:t>та</w:t>
      </w:r>
      <w:r>
        <w:rPr>
          <w:sz w:val="24"/>
          <w:szCs w:val="24"/>
        </w:rPr>
        <w:t xml:space="preserve">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14:paraId="5E87EAC9" w14:textId="77777777" w:rsidR="00C16117" w:rsidRDefault="00C16117" w:rsidP="00C16117">
      <w:pPr>
        <w:ind w:firstLine="708"/>
        <w:contextualSpacing/>
        <w:jc w:val="both"/>
        <w:rPr>
          <w:sz w:val="24"/>
          <w:szCs w:val="24"/>
        </w:rPr>
      </w:pPr>
      <w:r w:rsidRPr="00641639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</w:p>
    <w:p w14:paraId="5941FDA1" w14:textId="0833C941" w:rsidR="00803289" w:rsidRDefault="00C16117" w:rsidP="002207A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подлежи на обжалване в 14-дневен срок от обявяването му пред Административен съд – Шумен по реда на Административнопроцесуалния кодекс.</w:t>
      </w:r>
    </w:p>
    <w:p w14:paraId="019115E8" w14:textId="77777777" w:rsidR="00415F8C" w:rsidRPr="00415F67" w:rsidRDefault="00415F67" w:rsidP="00415F67">
      <w:pPr>
        <w:contextualSpacing/>
        <w:jc w:val="center"/>
        <w:rPr>
          <w:rFonts w:ascii="Calibri" w:hAnsi="Calibri" w:cs="Arial"/>
          <w:b/>
          <w:bCs/>
          <w:iCs/>
          <w:sz w:val="24"/>
          <w:szCs w:val="24"/>
          <w:u w:val="single"/>
        </w:rPr>
      </w:pPr>
      <w:r w:rsidRPr="00415F67">
        <w:rPr>
          <w:rFonts w:ascii="Calibri" w:hAnsi="Calibri" w:cs="Arial"/>
          <w:b/>
          <w:bCs/>
          <w:iCs/>
          <w:sz w:val="24"/>
          <w:szCs w:val="24"/>
          <w:u w:val="single"/>
        </w:rPr>
        <w:t>ПО ПЕТНАДЕСЕТА ТОЧКА ОТ ДНЕВНИЯ РЕД</w:t>
      </w:r>
    </w:p>
    <w:p w14:paraId="360222CC" w14:textId="77777777" w:rsidR="00415F67" w:rsidRDefault="00415F67" w:rsidP="00415F67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находящ се в село Висока поляна, община Хитрино – недвижим имот УПИ V, в кв. 14, с площ 710 кв.м.</w:t>
      </w:r>
    </w:p>
    <w:p w14:paraId="5B7A4D17" w14:textId="77777777" w:rsidR="00415F67" w:rsidRDefault="00415F67" w:rsidP="00415F67">
      <w:pPr>
        <w:ind w:firstLine="708"/>
        <w:contextualSpacing/>
        <w:jc w:val="both"/>
        <w:rPr>
          <w:sz w:val="24"/>
          <w:szCs w:val="24"/>
        </w:rPr>
      </w:pPr>
      <w:bookmarkStart w:id="30" w:name="_Hlk131318467"/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iCs/>
          <w:sz w:val="24"/>
          <w:szCs w:val="24"/>
        </w:rPr>
        <w:t xml:space="preserve"> Хитрино,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1, т. 8; чл. 21, ал. 2; чл. 27, ал. 4 и ал. 5 от Закона за местното самоуправление и местната администрация (ЗМСМА) прие</w:t>
      </w:r>
    </w:p>
    <w:p w14:paraId="7DEC5F57" w14:textId="77777777" w:rsidR="00415F67" w:rsidRPr="00607F0E" w:rsidRDefault="00415F67" w:rsidP="00415F67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607F0E">
        <w:rPr>
          <w:b/>
          <w:bCs/>
          <w:sz w:val="24"/>
          <w:szCs w:val="24"/>
        </w:rPr>
        <w:t>РЕШЕНИЕ № 3</w:t>
      </w:r>
      <w:r>
        <w:rPr>
          <w:b/>
          <w:bCs/>
          <w:sz w:val="24"/>
          <w:szCs w:val="24"/>
        </w:rPr>
        <w:t>7</w:t>
      </w:r>
    </w:p>
    <w:p w14:paraId="701293B3" w14:textId="77777777" w:rsidR="00415F67" w:rsidRDefault="00415F67" w:rsidP="00415F6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 38, ал. 1, т. 1, чл. 41, ал. 1 и чл. 43,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14:paraId="13B9270D" w14:textId="77777777" w:rsidR="00415F67" w:rsidRDefault="00415F67" w:rsidP="00415F67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411BDC4A" w14:textId="77777777" w:rsidR="00415F67" w:rsidRDefault="00415F67" w:rsidP="00415F67">
      <w:pPr>
        <w:ind w:firstLine="708"/>
        <w:contextualSpacing/>
        <w:jc w:val="both"/>
        <w:rPr>
          <w:sz w:val="24"/>
          <w:szCs w:val="24"/>
        </w:rPr>
      </w:pPr>
      <w:r w:rsidRPr="00641639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>Да се проведе публичен търг, с явно наддаване за продажба на следния недвижим имот, частна общинска собственост.</w:t>
      </w:r>
    </w:p>
    <w:p w14:paraId="64DED00F" w14:textId="77777777" w:rsidR="00415F67" w:rsidRDefault="00415F67" w:rsidP="00415F6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УПИ </w:t>
      </w:r>
      <w:r>
        <w:rPr>
          <w:sz w:val="24"/>
          <w:szCs w:val="24"/>
          <w:lang w:val="en-US"/>
        </w:rPr>
        <w:t>V (</w:t>
      </w:r>
      <w:r>
        <w:rPr>
          <w:sz w:val="24"/>
          <w:szCs w:val="24"/>
        </w:rPr>
        <w:t>пет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в квартал 14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общинско дворно място, с площ от 710 кв.м.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седемстотин и десет квадратни метра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по плана на село Висока поляна, община Хитрино при </w:t>
      </w:r>
      <w:r>
        <w:rPr>
          <w:sz w:val="24"/>
          <w:szCs w:val="24"/>
        </w:rPr>
        <w:lastRenderedPageBreak/>
        <w:t xml:space="preserve">граници и съседи на имота: улица, УПИ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, УПИ</w:t>
      </w:r>
      <w:r>
        <w:rPr>
          <w:sz w:val="24"/>
          <w:szCs w:val="24"/>
          <w:lang w:val="en-US"/>
        </w:rPr>
        <w:t xml:space="preserve"> V</w:t>
      </w:r>
      <w:r>
        <w:rPr>
          <w:sz w:val="24"/>
          <w:szCs w:val="24"/>
        </w:rPr>
        <w:t xml:space="preserve">, УПИ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, актуван с АЧОС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акт за частна общинска собственост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№ 047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/04.03.2003 година.</w:t>
      </w:r>
    </w:p>
    <w:p w14:paraId="52E0ACBC" w14:textId="7AD0CC12" w:rsidR="00415F67" w:rsidRDefault="00415F67" w:rsidP="00415F6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удостоверение данъчната оценка на имота е 148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 xml:space="preserve">0 лв.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хиляда чет</w:t>
      </w:r>
      <w:r w:rsidR="00C73BA2">
        <w:rPr>
          <w:sz w:val="24"/>
          <w:szCs w:val="24"/>
        </w:rPr>
        <w:t>и</w:t>
      </w:r>
      <w:r>
        <w:rPr>
          <w:sz w:val="24"/>
          <w:szCs w:val="24"/>
        </w:rPr>
        <w:t>ристотин  осемдесет и два лева и 50 стотинки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към месец януари 2023 година.</w:t>
      </w:r>
    </w:p>
    <w:p w14:paraId="104F879C" w14:textId="47296EB0" w:rsidR="00415F67" w:rsidRPr="008006A4" w:rsidRDefault="00415F67" w:rsidP="00415F6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доклад за пазарна оценка, изготвена от лицензиран оценител, към месец март 2023 година, за имот УПИ </w:t>
      </w:r>
      <w:r w:rsidR="003432C9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 xml:space="preserve"> (</w:t>
      </w:r>
      <w:r w:rsidR="003432C9">
        <w:rPr>
          <w:sz w:val="24"/>
          <w:szCs w:val="24"/>
        </w:rPr>
        <w:t>пет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в квартал 14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общинско дворно място, с площ от </w:t>
      </w:r>
      <w:r w:rsidR="003432C9">
        <w:rPr>
          <w:sz w:val="24"/>
          <w:szCs w:val="24"/>
        </w:rPr>
        <w:t>71</w:t>
      </w:r>
      <w:r>
        <w:rPr>
          <w:sz w:val="24"/>
          <w:szCs w:val="24"/>
        </w:rPr>
        <w:t xml:space="preserve">0 кв.м. </w:t>
      </w:r>
      <w:r>
        <w:rPr>
          <w:sz w:val="24"/>
          <w:szCs w:val="24"/>
          <w:lang w:val="en-US"/>
        </w:rPr>
        <w:t>(</w:t>
      </w:r>
      <w:r w:rsidR="003432C9">
        <w:rPr>
          <w:sz w:val="24"/>
          <w:szCs w:val="24"/>
        </w:rPr>
        <w:t>седемстотин и десет</w:t>
      </w:r>
      <w:r>
        <w:rPr>
          <w:sz w:val="24"/>
          <w:szCs w:val="24"/>
        </w:rPr>
        <w:t xml:space="preserve"> квадратни метра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по плана на село Висока поляна, община Хитрино определената пазарна стойност на имота е 3 </w:t>
      </w:r>
      <w:r w:rsidR="003432C9">
        <w:rPr>
          <w:sz w:val="24"/>
          <w:szCs w:val="24"/>
        </w:rPr>
        <w:t>550</w:t>
      </w:r>
      <w:r>
        <w:rPr>
          <w:sz w:val="24"/>
          <w:szCs w:val="24"/>
        </w:rPr>
        <w:t xml:space="preserve">.00 лева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три хиляди </w:t>
      </w:r>
      <w:r w:rsidR="003432C9">
        <w:rPr>
          <w:sz w:val="24"/>
          <w:szCs w:val="24"/>
        </w:rPr>
        <w:t>петстотин и петдесет</w:t>
      </w:r>
      <w:r>
        <w:rPr>
          <w:sz w:val="24"/>
          <w:szCs w:val="24"/>
        </w:rPr>
        <w:t xml:space="preserve"> лева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без 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данък </w:t>
      </w:r>
      <w:r w:rsidR="00AF16FE">
        <w:rPr>
          <w:sz w:val="24"/>
          <w:szCs w:val="24"/>
        </w:rPr>
        <w:t xml:space="preserve">върху </w:t>
      </w:r>
      <w:r>
        <w:rPr>
          <w:sz w:val="24"/>
          <w:szCs w:val="24"/>
        </w:rPr>
        <w:t>добавена</w:t>
      </w:r>
      <w:r w:rsidR="00AF16FE">
        <w:rPr>
          <w:sz w:val="24"/>
          <w:szCs w:val="24"/>
        </w:rPr>
        <w:t>та</w:t>
      </w:r>
      <w:r>
        <w:rPr>
          <w:sz w:val="24"/>
          <w:szCs w:val="24"/>
        </w:rPr>
        <w:t xml:space="preserve">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14:paraId="561220F2" w14:textId="5EBAE1C5" w:rsidR="00415F67" w:rsidRDefault="00415F67" w:rsidP="00415F67">
      <w:pPr>
        <w:ind w:firstLine="708"/>
        <w:contextualSpacing/>
        <w:jc w:val="both"/>
        <w:rPr>
          <w:sz w:val="24"/>
          <w:szCs w:val="24"/>
        </w:rPr>
      </w:pPr>
      <w:r w:rsidRPr="00641639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Продажбата да се извърши при начална тръжна продажна цена, в размер на </w:t>
      </w:r>
      <w:r w:rsidRPr="00FA559B">
        <w:rPr>
          <w:b/>
          <w:bCs/>
          <w:sz w:val="24"/>
          <w:szCs w:val="24"/>
        </w:rPr>
        <w:t>3 </w:t>
      </w:r>
      <w:r w:rsidR="003432C9" w:rsidRPr="00FA559B">
        <w:rPr>
          <w:b/>
          <w:bCs/>
          <w:sz w:val="24"/>
          <w:szCs w:val="24"/>
        </w:rPr>
        <w:t>550</w:t>
      </w:r>
      <w:r w:rsidRPr="00FA559B">
        <w:rPr>
          <w:b/>
          <w:bCs/>
          <w:sz w:val="24"/>
          <w:szCs w:val="24"/>
        </w:rPr>
        <w:t xml:space="preserve">.00 лв. </w:t>
      </w:r>
      <w:r w:rsidRPr="00FA559B">
        <w:rPr>
          <w:b/>
          <w:bCs/>
          <w:sz w:val="24"/>
          <w:szCs w:val="24"/>
          <w:lang w:val="en-US"/>
        </w:rPr>
        <w:t>(</w:t>
      </w:r>
      <w:r w:rsidRPr="00FA559B">
        <w:rPr>
          <w:b/>
          <w:bCs/>
          <w:sz w:val="24"/>
          <w:szCs w:val="24"/>
        </w:rPr>
        <w:t>три хиляди</w:t>
      </w:r>
      <w:r w:rsidR="003432C9" w:rsidRPr="00FA559B">
        <w:rPr>
          <w:b/>
          <w:bCs/>
          <w:sz w:val="24"/>
          <w:szCs w:val="24"/>
        </w:rPr>
        <w:t xml:space="preserve"> петстотин и петдесет</w:t>
      </w:r>
      <w:r w:rsidRPr="00FA559B">
        <w:rPr>
          <w:b/>
          <w:bCs/>
          <w:sz w:val="24"/>
          <w:szCs w:val="24"/>
        </w:rPr>
        <w:t xml:space="preserve"> лева</w:t>
      </w:r>
      <w:r w:rsidRPr="00FA559B">
        <w:rPr>
          <w:b/>
          <w:bCs/>
          <w:sz w:val="24"/>
          <w:szCs w:val="24"/>
          <w:lang w:val="en-US"/>
        </w:rPr>
        <w:t>)</w:t>
      </w:r>
      <w:r w:rsidRPr="00FA559B">
        <w:rPr>
          <w:b/>
          <w:bCs/>
          <w:sz w:val="24"/>
          <w:szCs w:val="24"/>
        </w:rPr>
        <w:t>, без ДДС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данък </w:t>
      </w:r>
      <w:r w:rsidR="00AF16FE">
        <w:rPr>
          <w:sz w:val="24"/>
          <w:szCs w:val="24"/>
        </w:rPr>
        <w:t xml:space="preserve">върху </w:t>
      </w:r>
      <w:r>
        <w:rPr>
          <w:sz w:val="24"/>
          <w:szCs w:val="24"/>
        </w:rPr>
        <w:t>добавена</w:t>
      </w:r>
      <w:r w:rsidR="00AF16FE">
        <w:rPr>
          <w:sz w:val="24"/>
          <w:szCs w:val="24"/>
        </w:rPr>
        <w:t>та</w:t>
      </w:r>
      <w:r>
        <w:rPr>
          <w:sz w:val="24"/>
          <w:szCs w:val="24"/>
        </w:rPr>
        <w:t xml:space="preserve">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съгласно доклад, изготвен от независим лицензиран оценител през месец март 2023 година.</w:t>
      </w:r>
    </w:p>
    <w:p w14:paraId="1086C360" w14:textId="6EC757BD" w:rsidR="00415F67" w:rsidRPr="00641639" w:rsidRDefault="00415F67" w:rsidP="00415F6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Дължи се ДДС</w:t>
      </w:r>
      <w:r w:rsidR="00AF16FE">
        <w:rPr>
          <w:sz w:val="24"/>
          <w:szCs w:val="24"/>
        </w:rPr>
        <w:t xml:space="preserve"> </w:t>
      </w:r>
      <w:r w:rsidR="00AF16FE">
        <w:rPr>
          <w:sz w:val="24"/>
          <w:szCs w:val="24"/>
          <w:lang w:val="en-US"/>
        </w:rPr>
        <w:t>(</w:t>
      </w:r>
      <w:r w:rsidR="00AF16FE">
        <w:rPr>
          <w:sz w:val="24"/>
          <w:szCs w:val="24"/>
        </w:rPr>
        <w:t>данък върху добавената стойност</w:t>
      </w:r>
      <w:r w:rsidR="00AF16FE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земята, съгласно чл. 45, ал. 5 от ЗДДС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данък върху добавената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14:paraId="1D01FD17" w14:textId="77777777" w:rsidR="00415F67" w:rsidRDefault="00415F67" w:rsidP="00415F67">
      <w:pPr>
        <w:ind w:firstLine="708"/>
        <w:contextualSpacing/>
        <w:jc w:val="both"/>
        <w:rPr>
          <w:sz w:val="24"/>
          <w:szCs w:val="24"/>
        </w:rPr>
      </w:pPr>
      <w:r w:rsidRPr="00641639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</w:p>
    <w:p w14:paraId="0AA51C94" w14:textId="379BA866" w:rsidR="003C32DD" w:rsidRDefault="00415F67" w:rsidP="0071133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подлежи на обжалване в 14-дневен срок от обявяването му пред Административен съд – Шумен по реда на Административнопроцесуалния кодекс.</w:t>
      </w:r>
    </w:p>
    <w:bookmarkEnd w:id="30"/>
    <w:p w14:paraId="567C3793" w14:textId="77777777" w:rsidR="00147A26" w:rsidRPr="00147A26" w:rsidRDefault="00147A26" w:rsidP="00147A26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147A26">
        <w:rPr>
          <w:b/>
          <w:bCs/>
          <w:sz w:val="24"/>
          <w:szCs w:val="24"/>
          <w:u w:val="single"/>
        </w:rPr>
        <w:t>ПО ШЕСТНАДЕСЕТА ТОЧКА ОТ ДНЕВНИЯ РЕД</w:t>
      </w:r>
    </w:p>
    <w:p w14:paraId="766CF903" w14:textId="238F0310" w:rsidR="00147A26" w:rsidRPr="00D71742" w:rsidRDefault="00147A26" w:rsidP="00147A26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представляващ ПИ с идентификатор 304</w:t>
      </w:r>
      <w:r w:rsidR="002B0A6C">
        <w:rPr>
          <w:rFonts w:ascii="Calibri" w:hAnsi="Calibri" w:cs="Arial"/>
          <w:iCs/>
          <w:sz w:val="24"/>
          <w:szCs w:val="24"/>
        </w:rPr>
        <w:t>2</w:t>
      </w:r>
      <w:r w:rsidR="00ED605D">
        <w:rPr>
          <w:rFonts w:ascii="Calibri" w:hAnsi="Calibri" w:cs="Arial"/>
          <w:iCs/>
          <w:sz w:val="24"/>
          <w:szCs w:val="24"/>
        </w:rPr>
        <w:t>1</w:t>
      </w:r>
      <w:r>
        <w:rPr>
          <w:rFonts w:ascii="Calibri" w:hAnsi="Calibri" w:cs="Arial"/>
          <w:iCs/>
          <w:sz w:val="24"/>
          <w:szCs w:val="24"/>
        </w:rPr>
        <w:t>.30.136 по кадастралната карта в с. Звегор, ул. „Охрид“ № 2, ТПТ- урбанизирана, НТП – за ниско застрояване (10м), с площ 751 кв.м., заедно с полумасивна едноетажна сграда-бивша баня.</w:t>
      </w:r>
    </w:p>
    <w:p w14:paraId="2E13CB6A" w14:textId="7E39F832" w:rsidR="003C32DD" w:rsidRDefault="00147A26" w:rsidP="00B73BEE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</w:t>
      </w:r>
      <w:r w:rsidR="009104C3">
        <w:rPr>
          <w:rFonts w:cs="Arial"/>
          <w:color w:val="000000" w:themeColor="text1"/>
          <w:sz w:val="24"/>
          <w:szCs w:val="24"/>
        </w:rPr>
        <w:t xml:space="preserve"> 11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="009104C3">
        <w:rPr>
          <w:rFonts w:cs="Arial"/>
          <w:color w:val="000000" w:themeColor="text1"/>
          <w:sz w:val="24"/>
          <w:szCs w:val="24"/>
        </w:rPr>
        <w:t>еди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</w:t>
      </w:r>
      <w:r w:rsidR="009104C3">
        <w:rPr>
          <w:rFonts w:cs="Arial"/>
          <w:color w:val="000000" w:themeColor="text1"/>
          <w:sz w:val="24"/>
          <w:szCs w:val="24"/>
        </w:rPr>
        <w:t xml:space="preserve">6 гласа </w:t>
      </w:r>
      <w:r w:rsidRPr="005C6C44">
        <w:rPr>
          <w:rFonts w:cs="Arial"/>
          <w:color w:val="000000" w:themeColor="text1"/>
          <w:sz w:val="24"/>
          <w:szCs w:val="24"/>
        </w:rPr>
        <w:t xml:space="preserve"> „</w:t>
      </w:r>
      <w:r w:rsidR="00747473">
        <w:rPr>
          <w:rFonts w:cs="Arial"/>
          <w:color w:val="000000" w:themeColor="text1"/>
          <w:sz w:val="24"/>
          <w:szCs w:val="24"/>
        </w:rPr>
        <w:t>против</w:t>
      </w:r>
      <w:r w:rsidRPr="005C6C44">
        <w:rPr>
          <w:rFonts w:cs="Arial"/>
          <w:color w:val="000000" w:themeColor="text1"/>
          <w:sz w:val="24"/>
          <w:szCs w:val="24"/>
        </w:rPr>
        <w:t>” и без „въздържали се”, Общински съвет</w:t>
      </w:r>
      <w:r>
        <w:rPr>
          <w:iCs/>
          <w:sz w:val="24"/>
          <w:szCs w:val="24"/>
        </w:rPr>
        <w:t xml:space="preserve"> Хитрино,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1, т. 8; чл. 21, ал. 2; чл. 27, ал. 4 и ал. 5 от Закона за местното самоуправление и местната администрация (ЗМСМА) прие</w:t>
      </w:r>
    </w:p>
    <w:p w14:paraId="2FFED45A" w14:textId="77777777" w:rsidR="00147A26" w:rsidRPr="00607F0E" w:rsidRDefault="00147A26" w:rsidP="00147A26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607F0E">
        <w:rPr>
          <w:b/>
          <w:bCs/>
          <w:sz w:val="24"/>
          <w:szCs w:val="24"/>
        </w:rPr>
        <w:t>РЕШЕНИЕ № 3</w:t>
      </w:r>
      <w:r>
        <w:rPr>
          <w:b/>
          <w:bCs/>
          <w:sz w:val="24"/>
          <w:szCs w:val="24"/>
        </w:rPr>
        <w:t>8</w:t>
      </w:r>
    </w:p>
    <w:p w14:paraId="5E2548C7" w14:textId="77777777" w:rsidR="00147A26" w:rsidRDefault="00147A26" w:rsidP="00147A2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 38, ал. 1, т. 1, чл. 41, ал. 1 и чл. 43,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14:paraId="5765E118" w14:textId="77777777" w:rsidR="00147A26" w:rsidRDefault="00147A26" w:rsidP="00147A26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7A7937A6" w14:textId="77777777" w:rsidR="00147A26" w:rsidRDefault="00147A26" w:rsidP="00147A26">
      <w:pPr>
        <w:ind w:firstLine="708"/>
        <w:contextualSpacing/>
        <w:jc w:val="both"/>
        <w:rPr>
          <w:sz w:val="24"/>
          <w:szCs w:val="24"/>
        </w:rPr>
      </w:pPr>
      <w:r w:rsidRPr="00641639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>Да се проведе публичен търг, с явно наддаване за продажба на следния недвижим имот, частна общинска собственост.</w:t>
      </w:r>
    </w:p>
    <w:p w14:paraId="1758C4A8" w14:textId="6B3793A3" w:rsidR="00147A26" w:rsidRDefault="00147A26" w:rsidP="00147A2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ПИ</w:t>
      </w:r>
      <w:r w:rsidR="00F83587">
        <w:rPr>
          <w:sz w:val="24"/>
          <w:szCs w:val="24"/>
        </w:rPr>
        <w:t xml:space="preserve"> </w:t>
      </w:r>
      <w:r w:rsidR="00F83587">
        <w:rPr>
          <w:sz w:val="24"/>
          <w:szCs w:val="24"/>
          <w:lang w:val="en-US"/>
        </w:rPr>
        <w:t>(</w:t>
      </w:r>
      <w:r w:rsidR="00F83587">
        <w:rPr>
          <w:sz w:val="24"/>
          <w:szCs w:val="24"/>
        </w:rPr>
        <w:t>поземлен имот</w:t>
      </w:r>
      <w:r w:rsidR="00F83587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</w:t>
      </w:r>
      <w:r w:rsidR="00F83587">
        <w:rPr>
          <w:sz w:val="24"/>
          <w:szCs w:val="24"/>
        </w:rPr>
        <w:t xml:space="preserve"> с идентификатор 3042</w:t>
      </w:r>
      <w:r w:rsidR="00ED605D">
        <w:rPr>
          <w:sz w:val="24"/>
          <w:szCs w:val="24"/>
        </w:rPr>
        <w:t>1</w:t>
      </w:r>
      <w:r w:rsidR="00F83587">
        <w:rPr>
          <w:sz w:val="24"/>
          <w:szCs w:val="24"/>
        </w:rPr>
        <w:t>.30.136 по кадастралната карта в село Звегор, ул. „Охрид“ № 2, ТПТ</w:t>
      </w:r>
      <w:r w:rsidR="00F83587">
        <w:rPr>
          <w:sz w:val="24"/>
          <w:szCs w:val="24"/>
          <w:lang w:val="en-US"/>
        </w:rPr>
        <w:t xml:space="preserve">- </w:t>
      </w:r>
      <w:r w:rsidR="00F83587">
        <w:rPr>
          <w:sz w:val="24"/>
          <w:szCs w:val="24"/>
        </w:rPr>
        <w:t xml:space="preserve">урбанизирана, НТП </w:t>
      </w:r>
      <w:r w:rsidR="00F83587">
        <w:rPr>
          <w:sz w:val="24"/>
          <w:szCs w:val="24"/>
          <w:lang w:val="en-US"/>
        </w:rPr>
        <w:t>(</w:t>
      </w:r>
      <w:r w:rsidR="00F83587">
        <w:rPr>
          <w:sz w:val="24"/>
          <w:szCs w:val="24"/>
        </w:rPr>
        <w:t>начин на трайно ползване</w:t>
      </w:r>
      <w:r w:rsidR="00F83587">
        <w:rPr>
          <w:sz w:val="24"/>
          <w:szCs w:val="24"/>
          <w:lang w:val="en-US"/>
        </w:rPr>
        <w:t>)</w:t>
      </w:r>
      <w:r w:rsidR="00F83587">
        <w:rPr>
          <w:sz w:val="24"/>
          <w:szCs w:val="24"/>
        </w:rPr>
        <w:t xml:space="preserve"> – за ниско </w:t>
      </w:r>
      <w:r w:rsidR="00B73BEE">
        <w:rPr>
          <w:sz w:val="24"/>
          <w:szCs w:val="24"/>
        </w:rPr>
        <w:t>застрояване</w:t>
      </w:r>
      <w:r w:rsidR="00F83587">
        <w:rPr>
          <w:sz w:val="24"/>
          <w:szCs w:val="24"/>
        </w:rPr>
        <w:t xml:space="preserve"> </w:t>
      </w:r>
      <w:r w:rsidR="00F83587">
        <w:rPr>
          <w:sz w:val="24"/>
          <w:szCs w:val="24"/>
          <w:lang w:val="en-US"/>
        </w:rPr>
        <w:t xml:space="preserve">(10 </w:t>
      </w:r>
      <w:r w:rsidR="00F83587">
        <w:rPr>
          <w:sz w:val="24"/>
          <w:szCs w:val="24"/>
        </w:rPr>
        <w:t>м</w:t>
      </w:r>
      <w:r w:rsidR="00F83587">
        <w:rPr>
          <w:sz w:val="24"/>
          <w:szCs w:val="24"/>
          <w:lang w:val="en-US"/>
        </w:rPr>
        <w:t>)</w:t>
      </w:r>
      <w:r w:rsidR="00F83587">
        <w:rPr>
          <w:sz w:val="24"/>
          <w:szCs w:val="24"/>
        </w:rPr>
        <w:t>, с площ от 751 кв.м., заедно с полумасивна едноетажна сграда- бивша баня с идентификатор 3042</w:t>
      </w:r>
      <w:r w:rsidR="00ED605D">
        <w:rPr>
          <w:sz w:val="24"/>
          <w:szCs w:val="24"/>
        </w:rPr>
        <w:t>1</w:t>
      </w:r>
      <w:r w:rsidR="00F83587">
        <w:rPr>
          <w:sz w:val="24"/>
          <w:szCs w:val="24"/>
        </w:rPr>
        <w:t>.30.136.1 със ЗП</w:t>
      </w:r>
      <w:r w:rsidR="00F83587">
        <w:rPr>
          <w:sz w:val="24"/>
          <w:szCs w:val="24"/>
          <w:lang w:val="en-US"/>
        </w:rPr>
        <w:t xml:space="preserve"> (</w:t>
      </w:r>
      <w:r w:rsidR="00F83587">
        <w:rPr>
          <w:sz w:val="24"/>
          <w:szCs w:val="24"/>
        </w:rPr>
        <w:t>застроена площ</w:t>
      </w:r>
      <w:r w:rsidR="00F83587">
        <w:rPr>
          <w:sz w:val="24"/>
          <w:szCs w:val="24"/>
          <w:lang w:val="en-US"/>
        </w:rPr>
        <w:t>)</w:t>
      </w:r>
      <w:r w:rsidR="00F83587">
        <w:rPr>
          <w:sz w:val="24"/>
          <w:szCs w:val="24"/>
        </w:rPr>
        <w:t xml:space="preserve"> от 133 кв.м., актуван с Акт за частна общинска собственост </w:t>
      </w:r>
      <w:r w:rsidR="00E54790">
        <w:rPr>
          <w:sz w:val="24"/>
          <w:szCs w:val="24"/>
          <w:lang w:val="en-US"/>
        </w:rPr>
        <w:t>(</w:t>
      </w:r>
      <w:r w:rsidR="00E54790">
        <w:rPr>
          <w:sz w:val="24"/>
          <w:szCs w:val="24"/>
        </w:rPr>
        <w:t>АОС</w:t>
      </w:r>
      <w:r w:rsidR="00E54790">
        <w:rPr>
          <w:sz w:val="24"/>
          <w:szCs w:val="24"/>
          <w:lang w:val="en-US"/>
        </w:rPr>
        <w:t>)</w:t>
      </w:r>
      <w:r w:rsidR="00E54790">
        <w:rPr>
          <w:sz w:val="24"/>
          <w:szCs w:val="24"/>
        </w:rPr>
        <w:t xml:space="preserve"> </w:t>
      </w:r>
      <w:r w:rsidR="00F83587">
        <w:rPr>
          <w:sz w:val="24"/>
          <w:szCs w:val="24"/>
        </w:rPr>
        <w:t xml:space="preserve">№ 2537/24.11.2014 година. </w:t>
      </w:r>
    </w:p>
    <w:p w14:paraId="437D237E" w14:textId="77777777" w:rsidR="00147A26" w:rsidRDefault="00147A26" w:rsidP="00147A26">
      <w:pPr>
        <w:ind w:firstLine="708"/>
        <w:contextualSpacing/>
        <w:jc w:val="both"/>
        <w:rPr>
          <w:sz w:val="24"/>
          <w:szCs w:val="24"/>
        </w:rPr>
      </w:pPr>
      <w:bookmarkStart w:id="31" w:name="_Hlk131332558"/>
      <w:r>
        <w:rPr>
          <w:sz w:val="24"/>
          <w:szCs w:val="24"/>
        </w:rPr>
        <w:t xml:space="preserve">По удостоверение данъчната оценка на имота е </w:t>
      </w:r>
      <w:bookmarkEnd w:id="31"/>
      <w:r w:rsidR="00E54790">
        <w:rPr>
          <w:sz w:val="24"/>
          <w:szCs w:val="24"/>
        </w:rPr>
        <w:t>2058</w:t>
      </w:r>
      <w:r>
        <w:rPr>
          <w:sz w:val="24"/>
          <w:szCs w:val="24"/>
        </w:rPr>
        <w:t>.</w:t>
      </w:r>
      <w:r w:rsidR="00E54790">
        <w:rPr>
          <w:sz w:val="24"/>
          <w:szCs w:val="24"/>
        </w:rPr>
        <w:t>7</w:t>
      </w:r>
      <w:r>
        <w:rPr>
          <w:sz w:val="24"/>
          <w:szCs w:val="24"/>
        </w:rPr>
        <w:t xml:space="preserve">0 лв. </w:t>
      </w:r>
      <w:r>
        <w:rPr>
          <w:sz w:val="24"/>
          <w:szCs w:val="24"/>
          <w:lang w:val="en-US"/>
        </w:rPr>
        <w:t>(</w:t>
      </w:r>
      <w:r w:rsidR="00E54790">
        <w:rPr>
          <w:sz w:val="24"/>
          <w:szCs w:val="24"/>
        </w:rPr>
        <w:t>две хиляди петдесет и осем лева и 70 стотинки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към месец </w:t>
      </w:r>
      <w:r w:rsidR="00E54790">
        <w:rPr>
          <w:sz w:val="24"/>
          <w:szCs w:val="24"/>
        </w:rPr>
        <w:t>февруари</w:t>
      </w:r>
      <w:r>
        <w:rPr>
          <w:sz w:val="24"/>
          <w:szCs w:val="24"/>
        </w:rPr>
        <w:t xml:space="preserve"> 2023 година.</w:t>
      </w:r>
    </w:p>
    <w:p w14:paraId="32C77709" w14:textId="6882E4D3" w:rsidR="00147A26" w:rsidRDefault="00147A26" w:rsidP="00147A26">
      <w:pPr>
        <w:ind w:firstLine="708"/>
        <w:contextualSpacing/>
        <w:jc w:val="both"/>
        <w:rPr>
          <w:sz w:val="24"/>
          <w:szCs w:val="24"/>
        </w:rPr>
      </w:pPr>
      <w:bookmarkStart w:id="32" w:name="_Hlk131332663"/>
      <w:r>
        <w:rPr>
          <w:sz w:val="24"/>
          <w:szCs w:val="24"/>
        </w:rPr>
        <w:t>По доклад за пазарна оценка, изготвена от лицензиран оценител, към месец март 2023 година за</w:t>
      </w:r>
      <w:r w:rsidR="00E54790">
        <w:rPr>
          <w:sz w:val="24"/>
          <w:szCs w:val="24"/>
        </w:rPr>
        <w:t xml:space="preserve">: </w:t>
      </w:r>
      <w:bookmarkEnd w:id="32"/>
      <w:r w:rsidR="00E54790">
        <w:rPr>
          <w:sz w:val="24"/>
          <w:szCs w:val="24"/>
        </w:rPr>
        <w:t xml:space="preserve">ПИ </w:t>
      </w:r>
      <w:r w:rsidR="00E54790">
        <w:rPr>
          <w:sz w:val="24"/>
          <w:szCs w:val="24"/>
          <w:lang w:val="en-US"/>
        </w:rPr>
        <w:t>(</w:t>
      </w:r>
      <w:r w:rsidR="00E54790">
        <w:rPr>
          <w:sz w:val="24"/>
          <w:szCs w:val="24"/>
        </w:rPr>
        <w:t>поземлен имот</w:t>
      </w:r>
      <w:r w:rsidR="00E54790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 w:rsidR="00E54790">
        <w:rPr>
          <w:sz w:val="24"/>
          <w:szCs w:val="24"/>
        </w:rPr>
        <w:t xml:space="preserve">с идентификатор 30412.30.136 по кадастрална карта в село </w:t>
      </w:r>
      <w:r w:rsidR="00E54790">
        <w:rPr>
          <w:sz w:val="24"/>
          <w:szCs w:val="24"/>
        </w:rPr>
        <w:lastRenderedPageBreak/>
        <w:t xml:space="preserve">Звегор, ул. „Охрид“ № 2, ТПТ- урбанизирана, НТП- за ниско застрояване </w:t>
      </w:r>
      <w:r w:rsidR="00E54790">
        <w:rPr>
          <w:sz w:val="24"/>
          <w:szCs w:val="24"/>
          <w:lang w:val="en-US"/>
        </w:rPr>
        <w:t>(</w:t>
      </w:r>
      <w:r w:rsidR="00E54790">
        <w:rPr>
          <w:sz w:val="24"/>
          <w:szCs w:val="24"/>
        </w:rPr>
        <w:t>10 м</w:t>
      </w:r>
      <w:r w:rsidR="00E54790">
        <w:rPr>
          <w:sz w:val="24"/>
          <w:szCs w:val="24"/>
          <w:lang w:val="en-US"/>
        </w:rPr>
        <w:t>)</w:t>
      </w:r>
      <w:r w:rsidR="00E54790">
        <w:rPr>
          <w:sz w:val="24"/>
          <w:szCs w:val="24"/>
        </w:rPr>
        <w:t>, с площ от 751 кв.м., заедно с полумасивна едноетажна сграда- бивша баня с идентификатор 3042</w:t>
      </w:r>
      <w:r w:rsidR="00ED605D">
        <w:rPr>
          <w:sz w:val="24"/>
          <w:szCs w:val="24"/>
        </w:rPr>
        <w:t>1</w:t>
      </w:r>
      <w:r w:rsidR="00E54790">
        <w:rPr>
          <w:sz w:val="24"/>
          <w:szCs w:val="24"/>
        </w:rPr>
        <w:t xml:space="preserve">.30.136.1 със ЗП </w:t>
      </w:r>
      <w:r w:rsidR="00E54790">
        <w:rPr>
          <w:sz w:val="24"/>
          <w:szCs w:val="24"/>
          <w:lang w:val="en-US"/>
        </w:rPr>
        <w:t>(</w:t>
      </w:r>
      <w:r w:rsidR="00E54790">
        <w:rPr>
          <w:sz w:val="24"/>
          <w:szCs w:val="24"/>
        </w:rPr>
        <w:t>застроена площ</w:t>
      </w:r>
      <w:r w:rsidR="00E54790">
        <w:rPr>
          <w:sz w:val="24"/>
          <w:szCs w:val="24"/>
          <w:lang w:val="en-US"/>
        </w:rPr>
        <w:t>)</w:t>
      </w:r>
      <w:r w:rsidR="00E54790">
        <w:rPr>
          <w:sz w:val="24"/>
          <w:szCs w:val="24"/>
        </w:rPr>
        <w:t xml:space="preserve"> от 133 кв.м.</w:t>
      </w:r>
      <w:r w:rsidR="00EE1D4E">
        <w:rPr>
          <w:sz w:val="24"/>
          <w:szCs w:val="24"/>
        </w:rPr>
        <w:t xml:space="preserve"> </w:t>
      </w:r>
      <w:bookmarkStart w:id="33" w:name="_Hlk131332964"/>
      <w:r w:rsidR="00EE1D4E">
        <w:rPr>
          <w:sz w:val="24"/>
          <w:szCs w:val="24"/>
        </w:rPr>
        <w:t xml:space="preserve">пазарната стойност на имота е </w:t>
      </w:r>
      <w:bookmarkEnd w:id="33"/>
      <w:r w:rsidR="00EE1D4E" w:rsidRPr="000917BF">
        <w:rPr>
          <w:sz w:val="24"/>
          <w:szCs w:val="24"/>
        </w:rPr>
        <w:t xml:space="preserve">9 500.00 лева </w:t>
      </w:r>
      <w:r w:rsidR="00EE1D4E" w:rsidRPr="000917BF">
        <w:rPr>
          <w:sz w:val="24"/>
          <w:szCs w:val="24"/>
          <w:lang w:val="en-US"/>
        </w:rPr>
        <w:t>(</w:t>
      </w:r>
      <w:r w:rsidR="00EE1D4E" w:rsidRPr="000917BF">
        <w:rPr>
          <w:sz w:val="24"/>
          <w:szCs w:val="24"/>
        </w:rPr>
        <w:t>девет хиляди и петстотин лева</w:t>
      </w:r>
      <w:r w:rsidR="00EE1D4E" w:rsidRPr="000917BF">
        <w:rPr>
          <w:sz w:val="24"/>
          <w:szCs w:val="24"/>
          <w:lang w:val="en-US"/>
        </w:rPr>
        <w:t>)</w:t>
      </w:r>
      <w:r w:rsidR="00EE1D4E" w:rsidRPr="000917BF">
        <w:rPr>
          <w:sz w:val="24"/>
          <w:szCs w:val="24"/>
        </w:rPr>
        <w:t xml:space="preserve"> без ДДС</w:t>
      </w:r>
      <w:r w:rsidR="00EE1D4E">
        <w:rPr>
          <w:sz w:val="24"/>
          <w:szCs w:val="24"/>
        </w:rPr>
        <w:t xml:space="preserve"> </w:t>
      </w:r>
      <w:r w:rsidR="00EE1D4E">
        <w:rPr>
          <w:sz w:val="24"/>
          <w:szCs w:val="24"/>
          <w:lang w:val="en-US"/>
        </w:rPr>
        <w:t>(</w:t>
      </w:r>
      <w:r w:rsidR="00EE1D4E">
        <w:rPr>
          <w:sz w:val="24"/>
          <w:szCs w:val="24"/>
        </w:rPr>
        <w:t xml:space="preserve">данък </w:t>
      </w:r>
      <w:r w:rsidR="00AF16FE">
        <w:rPr>
          <w:sz w:val="24"/>
          <w:szCs w:val="24"/>
        </w:rPr>
        <w:t xml:space="preserve">върху </w:t>
      </w:r>
      <w:r w:rsidR="00EE1D4E">
        <w:rPr>
          <w:sz w:val="24"/>
          <w:szCs w:val="24"/>
        </w:rPr>
        <w:t>добавена</w:t>
      </w:r>
      <w:r w:rsidR="00AF16FE">
        <w:rPr>
          <w:sz w:val="24"/>
          <w:szCs w:val="24"/>
        </w:rPr>
        <w:t>та</w:t>
      </w:r>
      <w:r w:rsidR="00EE1D4E">
        <w:rPr>
          <w:sz w:val="24"/>
          <w:szCs w:val="24"/>
        </w:rPr>
        <w:t xml:space="preserve"> стойност</w:t>
      </w:r>
      <w:r w:rsidR="00EE1D4E">
        <w:rPr>
          <w:sz w:val="24"/>
          <w:szCs w:val="24"/>
          <w:lang w:val="en-US"/>
        </w:rPr>
        <w:t>)</w:t>
      </w:r>
      <w:r w:rsidR="00EE1D4E">
        <w:rPr>
          <w:sz w:val="24"/>
          <w:szCs w:val="24"/>
        </w:rPr>
        <w:t>.</w:t>
      </w:r>
    </w:p>
    <w:p w14:paraId="292E5B14" w14:textId="565A8FB5" w:rsidR="00EE1D4E" w:rsidRDefault="00EE1D4E" w:rsidP="00EE1D4E">
      <w:pPr>
        <w:ind w:firstLine="708"/>
        <w:contextualSpacing/>
        <w:jc w:val="both"/>
        <w:rPr>
          <w:sz w:val="24"/>
          <w:szCs w:val="24"/>
        </w:rPr>
      </w:pPr>
      <w:bookmarkStart w:id="34" w:name="_Hlk131320333"/>
      <w:r>
        <w:rPr>
          <w:sz w:val="24"/>
          <w:szCs w:val="24"/>
        </w:rPr>
        <w:t xml:space="preserve">Дължи се 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данък </w:t>
      </w:r>
      <w:r w:rsidR="00AF16FE">
        <w:rPr>
          <w:sz w:val="24"/>
          <w:szCs w:val="24"/>
        </w:rPr>
        <w:t xml:space="preserve">върху </w:t>
      </w:r>
      <w:r>
        <w:rPr>
          <w:sz w:val="24"/>
          <w:szCs w:val="24"/>
        </w:rPr>
        <w:t>добавена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земята, съгласно чл. 45, ал. 5 от Закона за данък върху добавената стойност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ЗДДС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bookmarkEnd w:id="34"/>
    <w:p w14:paraId="7268DAB1" w14:textId="15F2F027" w:rsidR="00147A26" w:rsidRDefault="00147A26" w:rsidP="00EE1D4E">
      <w:pPr>
        <w:ind w:firstLine="708"/>
        <w:contextualSpacing/>
        <w:jc w:val="both"/>
        <w:rPr>
          <w:sz w:val="24"/>
          <w:szCs w:val="24"/>
        </w:rPr>
      </w:pPr>
      <w:r w:rsidRPr="00641639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Продажбата да се извърши при начална тръжна продажна цена, в размер на </w:t>
      </w:r>
      <w:r w:rsidR="00EE1D4E" w:rsidRPr="00FA559B">
        <w:rPr>
          <w:b/>
          <w:bCs/>
          <w:sz w:val="24"/>
          <w:szCs w:val="24"/>
        </w:rPr>
        <w:t>9</w:t>
      </w:r>
      <w:r w:rsidRPr="00FA559B">
        <w:rPr>
          <w:b/>
          <w:bCs/>
          <w:sz w:val="24"/>
          <w:szCs w:val="24"/>
        </w:rPr>
        <w:t> 5</w:t>
      </w:r>
      <w:r w:rsidR="00EE1D4E" w:rsidRPr="00FA559B">
        <w:rPr>
          <w:b/>
          <w:bCs/>
          <w:sz w:val="24"/>
          <w:szCs w:val="24"/>
        </w:rPr>
        <w:t>0</w:t>
      </w:r>
      <w:r w:rsidRPr="00FA559B">
        <w:rPr>
          <w:b/>
          <w:bCs/>
          <w:sz w:val="24"/>
          <w:szCs w:val="24"/>
        </w:rPr>
        <w:t xml:space="preserve">0.00 лв. </w:t>
      </w:r>
      <w:r w:rsidRPr="00FA559B">
        <w:rPr>
          <w:b/>
          <w:bCs/>
          <w:sz w:val="24"/>
          <w:szCs w:val="24"/>
          <w:lang w:val="en-US"/>
        </w:rPr>
        <w:t>(</w:t>
      </w:r>
      <w:r w:rsidR="00EE1D4E" w:rsidRPr="00FA559B">
        <w:rPr>
          <w:b/>
          <w:bCs/>
          <w:sz w:val="24"/>
          <w:szCs w:val="24"/>
        </w:rPr>
        <w:t>девет</w:t>
      </w:r>
      <w:r w:rsidRPr="00FA559B">
        <w:rPr>
          <w:b/>
          <w:bCs/>
          <w:sz w:val="24"/>
          <w:szCs w:val="24"/>
        </w:rPr>
        <w:t xml:space="preserve"> хиляди </w:t>
      </w:r>
      <w:r w:rsidR="00EE1D4E" w:rsidRPr="00FA559B">
        <w:rPr>
          <w:b/>
          <w:bCs/>
          <w:sz w:val="24"/>
          <w:szCs w:val="24"/>
        </w:rPr>
        <w:t xml:space="preserve">и </w:t>
      </w:r>
      <w:r w:rsidRPr="00FA559B">
        <w:rPr>
          <w:b/>
          <w:bCs/>
          <w:sz w:val="24"/>
          <w:szCs w:val="24"/>
        </w:rPr>
        <w:t>петстотин лева</w:t>
      </w:r>
      <w:r w:rsidRPr="00FA559B">
        <w:rPr>
          <w:b/>
          <w:bCs/>
          <w:sz w:val="24"/>
          <w:szCs w:val="24"/>
          <w:lang w:val="en-US"/>
        </w:rPr>
        <w:t>)</w:t>
      </w:r>
      <w:r w:rsidRPr="00FA559B">
        <w:rPr>
          <w:b/>
          <w:bCs/>
          <w:sz w:val="24"/>
          <w:szCs w:val="24"/>
        </w:rPr>
        <w:t xml:space="preserve">, без 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данък </w:t>
      </w:r>
      <w:r w:rsidR="00AF16FE">
        <w:rPr>
          <w:sz w:val="24"/>
          <w:szCs w:val="24"/>
        </w:rPr>
        <w:t xml:space="preserve">върху </w:t>
      </w:r>
      <w:r>
        <w:rPr>
          <w:sz w:val="24"/>
          <w:szCs w:val="24"/>
        </w:rPr>
        <w:t>добавена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съгласно доклад, изготвен от независим лицензиран оценител през месец март 2023 година.</w:t>
      </w:r>
    </w:p>
    <w:p w14:paraId="3B9A9CA1" w14:textId="5D56C8A3" w:rsidR="00EE1D4E" w:rsidRDefault="00EE1D4E" w:rsidP="00EE1D4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Дължи се 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данък</w:t>
      </w:r>
      <w:r w:rsidR="00AF16FE">
        <w:rPr>
          <w:sz w:val="24"/>
          <w:szCs w:val="24"/>
        </w:rPr>
        <w:t xml:space="preserve"> върху</w:t>
      </w:r>
      <w:r>
        <w:rPr>
          <w:sz w:val="24"/>
          <w:szCs w:val="24"/>
        </w:rPr>
        <w:t xml:space="preserve"> добавена</w:t>
      </w:r>
      <w:r w:rsidR="00AF16FE">
        <w:rPr>
          <w:sz w:val="24"/>
          <w:szCs w:val="24"/>
        </w:rPr>
        <w:t>та</w:t>
      </w:r>
      <w:r>
        <w:rPr>
          <w:sz w:val="24"/>
          <w:szCs w:val="24"/>
        </w:rPr>
        <w:t xml:space="preserve">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земята, съгласно чл. 45, ал. 5 от Закона за данък върху добавената стойност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ЗДДС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14:paraId="3577AEB8" w14:textId="77777777" w:rsidR="00147A26" w:rsidRDefault="00147A26" w:rsidP="00147A26">
      <w:pPr>
        <w:ind w:firstLine="708"/>
        <w:contextualSpacing/>
        <w:jc w:val="both"/>
        <w:rPr>
          <w:sz w:val="24"/>
          <w:szCs w:val="24"/>
        </w:rPr>
      </w:pPr>
      <w:r w:rsidRPr="00641639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</w:p>
    <w:p w14:paraId="110FDBC2" w14:textId="486F6DB6" w:rsidR="003C32DD" w:rsidRDefault="00147A26" w:rsidP="003C32D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подлежи на обжалване в 14-дневен срок от обявяването му пред Административен съд – Шумен по реда на Административнопроцесуалния кодекс.</w:t>
      </w:r>
    </w:p>
    <w:p w14:paraId="220C7C95" w14:textId="77777777" w:rsidR="00147A26" w:rsidRPr="00701DB5" w:rsidRDefault="00701DB5" w:rsidP="00701DB5">
      <w:pPr>
        <w:ind w:firstLine="708"/>
        <w:contextualSpacing/>
        <w:jc w:val="center"/>
        <w:rPr>
          <w:rFonts w:ascii="Calibri" w:hAnsi="Calibri" w:cs="Arial"/>
          <w:b/>
          <w:bCs/>
          <w:iCs/>
          <w:sz w:val="24"/>
          <w:szCs w:val="24"/>
          <w:u w:val="single"/>
        </w:rPr>
      </w:pPr>
      <w:r w:rsidRPr="00701DB5">
        <w:rPr>
          <w:rFonts w:ascii="Calibri" w:hAnsi="Calibri" w:cs="Arial"/>
          <w:b/>
          <w:bCs/>
          <w:iCs/>
          <w:sz w:val="24"/>
          <w:szCs w:val="24"/>
          <w:u w:val="single"/>
        </w:rPr>
        <w:t>ПО СЕДЕМНАДЕСЕТА ТОЧКА ОТ ДНЕВНИЯ РЕД</w:t>
      </w:r>
    </w:p>
    <w:p w14:paraId="541431F3" w14:textId="77777777" w:rsidR="00701DB5" w:rsidRDefault="00701DB5" w:rsidP="00701DB5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Утвърждаване на нова общинска транспортна схема в община Хитрино, област Шумен.</w:t>
      </w:r>
    </w:p>
    <w:p w14:paraId="2A79C89C" w14:textId="77777777" w:rsidR="00154AD8" w:rsidRDefault="00154AD8" w:rsidP="00154AD8">
      <w:pPr>
        <w:ind w:firstLine="708"/>
        <w:contextualSpacing/>
        <w:jc w:val="both"/>
        <w:rPr>
          <w:sz w:val="24"/>
          <w:szCs w:val="24"/>
        </w:rPr>
      </w:pPr>
      <w:bookmarkStart w:id="35" w:name="_Hlk131324060"/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iCs/>
          <w:sz w:val="24"/>
          <w:szCs w:val="24"/>
        </w:rPr>
        <w:t xml:space="preserve"> Хитрино,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1, т. 8; чл. 21, ал. 2; чл. 27, ал. 4 и ал. 5 от Закона за местното самоуправление и местната администрация (ЗМСМА) прие</w:t>
      </w:r>
    </w:p>
    <w:p w14:paraId="1D11E0F1" w14:textId="77777777" w:rsidR="00154AD8" w:rsidRPr="00607F0E" w:rsidRDefault="00154AD8" w:rsidP="00154AD8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607F0E">
        <w:rPr>
          <w:b/>
          <w:bCs/>
          <w:sz w:val="24"/>
          <w:szCs w:val="24"/>
        </w:rPr>
        <w:t>РЕШЕНИЕ № 3</w:t>
      </w:r>
      <w:r>
        <w:rPr>
          <w:b/>
          <w:bCs/>
          <w:sz w:val="24"/>
          <w:szCs w:val="24"/>
        </w:rPr>
        <w:t>9</w:t>
      </w:r>
    </w:p>
    <w:p w14:paraId="51EF2FFA" w14:textId="77777777" w:rsidR="00154AD8" w:rsidRDefault="00154AD8" w:rsidP="00154AD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8, ал. 3 от Наредба</w:t>
      </w:r>
      <w:r w:rsidR="00430D0A">
        <w:rPr>
          <w:sz w:val="24"/>
          <w:szCs w:val="24"/>
        </w:rPr>
        <w:t xml:space="preserve"> № 2 от 15 март 2002 година за условията и реда за утвърждаване на транспортни схеми и за осъществяване на обществен превоз на пътници с автобуси</w:t>
      </w:r>
      <w:r>
        <w:rPr>
          <w:sz w:val="24"/>
          <w:szCs w:val="24"/>
        </w:rPr>
        <w:t>, Общински съвет Хитрино</w:t>
      </w:r>
    </w:p>
    <w:p w14:paraId="60106D06" w14:textId="77777777" w:rsidR="00154AD8" w:rsidRDefault="00154AD8" w:rsidP="00154AD8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bookmarkEnd w:id="35"/>
    <w:p w14:paraId="71336BE6" w14:textId="77777777" w:rsidR="00430D0A" w:rsidRDefault="00430D0A" w:rsidP="00F02996">
      <w:pPr>
        <w:ind w:firstLine="708"/>
        <w:contextualSpacing/>
        <w:jc w:val="both"/>
        <w:rPr>
          <w:sz w:val="24"/>
          <w:szCs w:val="24"/>
        </w:rPr>
      </w:pPr>
      <w:r w:rsidRPr="00F02996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>Утвърждава маршрутните разписания от Общинската транспортна схема на община Хитрино, както следва:</w:t>
      </w:r>
    </w:p>
    <w:p w14:paraId="5CBF45E6" w14:textId="1E8CBCFD" w:rsidR="00430D0A" w:rsidRDefault="00430D0A" w:rsidP="00F0299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-маршрутно разписание за автобусна линия: Шумен – Тимарево. Приложение № 1;</w:t>
      </w:r>
    </w:p>
    <w:p w14:paraId="30E95F66" w14:textId="101E8D5E" w:rsidR="00430D0A" w:rsidRDefault="00430D0A" w:rsidP="00F0299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-маршрутно разписание за автобусна линия: Шумен – Тимарево. Приложение № 2;</w:t>
      </w:r>
    </w:p>
    <w:p w14:paraId="03FD938A" w14:textId="6DECFC1B" w:rsidR="00430D0A" w:rsidRDefault="00430D0A" w:rsidP="00F0299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-маршрутно разписание за автобусна линия: Шумен – Хитрино. Приложение № 3.</w:t>
      </w:r>
    </w:p>
    <w:p w14:paraId="074D9BE3" w14:textId="2FCC2F6F" w:rsidR="00803289" w:rsidRPr="00701DB5" w:rsidRDefault="00430D0A" w:rsidP="002207A4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F02996">
        <w:rPr>
          <w:rFonts w:ascii="Calibri" w:hAnsi="Calibri" w:cs="Arial"/>
          <w:b/>
          <w:bCs/>
          <w:iCs/>
          <w:sz w:val="24"/>
          <w:szCs w:val="24"/>
        </w:rPr>
        <w:t>2.</w:t>
      </w:r>
      <w:r>
        <w:rPr>
          <w:rFonts w:ascii="Calibri" w:hAnsi="Calibri" w:cs="Arial"/>
          <w:iCs/>
          <w:sz w:val="24"/>
          <w:szCs w:val="24"/>
        </w:rPr>
        <w:t>Възлага на Кмета на Община Хитрино последващите, съгласно Закона за обществените</w:t>
      </w:r>
      <w:r w:rsidR="00F02996">
        <w:rPr>
          <w:rFonts w:ascii="Calibri" w:hAnsi="Calibri" w:cs="Arial"/>
          <w:iCs/>
          <w:sz w:val="24"/>
          <w:szCs w:val="24"/>
        </w:rPr>
        <w:t xml:space="preserve"> поръчки действия.</w:t>
      </w:r>
      <w:r>
        <w:rPr>
          <w:rFonts w:ascii="Calibri" w:hAnsi="Calibri" w:cs="Arial"/>
          <w:iCs/>
          <w:sz w:val="24"/>
          <w:szCs w:val="24"/>
        </w:rPr>
        <w:t xml:space="preserve"> </w:t>
      </w:r>
    </w:p>
    <w:p w14:paraId="70ED8776" w14:textId="77777777" w:rsidR="00701DB5" w:rsidRPr="00F02996" w:rsidRDefault="00F02996" w:rsidP="00F02996">
      <w:pPr>
        <w:contextualSpacing/>
        <w:jc w:val="center"/>
        <w:rPr>
          <w:rFonts w:ascii="Calibri" w:hAnsi="Calibri" w:cs="Arial"/>
          <w:b/>
          <w:bCs/>
          <w:iCs/>
          <w:sz w:val="24"/>
          <w:szCs w:val="24"/>
          <w:u w:val="single"/>
        </w:rPr>
      </w:pPr>
      <w:r w:rsidRPr="00F02996">
        <w:rPr>
          <w:rFonts w:ascii="Calibri" w:hAnsi="Calibri" w:cs="Arial"/>
          <w:b/>
          <w:bCs/>
          <w:iCs/>
          <w:sz w:val="24"/>
          <w:szCs w:val="24"/>
          <w:u w:val="single"/>
        </w:rPr>
        <w:t>ПО ОСЕМНАДЕСЕТА ТОЧКА ОТ ДНЕВНИЯ РЕД</w:t>
      </w:r>
    </w:p>
    <w:p w14:paraId="63729F65" w14:textId="77777777" w:rsidR="00F02996" w:rsidRDefault="00F02996" w:rsidP="00F02996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AE39FC"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представляващ сграда- „Ловен кантон“</w:t>
      </w:r>
      <w:r>
        <w:rPr>
          <w:rFonts w:ascii="Calibri" w:hAnsi="Calibri" w:cs="Arial"/>
          <w:iCs/>
          <w:sz w:val="24"/>
          <w:szCs w:val="24"/>
        </w:rPr>
        <w:t xml:space="preserve"> в землище село Тервел, община Хитрино, област Шумен, във връзка с чл. 35, ал. 1 от Закона за общинската собственост.</w:t>
      </w:r>
    </w:p>
    <w:p w14:paraId="11E21C4B" w14:textId="4761F9FA" w:rsidR="00AB2454" w:rsidRDefault="00AB2454" w:rsidP="00AB2454">
      <w:pPr>
        <w:ind w:firstLine="708"/>
        <w:contextualSpacing/>
        <w:jc w:val="both"/>
        <w:rPr>
          <w:sz w:val="24"/>
          <w:szCs w:val="24"/>
        </w:rPr>
      </w:pPr>
      <w:bookmarkStart w:id="36" w:name="_Hlk131334373"/>
      <w:r>
        <w:rPr>
          <w:rFonts w:cs="Arial"/>
          <w:color w:val="000000" w:themeColor="text1"/>
          <w:sz w:val="24"/>
          <w:szCs w:val="24"/>
        </w:rPr>
        <w:t>С</w:t>
      </w:r>
      <w:r w:rsidR="00B5257A">
        <w:rPr>
          <w:rFonts w:cs="Arial"/>
          <w:color w:val="000000" w:themeColor="text1"/>
          <w:sz w:val="24"/>
          <w:szCs w:val="24"/>
        </w:rPr>
        <w:t xml:space="preserve"> 11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="00B5257A">
        <w:rPr>
          <w:rFonts w:cs="Arial"/>
          <w:color w:val="000000" w:themeColor="text1"/>
          <w:sz w:val="24"/>
          <w:szCs w:val="24"/>
        </w:rPr>
        <w:t>еди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</w:t>
      </w:r>
      <w:r w:rsidR="00B5257A">
        <w:rPr>
          <w:rFonts w:cs="Arial"/>
          <w:color w:val="000000" w:themeColor="text1"/>
          <w:sz w:val="24"/>
          <w:szCs w:val="24"/>
        </w:rPr>
        <w:t>6</w:t>
      </w:r>
      <w:r w:rsidR="00582672">
        <w:rPr>
          <w:rFonts w:cs="Arial"/>
          <w:color w:val="000000" w:themeColor="text1"/>
          <w:sz w:val="24"/>
          <w:szCs w:val="24"/>
        </w:rPr>
        <w:t xml:space="preserve"> </w:t>
      </w:r>
      <w:r w:rsidR="00582672">
        <w:rPr>
          <w:rFonts w:cs="Arial"/>
          <w:color w:val="000000" w:themeColor="text1"/>
          <w:sz w:val="24"/>
          <w:szCs w:val="24"/>
          <w:lang w:val="en-US"/>
        </w:rPr>
        <w:t>(</w:t>
      </w:r>
      <w:r w:rsidR="00582672">
        <w:rPr>
          <w:rFonts w:cs="Arial"/>
          <w:color w:val="000000" w:themeColor="text1"/>
          <w:sz w:val="24"/>
          <w:szCs w:val="24"/>
        </w:rPr>
        <w:t>шест</w:t>
      </w:r>
      <w:r w:rsidR="00582672">
        <w:rPr>
          <w:rFonts w:cs="Arial"/>
          <w:color w:val="000000" w:themeColor="text1"/>
          <w:sz w:val="24"/>
          <w:szCs w:val="24"/>
          <w:lang w:val="en-US"/>
        </w:rPr>
        <w:t>)</w:t>
      </w:r>
      <w:r w:rsidR="00B5257A">
        <w:rPr>
          <w:rFonts w:cs="Arial"/>
          <w:color w:val="000000" w:themeColor="text1"/>
          <w:sz w:val="24"/>
          <w:szCs w:val="24"/>
        </w:rPr>
        <w:t xml:space="preserve"> гласа</w:t>
      </w:r>
      <w:r w:rsidRPr="005C6C44">
        <w:rPr>
          <w:rFonts w:cs="Arial"/>
          <w:color w:val="000000" w:themeColor="text1"/>
          <w:sz w:val="24"/>
          <w:szCs w:val="24"/>
        </w:rPr>
        <w:t xml:space="preserve"> „против” и без „въздържали се”, Общински съвет</w:t>
      </w:r>
      <w:r>
        <w:rPr>
          <w:iCs/>
          <w:sz w:val="24"/>
          <w:szCs w:val="24"/>
        </w:rPr>
        <w:t xml:space="preserve"> Хитрино,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1, т. 8; чл. 21, ал. 2; чл. 27, ал. 4 и ал. 5 от Закона за местното самоуправление и местната администрация (ЗМСМА) прие</w:t>
      </w:r>
    </w:p>
    <w:p w14:paraId="14BFD399" w14:textId="77777777" w:rsidR="00803289" w:rsidRDefault="00803289" w:rsidP="00AB2454">
      <w:pPr>
        <w:ind w:firstLine="708"/>
        <w:contextualSpacing/>
        <w:jc w:val="both"/>
        <w:rPr>
          <w:sz w:val="24"/>
          <w:szCs w:val="24"/>
        </w:rPr>
      </w:pPr>
    </w:p>
    <w:p w14:paraId="2A6429B0" w14:textId="77777777" w:rsidR="00AB2454" w:rsidRPr="00607F0E" w:rsidRDefault="00AB2454" w:rsidP="00AB2454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607F0E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40</w:t>
      </w:r>
    </w:p>
    <w:p w14:paraId="57429412" w14:textId="37908F78" w:rsidR="003C32DD" w:rsidRDefault="00AB2454" w:rsidP="00B73BE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основание чл. 35, ал. 1 от Закона за общинска</w:t>
      </w:r>
      <w:r w:rsidR="004A177B">
        <w:rPr>
          <w:sz w:val="24"/>
          <w:szCs w:val="24"/>
        </w:rPr>
        <w:t>та</w:t>
      </w:r>
      <w:r>
        <w:rPr>
          <w:sz w:val="24"/>
          <w:szCs w:val="24"/>
        </w:rPr>
        <w:t xml:space="preserve">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 w:rsidR="006A3B50">
        <w:rPr>
          <w:sz w:val="24"/>
          <w:szCs w:val="24"/>
        </w:rPr>
        <w:t xml:space="preserve"> и чл. 38, ал. 1, т. 1; чл. 41, ал. 1, т. 1 и чл. 43,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  <w:bookmarkEnd w:id="36"/>
    </w:p>
    <w:p w14:paraId="18403E37" w14:textId="56D22782" w:rsidR="00AB2454" w:rsidRDefault="00AB2454" w:rsidP="00AB2454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0BB443B2" w14:textId="07F93E5C" w:rsidR="00A57E0B" w:rsidRDefault="006A3B50" w:rsidP="001015BE">
      <w:pPr>
        <w:ind w:firstLine="708"/>
        <w:contextualSpacing/>
        <w:jc w:val="both"/>
        <w:rPr>
          <w:sz w:val="24"/>
          <w:szCs w:val="24"/>
        </w:rPr>
      </w:pPr>
      <w:r w:rsidRPr="00FA559B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Да се проведе публичен търг с явно наддаване за продажба на следния недвижим имот, частна общинска собственост, представляващ: Сграда „Ловен кантон“, на един етаж, със застроена площ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ЗП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от 175 кв. м.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сто седемдесет и пет квадратни метра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тавански етаж, с площ от 85 кв.м.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осемдесет и пет квадратни метра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с </w:t>
      </w:r>
      <w:proofErr w:type="spellStart"/>
      <w:r>
        <w:rPr>
          <w:sz w:val="24"/>
          <w:szCs w:val="24"/>
        </w:rPr>
        <w:t>надзид</w:t>
      </w:r>
      <w:proofErr w:type="spellEnd"/>
      <w:r>
        <w:rPr>
          <w:sz w:val="24"/>
          <w:szCs w:val="24"/>
        </w:rPr>
        <w:t xml:space="preserve"> 1.5 м. и изба, с площ от 30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тридесет квадратни метра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с идентификатор 72285.28.427</w:t>
      </w:r>
      <w:r w:rsidR="00A57E0B">
        <w:rPr>
          <w:sz w:val="24"/>
          <w:szCs w:val="24"/>
        </w:rPr>
        <w:t xml:space="preserve">.1 </w:t>
      </w:r>
      <w:r w:rsidR="00A57E0B">
        <w:rPr>
          <w:sz w:val="24"/>
          <w:szCs w:val="24"/>
          <w:lang w:val="en-US"/>
        </w:rPr>
        <w:t>(</w:t>
      </w:r>
      <w:r w:rsidR="00A57E0B">
        <w:rPr>
          <w:sz w:val="24"/>
          <w:szCs w:val="24"/>
        </w:rPr>
        <w:t xml:space="preserve">седем две </w:t>
      </w:r>
      <w:proofErr w:type="spellStart"/>
      <w:r w:rsidR="00A57E0B">
        <w:rPr>
          <w:sz w:val="24"/>
          <w:szCs w:val="24"/>
        </w:rPr>
        <w:t>две</w:t>
      </w:r>
      <w:proofErr w:type="spellEnd"/>
      <w:r w:rsidR="00A57E0B">
        <w:rPr>
          <w:sz w:val="24"/>
          <w:szCs w:val="24"/>
        </w:rPr>
        <w:t xml:space="preserve"> осем пет точка две осем точка четири две седем точка </w:t>
      </w:r>
      <w:r w:rsidR="00B73BEE">
        <w:rPr>
          <w:sz w:val="24"/>
          <w:szCs w:val="24"/>
        </w:rPr>
        <w:t>едно</w:t>
      </w:r>
      <w:r w:rsidR="00A57E0B">
        <w:rPr>
          <w:sz w:val="24"/>
          <w:szCs w:val="24"/>
          <w:lang w:val="en-US"/>
        </w:rPr>
        <w:t>)</w:t>
      </w:r>
      <w:r w:rsidR="00A57E0B">
        <w:rPr>
          <w:sz w:val="24"/>
          <w:szCs w:val="24"/>
        </w:rPr>
        <w:t xml:space="preserve">, сградата е разположена в поземлен имот с идентификатор 72285.28.427 </w:t>
      </w:r>
      <w:r w:rsidR="00A57E0B">
        <w:rPr>
          <w:sz w:val="24"/>
          <w:szCs w:val="24"/>
          <w:lang w:val="en-US"/>
        </w:rPr>
        <w:t>(</w:t>
      </w:r>
      <w:r w:rsidR="00A57E0B">
        <w:rPr>
          <w:sz w:val="24"/>
          <w:szCs w:val="24"/>
        </w:rPr>
        <w:t xml:space="preserve">седем две </w:t>
      </w:r>
      <w:proofErr w:type="spellStart"/>
      <w:r w:rsidR="00A57E0B">
        <w:rPr>
          <w:sz w:val="24"/>
          <w:szCs w:val="24"/>
        </w:rPr>
        <w:t>две</w:t>
      </w:r>
      <w:proofErr w:type="spellEnd"/>
      <w:r w:rsidR="00A57E0B">
        <w:rPr>
          <w:sz w:val="24"/>
          <w:szCs w:val="24"/>
        </w:rPr>
        <w:t xml:space="preserve"> осем пет точка две осем точка четири две седем</w:t>
      </w:r>
      <w:r w:rsidR="00A57E0B">
        <w:rPr>
          <w:sz w:val="24"/>
          <w:szCs w:val="24"/>
          <w:lang w:val="en-US"/>
        </w:rPr>
        <w:t>)</w:t>
      </w:r>
      <w:r w:rsidR="00A57E0B">
        <w:rPr>
          <w:sz w:val="24"/>
          <w:szCs w:val="24"/>
        </w:rPr>
        <w:t xml:space="preserve">, с площ 270 023 кв.м. </w:t>
      </w:r>
      <w:r w:rsidR="00A57E0B">
        <w:rPr>
          <w:sz w:val="24"/>
          <w:szCs w:val="24"/>
          <w:lang w:val="en-US"/>
        </w:rPr>
        <w:t>(</w:t>
      </w:r>
      <w:r w:rsidR="00A57E0B">
        <w:rPr>
          <w:sz w:val="24"/>
          <w:szCs w:val="24"/>
        </w:rPr>
        <w:t>двеста и седемдесет хиляди двадесет и три квадратни метра</w:t>
      </w:r>
      <w:r w:rsidR="00A57E0B">
        <w:rPr>
          <w:sz w:val="24"/>
          <w:szCs w:val="24"/>
          <w:lang w:val="en-US"/>
        </w:rPr>
        <w:t>)</w:t>
      </w:r>
      <w:r w:rsidR="00A57E0B">
        <w:rPr>
          <w:sz w:val="24"/>
          <w:szCs w:val="24"/>
        </w:rPr>
        <w:t>, в землище село Тервел, община Хитрино, предназначение: Друг вид сграда за обитаване, актуван с Акт за частна общинска собственост № 2903/21.03.2023 година.</w:t>
      </w:r>
    </w:p>
    <w:p w14:paraId="1E655808" w14:textId="77777777" w:rsidR="001015BE" w:rsidRDefault="001015BE" w:rsidP="001015BE">
      <w:pPr>
        <w:ind w:firstLine="708"/>
        <w:contextualSpacing/>
        <w:jc w:val="both"/>
        <w:rPr>
          <w:sz w:val="24"/>
          <w:szCs w:val="24"/>
        </w:rPr>
      </w:pPr>
      <w:bookmarkStart w:id="37" w:name="_Hlk131336109"/>
      <w:r>
        <w:rPr>
          <w:sz w:val="24"/>
          <w:szCs w:val="24"/>
        </w:rPr>
        <w:t xml:space="preserve">По удостоверение данъчната оценка на имота е </w:t>
      </w:r>
      <w:bookmarkEnd w:id="37"/>
      <w:r>
        <w:rPr>
          <w:sz w:val="24"/>
          <w:szCs w:val="24"/>
        </w:rPr>
        <w:t xml:space="preserve">4303.90 лв.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 хиляди триста и три лева и 90 стотинки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към месец март 2023 година.</w:t>
      </w:r>
    </w:p>
    <w:p w14:paraId="739F864A" w14:textId="3A5CCE13" w:rsidR="00AB2454" w:rsidRPr="00FA559B" w:rsidRDefault="006A3B50" w:rsidP="001015BE">
      <w:pPr>
        <w:ind w:firstLine="708"/>
        <w:contextualSpacing/>
        <w:jc w:val="both"/>
        <w:rPr>
          <w:sz w:val="24"/>
          <w:szCs w:val="24"/>
        </w:rPr>
      </w:pPr>
      <w:bookmarkStart w:id="38" w:name="_Hlk131336279"/>
      <w:r>
        <w:rPr>
          <w:sz w:val="24"/>
          <w:szCs w:val="24"/>
        </w:rPr>
        <w:t xml:space="preserve"> </w:t>
      </w:r>
      <w:r w:rsidR="001015BE">
        <w:rPr>
          <w:sz w:val="24"/>
          <w:szCs w:val="24"/>
        </w:rPr>
        <w:t>По доклад за пазарна оценка, изготвена от лицензиран оценител, към месец март 2023 година за</w:t>
      </w:r>
      <w:bookmarkEnd w:id="38"/>
      <w:r w:rsidR="001015BE">
        <w:rPr>
          <w:sz w:val="24"/>
          <w:szCs w:val="24"/>
        </w:rPr>
        <w:t xml:space="preserve">: Сграда „Ловен кантон“, на един етаж, със застроена площ </w:t>
      </w:r>
      <w:r w:rsidR="001015BE">
        <w:rPr>
          <w:sz w:val="24"/>
          <w:szCs w:val="24"/>
          <w:lang w:val="en-US"/>
        </w:rPr>
        <w:t>(</w:t>
      </w:r>
      <w:r w:rsidR="001015BE">
        <w:rPr>
          <w:sz w:val="24"/>
          <w:szCs w:val="24"/>
        </w:rPr>
        <w:t>ЗП</w:t>
      </w:r>
      <w:r w:rsidR="001015BE">
        <w:rPr>
          <w:sz w:val="24"/>
          <w:szCs w:val="24"/>
          <w:lang w:val="en-US"/>
        </w:rPr>
        <w:t>)</w:t>
      </w:r>
      <w:r w:rsidR="001015BE">
        <w:rPr>
          <w:sz w:val="24"/>
          <w:szCs w:val="24"/>
        </w:rPr>
        <w:t xml:space="preserve"> от 175 кв. м. </w:t>
      </w:r>
      <w:r w:rsidR="001015BE">
        <w:rPr>
          <w:sz w:val="24"/>
          <w:szCs w:val="24"/>
          <w:lang w:val="en-US"/>
        </w:rPr>
        <w:t>(</w:t>
      </w:r>
      <w:r w:rsidR="001015BE">
        <w:rPr>
          <w:sz w:val="24"/>
          <w:szCs w:val="24"/>
        </w:rPr>
        <w:t>сто седемдесет и пет квадратни метра</w:t>
      </w:r>
      <w:r w:rsidR="001015BE">
        <w:rPr>
          <w:sz w:val="24"/>
          <w:szCs w:val="24"/>
          <w:lang w:val="en-US"/>
        </w:rPr>
        <w:t>)</w:t>
      </w:r>
      <w:r w:rsidR="001015BE">
        <w:rPr>
          <w:sz w:val="24"/>
          <w:szCs w:val="24"/>
        </w:rPr>
        <w:t>, тавански етаж, с площ от 85 кв.м.</w:t>
      </w:r>
      <w:r w:rsidR="001015BE">
        <w:rPr>
          <w:sz w:val="24"/>
          <w:szCs w:val="24"/>
          <w:lang w:val="en-US"/>
        </w:rPr>
        <w:t xml:space="preserve"> (</w:t>
      </w:r>
      <w:r w:rsidR="001015BE">
        <w:rPr>
          <w:sz w:val="24"/>
          <w:szCs w:val="24"/>
        </w:rPr>
        <w:t>осемдесет и пет квадратни метра</w:t>
      </w:r>
      <w:r w:rsidR="001015BE">
        <w:rPr>
          <w:sz w:val="24"/>
          <w:szCs w:val="24"/>
          <w:lang w:val="en-US"/>
        </w:rPr>
        <w:t>)</w:t>
      </w:r>
      <w:r w:rsidR="001015BE">
        <w:rPr>
          <w:sz w:val="24"/>
          <w:szCs w:val="24"/>
        </w:rPr>
        <w:t xml:space="preserve">, с </w:t>
      </w:r>
      <w:proofErr w:type="spellStart"/>
      <w:r w:rsidR="001015BE">
        <w:rPr>
          <w:sz w:val="24"/>
          <w:szCs w:val="24"/>
        </w:rPr>
        <w:t>надзид</w:t>
      </w:r>
      <w:proofErr w:type="spellEnd"/>
      <w:r w:rsidR="001015BE">
        <w:rPr>
          <w:sz w:val="24"/>
          <w:szCs w:val="24"/>
        </w:rPr>
        <w:t xml:space="preserve"> 1.5 м. и изба, с площ от 30 </w:t>
      </w:r>
      <w:r w:rsidR="001015BE">
        <w:rPr>
          <w:sz w:val="24"/>
          <w:szCs w:val="24"/>
          <w:lang w:val="en-US"/>
        </w:rPr>
        <w:t>(</w:t>
      </w:r>
      <w:r w:rsidR="001015BE">
        <w:rPr>
          <w:sz w:val="24"/>
          <w:szCs w:val="24"/>
        </w:rPr>
        <w:t>тридесет квадратни метра</w:t>
      </w:r>
      <w:r w:rsidR="001015BE">
        <w:rPr>
          <w:sz w:val="24"/>
          <w:szCs w:val="24"/>
          <w:lang w:val="en-US"/>
        </w:rPr>
        <w:t>)</w:t>
      </w:r>
      <w:r w:rsidR="001015BE">
        <w:rPr>
          <w:sz w:val="24"/>
          <w:szCs w:val="24"/>
        </w:rPr>
        <w:t xml:space="preserve">, с идентификатор 72285.28.427.1 </w:t>
      </w:r>
      <w:r w:rsidR="001015BE">
        <w:rPr>
          <w:sz w:val="24"/>
          <w:szCs w:val="24"/>
          <w:lang w:val="en-US"/>
        </w:rPr>
        <w:t>(</w:t>
      </w:r>
      <w:r w:rsidR="001015BE">
        <w:rPr>
          <w:sz w:val="24"/>
          <w:szCs w:val="24"/>
        </w:rPr>
        <w:t xml:space="preserve">седем две </w:t>
      </w:r>
      <w:proofErr w:type="spellStart"/>
      <w:r w:rsidR="001015BE">
        <w:rPr>
          <w:sz w:val="24"/>
          <w:szCs w:val="24"/>
        </w:rPr>
        <w:t>две</w:t>
      </w:r>
      <w:proofErr w:type="spellEnd"/>
      <w:r w:rsidR="001015BE">
        <w:rPr>
          <w:sz w:val="24"/>
          <w:szCs w:val="24"/>
        </w:rPr>
        <w:t xml:space="preserve"> осем пет точка две осем точка четири две седем точка </w:t>
      </w:r>
      <w:r w:rsidR="00B73BEE">
        <w:rPr>
          <w:sz w:val="24"/>
          <w:szCs w:val="24"/>
        </w:rPr>
        <w:t>едно</w:t>
      </w:r>
      <w:r w:rsidR="001015BE">
        <w:rPr>
          <w:sz w:val="24"/>
          <w:szCs w:val="24"/>
          <w:lang w:val="en-US"/>
        </w:rPr>
        <w:t>)</w:t>
      </w:r>
      <w:r w:rsidR="001015BE">
        <w:rPr>
          <w:sz w:val="24"/>
          <w:szCs w:val="24"/>
        </w:rPr>
        <w:t xml:space="preserve">, сградата е разположена в поземлен имот с идентификатор 72285.28.427 </w:t>
      </w:r>
      <w:r w:rsidR="001015BE">
        <w:rPr>
          <w:sz w:val="24"/>
          <w:szCs w:val="24"/>
          <w:lang w:val="en-US"/>
        </w:rPr>
        <w:t>(</w:t>
      </w:r>
      <w:r w:rsidR="001015BE">
        <w:rPr>
          <w:sz w:val="24"/>
          <w:szCs w:val="24"/>
        </w:rPr>
        <w:t xml:space="preserve">седем две </w:t>
      </w:r>
      <w:proofErr w:type="spellStart"/>
      <w:r w:rsidR="001015BE">
        <w:rPr>
          <w:sz w:val="24"/>
          <w:szCs w:val="24"/>
        </w:rPr>
        <w:t>две</w:t>
      </w:r>
      <w:proofErr w:type="spellEnd"/>
      <w:r w:rsidR="001015BE">
        <w:rPr>
          <w:sz w:val="24"/>
          <w:szCs w:val="24"/>
        </w:rPr>
        <w:t xml:space="preserve"> осем пет точка две осем точка четири две седем</w:t>
      </w:r>
      <w:r w:rsidR="001015BE">
        <w:rPr>
          <w:sz w:val="24"/>
          <w:szCs w:val="24"/>
          <w:lang w:val="en-US"/>
        </w:rPr>
        <w:t>)</w:t>
      </w:r>
      <w:r w:rsidR="001015BE">
        <w:rPr>
          <w:sz w:val="24"/>
          <w:szCs w:val="24"/>
        </w:rPr>
        <w:t xml:space="preserve">, с площ 270 023 кв.м. </w:t>
      </w:r>
      <w:r w:rsidR="001015BE">
        <w:rPr>
          <w:sz w:val="24"/>
          <w:szCs w:val="24"/>
          <w:lang w:val="en-US"/>
        </w:rPr>
        <w:t>(</w:t>
      </w:r>
      <w:r w:rsidR="001015BE">
        <w:rPr>
          <w:sz w:val="24"/>
          <w:szCs w:val="24"/>
        </w:rPr>
        <w:t>двеста и седемдесет хиляди двадесет и три квадратни метра</w:t>
      </w:r>
      <w:r w:rsidR="001015BE">
        <w:rPr>
          <w:sz w:val="24"/>
          <w:szCs w:val="24"/>
          <w:lang w:val="en-US"/>
        </w:rPr>
        <w:t>)</w:t>
      </w:r>
      <w:r w:rsidR="001015BE">
        <w:rPr>
          <w:sz w:val="24"/>
          <w:szCs w:val="24"/>
        </w:rPr>
        <w:t>, в землище село Тервел, община Хитрино, предназначение: Друг вид сграда за обитаване, определената пазарна стойност на имота е</w:t>
      </w:r>
      <w:r w:rsidR="00FA559B">
        <w:rPr>
          <w:sz w:val="24"/>
          <w:szCs w:val="24"/>
        </w:rPr>
        <w:t xml:space="preserve"> 12.000.00 лв. </w:t>
      </w:r>
      <w:r w:rsidR="00FA559B">
        <w:rPr>
          <w:sz w:val="24"/>
          <w:szCs w:val="24"/>
          <w:lang w:val="en-US"/>
        </w:rPr>
        <w:t>(</w:t>
      </w:r>
      <w:r w:rsidR="00FA559B">
        <w:rPr>
          <w:sz w:val="24"/>
          <w:szCs w:val="24"/>
        </w:rPr>
        <w:t>дванадесет хиляди лева</w:t>
      </w:r>
      <w:r w:rsidR="00FA559B">
        <w:rPr>
          <w:sz w:val="24"/>
          <w:szCs w:val="24"/>
          <w:lang w:val="en-US"/>
        </w:rPr>
        <w:t>)</w:t>
      </w:r>
      <w:r w:rsidR="00FA559B">
        <w:rPr>
          <w:sz w:val="24"/>
          <w:szCs w:val="24"/>
        </w:rPr>
        <w:t xml:space="preserve"> без ДДС </w:t>
      </w:r>
      <w:r w:rsidR="00FA559B">
        <w:rPr>
          <w:sz w:val="24"/>
          <w:szCs w:val="24"/>
          <w:lang w:val="en-US"/>
        </w:rPr>
        <w:t>(</w:t>
      </w:r>
      <w:r w:rsidR="00FA559B">
        <w:rPr>
          <w:sz w:val="24"/>
          <w:szCs w:val="24"/>
        </w:rPr>
        <w:t>данък добавена стойност</w:t>
      </w:r>
      <w:r w:rsidR="00FA559B">
        <w:rPr>
          <w:sz w:val="24"/>
          <w:szCs w:val="24"/>
          <w:lang w:val="en-US"/>
        </w:rPr>
        <w:t>)</w:t>
      </w:r>
      <w:r w:rsidR="00FA559B">
        <w:rPr>
          <w:sz w:val="24"/>
          <w:szCs w:val="24"/>
        </w:rPr>
        <w:t>.</w:t>
      </w:r>
    </w:p>
    <w:p w14:paraId="1FD25905" w14:textId="21FC622F" w:rsidR="00FA559B" w:rsidRPr="00FA559B" w:rsidRDefault="00FA559B" w:rsidP="001015BE">
      <w:pPr>
        <w:ind w:firstLine="708"/>
        <w:contextualSpacing/>
        <w:jc w:val="both"/>
        <w:rPr>
          <w:sz w:val="24"/>
          <w:szCs w:val="24"/>
        </w:rPr>
      </w:pPr>
      <w:r w:rsidRPr="000663EE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Продажбата да се извърши при начална тръжна продажна цена, в размер на </w:t>
      </w:r>
      <w:r w:rsidRPr="00FA559B">
        <w:rPr>
          <w:b/>
          <w:bCs/>
          <w:sz w:val="24"/>
          <w:szCs w:val="24"/>
        </w:rPr>
        <w:t xml:space="preserve">12.000.00 </w:t>
      </w:r>
      <w:r w:rsidRPr="00FA559B">
        <w:rPr>
          <w:b/>
          <w:bCs/>
          <w:sz w:val="24"/>
          <w:szCs w:val="24"/>
          <w:lang w:val="en-US"/>
        </w:rPr>
        <w:t>(</w:t>
      </w:r>
      <w:r w:rsidRPr="00FA559B">
        <w:rPr>
          <w:b/>
          <w:bCs/>
          <w:sz w:val="24"/>
          <w:szCs w:val="24"/>
        </w:rPr>
        <w:t>дванадесет хиляди</w:t>
      </w:r>
      <w:r w:rsidRPr="00FA559B">
        <w:rPr>
          <w:b/>
          <w:bCs/>
          <w:sz w:val="24"/>
          <w:szCs w:val="24"/>
          <w:lang w:val="en-US"/>
        </w:rPr>
        <w:t>)</w:t>
      </w:r>
      <w:r w:rsidRPr="00FA559B">
        <w:rPr>
          <w:b/>
          <w:bCs/>
          <w:sz w:val="24"/>
          <w:szCs w:val="24"/>
        </w:rPr>
        <w:t xml:space="preserve"> лева, без ДДС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 xml:space="preserve">данък </w:t>
      </w:r>
      <w:r w:rsidR="0062701B">
        <w:rPr>
          <w:sz w:val="24"/>
          <w:szCs w:val="24"/>
        </w:rPr>
        <w:t xml:space="preserve">върху </w:t>
      </w:r>
      <w:r>
        <w:rPr>
          <w:sz w:val="24"/>
          <w:szCs w:val="24"/>
        </w:rPr>
        <w:t>добавена</w:t>
      </w:r>
      <w:r w:rsidR="0062701B">
        <w:rPr>
          <w:sz w:val="24"/>
          <w:szCs w:val="24"/>
        </w:rPr>
        <w:t>та</w:t>
      </w:r>
      <w:r>
        <w:rPr>
          <w:sz w:val="24"/>
          <w:szCs w:val="24"/>
        </w:rPr>
        <w:t xml:space="preserve">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съгласно доклад, изготвен от независим лицензиран оценител към месец март 2023 година. </w:t>
      </w:r>
    </w:p>
    <w:p w14:paraId="49EFBB92" w14:textId="5BF35BC9" w:rsidR="00AB2454" w:rsidRDefault="000663EE" w:rsidP="00F02996">
      <w:pPr>
        <w:ind w:firstLine="708"/>
        <w:contextualSpacing/>
        <w:rPr>
          <w:rFonts w:ascii="Calibri" w:hAnsi="Calibri" w:cs="Arial"/>
          <w:iCs/>
          <w:sz w:val="24"/>
          <w:szCs w:val="24"/>
        </w:rPr>
      </w:pPr>
      <w:r w:rsidRPr="000663EE">
        <w:rPr>
          <w:rFonts w:ascii="Calibri" w:hAnsi="Calibri" w:cs="Arial"/>
          <w:b/>
          <w:bCs/>
          <w:iCs/>
          <w:sz w:val="24"/>
          <w:szCs w:val="24"/>
        </w:rPr>
        <w:t>3.</w:t>
      </w:r>
      <w:r>
        <w:rPr>
          <w:rFonts w:ascii="Calibri" w:hAnsi="Calibri" w:cs="Arial"/>
          <w:iCs/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настоящето решение.</w:t>
      </w:r>
    </w:p>
    <w:p w14:paraId="22152861" w14:textId="2E19275C" w:rsidR="000663EE" w:rsidRDefault="000663EE" w:rsidP="00F02996">
      <w:pPr>
        <w:ind w:firstLine="708"/>
        <w:contextualSpacing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Настоящото Решение подлежи на обжалване в 14-дневен срок от обявяването му пред Административен съд – Шумен по реда на Административнопроцесуалния кодекс.</w:t>
      </w:r>
    </w:p>
    <w:p w14:paraId="0CFB9F18" w14:textId="0991C7C2" w:rsidR="00F02996" w:rsidRPr="000663EE" w:rsidRDefault="000663EE" w:rsidP="000663EE">
      <w:pPr>
        <w:ind w:firstLine="708"/>
        <w:contextualSpacing/>
        <w:jc w:val="center"/>
        <w:rPr>
          <w:rFonts w:ascii="Calibri" w:hAnsi="Calibri" w:cs="Arial"/>
          <w:b/>
          <w:bCs/>
          <w:iCs/>
          <w:sz w:val="24"/>
          <w:szCs w:val="24"/>
          <w:u w:val="single"/>
        </w:rPr>
      </w:pPr>
      <w:r w:rsidRPr="000663EE">
        <w:rPr>
          <w:rFonts w:ascii="Calibri" w:hAnsi="Calibri" w:cs="Arial"/>
          <w:b/>
          <w:bCs/>
          <w:iCs/>
          <w:sz w:val="24"/>
          <w:szCs w:val="24"/>
          <w:u w:val="single"/>
        </w:rPr>
        <w:t>ПО ДЕВЕТНАДЕСЕТА ТОЧКА ОТ ДНЕВНИЯ РЕД</w:t>
      </w:r>
    </w:p>
    <w:p w14:paraId="52B96DD8" w14:textId="38237B9E" w:rsidR="000663EE" w:rsidRDefault="000663EE" w:rsidP="000663EE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собственост- УПИ VIII- за детска градина, по плана на село Каменяк, община Хитрино,  във връзка с чл. 35, ал. 1 от Закона за общинската собственост.</w:t>
      </w:r>
    </w:p>
    <w:p w14:paraId="3CEF5CB2" w14:textId="1EBF2C59" w:rsidR="005232AF" w:rsidRDefault="005232AF" w:rsidP="005232AF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</w:t>
      </w:r>
      <w:r w:rsidR="004D696A">
        <w:rPr>
          <w:rFonts w:cs="Arial"/>
          <w:color w:val="000000" w:themeColor="text1"/>
          <w:sz w:val="24"/>
          <w:szCs w:val="24"/>
        </w:rPr>
        <w:t>1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="004D696A">
        <w:rPr>
          <w:rFonts w:cs="Arial"/>
          <w:color w:val="000000" w:themeColor="text1"/>
          <w:sz w:val="24"/>
          <w:szCs w:val="24"/>
        </w:rPr>
        <w:t>еди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</w:t>
      </w:r>
      <w:r w:rsidR="004D696A">
        <w:rPr>
          <w:rFonts w:cs="Arial"/>
          <w:color w:val="000000" w:themeColor="text1"/>
          <w:sz w:val="24"/>
          <w:szCs w:val="24"/>
        </w:rPr>
        <w:t xml:space="preserve">6 </w:t>
      </w:r>
      <w:r w:rsidR="004D696A">
        <w:rPr>
          <w:rFonts w:cs="Arial"/>
          <w:color w:val="000000" w:themeColor="text1"/>
          <w:sz w:val="24"/>
          <w:szCs w:val="24"/>
          <w:lang w:val="en-US"/>
        </w:rPr>
        <w:t>(</w:t>
      </w:r>
      <w:r w:rsidR="004D696A">
        <w:rPr>
          <w:rFonts w:cs="Arial"/>
          <w:color w:val="000000" w:themeColor="text1"/>
          <w:sz w:val="24"/>
          <w:szCs w:val="24"/>
        </w:rPr>
        <w:t>шест</w:t>
      </w:r>
      <w:r w:rsidR="004D696A">
        <w:rPr>
          <w:rFonts w:cs="Arial"/>
          <w:color w:val="000000" w:themeColor="text1"/>
          <w:sz w:val="24"/>
          <w:szCs w:val="24"/>
          <w:lang w:val="en-US"/>
        </w:rPr>
        <w:t>)</w:t>
      </w:r>
      <w:r w:rsidR="004D696A">
        <w:rPr>
          <w:rFonts w:cs="Arial"/>
          <w:color w:val="000000" w:themeColor="text1"/>
          <w:sz w:val="24"/>
          <w:szCs w:val="24"/>
        </w:rPr>
        <w:t xml:space="preserve"> гласа</w:t>
      </w:r>
      <w:r w:rsidRPr="005C6C44">
        <w:rPr>
          <w:rFonts w:cs="Arial"/>
          <w:color w:val="000000" w:themeColor="text1"/>
          <w:sz w:val="24"/>
          <w:szCs w:val="24"/>
        </w:rPr>
        <w:t xml:space="preserve"> „против” и без „въздържали се”, Общински съвет</w:t>
      </w:r>
      <w:r>
        <w:rPr>
          <w:iCs/>
          <w:sz w:val="24"/>
          <w:szCs w:val="24"/>
        </w:rPr>
        <w:t xml:space="preserve"> Хитрино,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1, т. 8; чл. 21, ал. 2; чл. 27, ал. 4 и ал. 5 от Закона за местното самоуправление и местната администрация (ЗМСМА) прие</w:t>
      </w:r>
    </w:p>
    <w:p w14:paraId="45C3F2E1" w14:textId="2EECD261" w:rsidR="005232AF" w:rsidRPr="00607F0E" w:rsidRDefault="005232AF" w:rsidP="005232AF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607F0E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4</w:t>
      </w:r>
      <w:r w:rsidR="00F14600">
        <w:rPr>
          <w:b/>
          <w:bCs/>
          <w:sz w:val="24"/>
          <w:szCs w:val="24"/>
        </w:rPr>
        <w:t>1</w:t>
      </w:r>
    </w:p>
    <w:p w14:paraId="09496FE4" w14:textId="143110E1" w:rsidR="005232AF" w:rsidRDefault="005232AF" w:rsidP="005232A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основание чл. 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 38, ал. 1, т. 1; чл. 41, ал. 1, т. 1 и чл. 43,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14:paraId="39614422" w14:textId="4C89F31B" w:rsidR="00A00663" w:rsidRDefault="00A00663" w:rsidP="007224E0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14:paraId="63402920" w14:textId="13429102" w:rsidR="00A00663" w:rsidRDefault="00A00663" w:rsidP="001015A6">
      <w:pPr>
        <w:ind w:firstLine="708"/>
        <w:contextualSpacing/>
        <w:jc w:val="both"/>
        <w:rPr>
          <w:sz w:val="24"/>
          <w:szCs w:val="24"/>
        </w:rPr>
      </w:pPr>
      <w:r w:rsidRPr="007224E0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Да се проведе публичен търг с явно наддаване за продажба на следния имот, частна общинска собственост, представляващ УПИ </w:t>
      </w:r>
      <w:r>
        <w:rPr>
          <w:sz w:val="24"/>
          <w:szCs w:val="24"/>
          <w:lang w:val="en-US"/>
        </w:rPr>
        <w:t xml:space="preserve">VIII </w:t>
      </w:r>
      <w:r w:rsidR="001015A6">
        <w:rPr>
          <w:sz w:val="24"/>
          <w:szCs w:val="24"/>
          <w:lang w:val="en-US"/>
        </w:rPr>
        <w:t>(</w:t>
      </w:r>
      <w:r w:rsidR="001015A6">
        <w:rPr>
          <w:sz w:val="24"/>
          <w:szCs w:val="24"/>
        </w:rPr>
        <w:t>осем</w:t>
      </w:r>
      <w:r w:rsidR="001015A6">
        <w:rPr>
          <w:sz w:val="24"/>
          <w:szCs w:val="24"/>
          <w:lang w:val="en-US"/>
        </w:rPr>
        <w:t>)</w:t>
      </w:r>
      <w:r w:rsidR="001015A6">
        <w:rPr>
          <w:sz w:val="24"/>
          <w:szCs w:val="24"/>
        </w:rPr>
        <w:t xml:space="preserve">-за детска градина в квартал 30 </w:t>
      </w:r>
      <w:r w:rsidR="001015A6">
        <w:rPr>
          <w:sz w:val="24"/>
          <w:szCs w:val="24"/>
          <w:lang w:val="en-US"/>
        </w:rPr>
        <w:t>(</w:t>
      </w:r>
      <w:r w:rsidR="001015A6">
        <w:rPr>
          <w:sz w:val="24"/>
          <w:szCs w:val="24"/>
        </w:rPr>
        <w:t>тридесет</w:t>
      </w:r>
      <w:r w:rsidR="001015A6">
        <w:rPr>
          <w:sz w:val="24"/>
          <w:szCs w:val="24"/>
          <w:lang w:val="en-US"/>
        </w:rPr>
        <w:t>)</w:t>
      </w:r>
      <w:r w:rsidR="001015A6">
        <w:rPr>
          <w:sz w:val="24"/>
          <w:szCs w:val="24"/>
        </w:rPr>
        <w:t xml:space="preserve">, с площ на дворно място от 2880 кв. м. </w:t>
      </w:r>
      <w:r w:rsidR="001015A6">
        <w:rPr>
          <w:sz w:val="24"/>
          <w:szCs w:val="24"/>
          <w:lang w:val="en-US"/>
        </w:rPr>
        <w:t>(</w:t>
      </w:r>
      <w:r w:rsidR="001015A6">
        <w:rPr>
          <w:sz w:val="24"/>
          <w:szCs w:val="24"/>
        </w:rPr>
        <w:t>две хиляди осемстотин и осемдесет квадратни метра</w:t>
      </w:r>
      <w:r w:rsidR="001015A6">
        <w:rPr>
          <w:sz w:val="24"/>
          <w:szCs w:val="24"/>
          <w:lang w:val="en-US"/>
        </w:rPr>
        <w:t>)</w:t>
      </w:r>
      <w:r w:rsidR="001015A6">
        <w:rPr>
          <w:sz w:val="24"/>
          <w:szCs w:val="24"/>
        </w:rPr>
        <w:t xml:space="preserve">, ведно с построената в имота сграда: Монолитна едноетажна сграда- детска градина със ЗП </w:t>
      </w:r>
      <w:r w:rsidR="001015A6">
        <w:rPr>
          <w:sz w:val="24"/>
          <w:szCs w:val="24"/>
          <w:lang w:val="en-US"/>
        </w:rPr>
        <w:t>(</w:t>
      </w:r>
      <w:r w:rsidR="001015A6">
        <w:rPr>
          <w:sz w:val="24"/>
          <w:szCs w:val="24"/>
        </w:rPr>
        <w:t>застроена площ</w:t>
      </w:r>
      <w:r w:rsidR="001015A6">
        <w:rPr>
          <w:sz w:val="24"/>
          <w:szCs w:val="24"/>
          <w:lang w:val="en-US"/>
        </w:rPr>
        <w:t>)</w:t>
      </w:r>
      <w:r w:rsidR="001015A6">
        <w:rPr>
          <w:sz w:val="24"/>
          <w:szCs w:val="24"/>
        </w:rPr>
        <w:t xml:space="preserve"> от 325.38 кв. м. </w:t>
      </w:r>
      <w:r w:rsidR="001015A6">
        <w:rPr>
          <w:sz w:val="24"/>
          <w:szCs w:val="24"/>
          <w:lang w:val="en-US"/>
        </w:rPr>
        <w:t>(</w:t>
      </w:r>
      <w:r w:rsidR="001015A6">
        <w:rPr>
          <w:sz w:val="24"/>
          <w:szCs w:val="24"/>
        </w:rPr>
        <w:t>триста двадесет и пет квадратни метра и 38</w:t>
      </w:r>
      <w:r w:rsidR="00B73BEE">
        <w:rPr>
          <w:sz w:val="24"/>
          <w:szCs w:val="24"/>
        </w:rPr>
        <w:t xml:space="preserve"> кв.см.</w:t>
      </w:r>
      <w:r w:rsidR="001015A6">
        <w:rPr>
          <w:sz w:val="24"/>
          <w:szCs w:val="24"/>
          <w:lang w:val="en-US"/>
        </w:rPr>
        <w:t>)</w:t>
      </w:r>
      <w:r w:rsidR="001015A6">
        <w:rPr>
          <w:sz w:val="24"/>
          <w:szCs w:val="24"/>
        </w:rPr>
        <w:t xml:space="preserve">, по плана за регулация </w:t>
      </w:r>
      <w:r w:rsidR="007224E0">
        <w:rPr>
          <w:sz w:val="24"/>
          <w:szCs w:val="24"/>
        </w:rPr>
        <w:t xml:space="preserve">в село Каменяк, община Хитрино, актуван с Акт за частна общинска собственост </w:t>
      </w:r>
      <w:r w:rsidR="007224E0">
        <w:rPr>
          <w:sz w:val="24"/>
          <w:szCs w:val="24"/>
          <w:lang w:val="en-US"/>
        </w:rPr>
        <w:t>(</w:t>
      </w:r>
      <w:r w:rsidR="007224E0">
        <w:rPr>
          <w:sz w:val="24"/>
          <w:szCs w:val="24"/>
        </w:rPr>
        <w:t>АЧОС</w:t>
      </w:r>
      <w:r w:rsidR="007224E0">
        <w:rPr>
          <w:sz w:val="24"/>
          <w:szCs w:val="24"/>
          <w:lang w:val="en-US"/>
        </w:rPr>
        <w:t>)</w:t>
      </w:r>
      <w:r w:rsidR="007224E0">
        <w:rPr>
          <w:sz w:val="24"/>
          <w:szCs w:val="24"/>
        </w:rPr>
        <w:t xml:space="preserve"> № 2901/14.03.2023 година.</w:t>
      </w:r>
    </w:p>
    <w:p w14:paraId="654B2EEC" w14:textId="1B8B911E" w:rsidR="007224E0" w:rsidRDefault="007224E0" w:rsidP="001015A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удостоверение данъчната оценка на имота е 16 455.50 лв.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шестнадесет хиляди четири стотин петдесет и пет лева и 50 стотинки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към месец Февруари 2023 година.</w:t>
      </w:r>
    </w:p>
    <w:p w14:paraId="544AE751" w14:textId="515DC32A" w:rsidR="00E82FBF" w:rsidRDefault="00E82FBF" w:rsidP="001015A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Пазарната оценка, изготвена от лицензиран оценител, към месец март 2023 година, общо за обекта е в размер на </w:t>
      </w:r>
      <w:r w:rsidRPr="00DC3CF6">
        <w:rPr>
          <w:sz w:val="24"/>
          <w:szCs w:val="24"/>
        </w:rPr>
        <w:t>48 </w:t>
      </w:r>
      <w:r w:rsidR="001949D3" w:rsidRPr="00DC3CF6">
        <w:rPr>
          <w:sz w:val="24"/>
          <w:szCs w:val="24"/>
        </w:rPr>
        <w:t>096</w:t>
      </w:r>
      <w:r w:rsidRPr="00DC3CF6">
        <w:rPr>
          <w:sz w:val="24"/>
          <w:szCs w:val="24"/>
        </w:rPr>
        <w:t xml:space="preserve"> лева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четиридесет и осем хиляди</w:t>
      </w:r>
      <w:r w:rsidR="001949D3">
        <w:rPr>
          <w:sz w:val="24"/>
          <w:szCs w:val="24"/>
        </w:rPr>
        <w:t>, деветдесет и шест</w:t>
      </w:r>
      <w:r>
        <w:rPr>
          <w:sz w:val="24"/>
          <w:szCs w:val="24"/>
        </w:rPr>
        <w:t xml:space="preserve"> лева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без 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данък </w:t>
      </w:r>
      <w:r w:rsidR="0062701B">
        <w:rPr>
          <w:sz w:val="24"/>
          <w:szCs w:val="24"/>
        </w:rPr>
        <w:t>върху</w:t>
      </w:r>
      <w:r>
        <w:rPr>
          <w:sz w:val="24"/>
          <w:szCs w:val="24"/>
        </w:rPr>
        <w:t xml:space="preserve"> добавената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в това число:</w:t>
      </w:r>
    </w:p>
    <w:p w14:paraId="04BB6491" w14:textId="0A37D276" w:rsidR="00E82FBF" w:rsidRDefault="00E82FBF" w:rsidP="001015A6">
      <w:pPr>
        <w:ind w:firstLine="708"/>
        <w:contextualSpacing/>
        <w:jc w:val="both"/>
        <w:rPr>
          <w:sz w:val="24"/>
          <w:szCs w:val="24"/>
        </w:rPr>
      </w:pPr>
      <w:r w:rsidRPr="00AF618D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Продажбата да се извърши при начална тръжна цена, в размер на </w:t>
      </w:r>
      <w:r w:rsidRPr="00DC3CF6">
        <w:rPr>
          <w:b/>
          <w:bCs/>
          <w:sz w:val="24"/>
          <w:szCs w:val="24"/>
        </w:rPr>
        <w:t>48.0</w:t>
      </w:r>
      <w:r w:rsidR="00C559F7" w:rsidRPr="00DC3CF6">
        <w:rPr>
          <w:b/>
          <w:bCs/>
          <w:sz w:val="24"/>
          <w:szCs w:val="24"/>
          <w:lang w:val="en-US"/>
        </w:rPr>
        <w:t>96</w:t>
      </w:r>
      <w:r w:rsidRPr="00DC3CF6">
        <w:rPr>
          <w:b/>
          <w:bCs/>
          <w:sz w:val="24"/>
          <w:szCs w:val="24"/>
        </w:rPr>
        <w:t>.00 лева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четиридесет и осем хиляди</w:t>
      </w:r>
      <w:r w:rsidR="00C559F7">
        <w:rPr>
          <w:sz w:val="24"/>
          <w:szCs w:val="24"/>
          <w:lang w:val="en-US"/>
        </w:rPr>
        <w:t xml:space="preserve">, </w:t>
      </w:r>
      <w:r w:rsidR="00C559F7">
        <w:rPr>
          <w:sz w:val="24"/>
          <w:szCs w:val="24"/>
        </w:rPr>
        <w:t xml:space="preserve">деветдесет и шест </w:t>
      </w:r>
      <w:r>
        <w:rPr>
          <w:sz w:val="24"/>
          <w:szCs w:val="24"/>
        </w:rPr>
        <w:t>лева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без 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данък добавена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14:paraId="6E1C1E66" w14:textId="3B70568F" w:rsidR="00B73BEE" w:rsidRPr="00E82FBF" w:rsidRDefault="00B73BEE" w:rsidP="00B73BE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Дължи се ДДС за земята, съгласно чл. 45, ал. 5, т. 1 от ЗДДС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данък върху добавената стойност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частта извън прилежащите терени на сгради.</w:t>
      </w:r>
    </w:p>
    <w:p w14:paraId="4FE999DB" w14:textId="637F8671" w:rsidR="007224E0" w:rsidRDefault="00E82FBF" w:rsidP="001015A6">
      <w:pPr>
        <w:ind w:firstLine="708"/>
        <w:contextualSpacing/>
        <w:jc w:val="both"/>
        <w:rPr>
          <w:sz w:val="24"/>
          <w:szCs w:val="24"/>
        </w:rPr>
      </w:pPr>
      <w:r w:rsidRPr="00AF618D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Възлага на </w:t>
      </w:r>
      <w:r w:rsidR="00AF618D">
        <w:rPr>
          <w:sz w:val="24"/>
          <w:szCs w:val="24"/>
        </w:rPr>
        <w:t>Кмета на община Хитрино да извърши всички действия за правилното и законосъобразно изпълнение на настоящото решение.</w:t>
      </w:r>
    </w:p>
    <w:p w14:paraId="2E557CF6" w14:textId="4C864E9D" w:rsidR="00AF618D" w:rsidRDefault="00AF618D" w:rsidP="001015A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подлежи на обжалване в 14-дневен срок от обявяването му пред Административен съд – Шумен по реда на Административнопроцесуалния кодекс.</w:t>
      </w:r>
    </w:p>
    <w:p w14:paraId="5782B081" w14:textId="7EC447AE" w:rsidR="00AF618D" w:rsidRPr="00F14600" w:rsidRDefault="00F14600" w:rsidP="00F14600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F14600">
        <w:rPr>
          <w:b/>
          <w:bCs/>
          <w:sz w:val="24"/>
          <w:szCs w:val="24"/>
          <w:u w:val="single"/>
        </w:rPr>
        <w:t>ПО ДВАДЕСЕТА ТОЧКА ОТ ДНЕВНИЯ РЕД</w:t>
      </w:r>
    </w:p>
    <w:p w14:paraId="3EB6C5D8" w14:textId="554384F6" w:rsidR="00F14600" w:rsidRDefault="00F14600" w:rsidP="00F14600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представляващ УПИ VI- детска градина по плана на село Близнаци, ул. „Добри Войников“ № 1, във връзка с чл. 35, ал. 1 от Закона за общинската собственост.</w:t>
      </w:r>
    </w:p>
    <w:p w14:paraId="2E0754D6" w14:textId="2E085100" w:rsidR="00F14600" w:rsidRPr="008F3E46" w:rsidRDefault="00F14600" w:rsidP="008F3E46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</w:t>
      </w:r>
      <w:r w:rsidR="004D696A">
        <w:rPr>
          <w:rFonts w:cs="Arial"/>
          <w:color w:val="000000" w:themeColor="text1"/>
          <w:sz w:val="24"/>
          <w:szCs w:val="24"/>
        </w:rPr>
        <w:t xml:space="preserve"> 11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="004D696A">
        <w:rPr>
          <w:rFonts w:cs="Arial"/>
          <w:color w:val="000000" w:themeColor="text1"/>
          <w:sz w:val="24"/>
          <w:szCs w:val="24"/>
        </w:rPr>
        <w:t>еди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</w:t>
      </w:r>
      <w:r w:rsidR="004D696A">
        <w:rPr>
          <w:rFonts w:cs="Arial"/>
          <w:color w:val="000000" w:themeColor="text1"/>
          <w:sz w:val="24"/>
          <w:szCs w:val="24"/>
        </w:rPr>
        <w:t xml:space="preserve">6 </w:t>
      </w:r>
      <w:r w:rsidR="004D696A">
        <w:rPr>
          <w:rFonts w:cs="Arial"/>
          <w:color w:val="000000" w:themeColor="text1"/>
          <w:sz w:val="24"/>
          <w:szCs w:val="24"/>
          <w:lang w:val="en-US"/>
        </w:rPr>
        <w:t>(</w:t>
      </w:r>
      <w:r w:rsidR="004D696A">
        <w:rPr>
          <w:rFonts w:cs="Arial"/>
          <w:color w:val="000000" w:themeColor="text1"/>
          <w:sz w:val="24"/>
          <w:szCs w:val="24"/>
        </w:rPr>
        <w:t>шест</w:t>
      </w:r>
      <w:r w:rsidR="004D696A">
        <w:rPr>
          <w:rFonts w:cs="Arial"/>
          <w:color w:val="000000" w:themeColor="text1"/>
          <w:sz w:val="24"/>
          <w:szCs w:val="24"/>
          <w:lang w:val="en-US"/>
        </w:rPr>
        <w:t>)</w:t>
      </w:r>
      <w:r w:rsidR="004D696A">
        <w:rPr>
          <w:rFonts w:cs="Arial"/>
          <w:color w:val="000000" w:themeColor="text1"/>
          <w:sz w:val="24"/>
          <w:szCs w:val="24"/>
        </w:rPr>
        <w:t xml:space="preserve"> гласа</w:t>
      </w:r>
      <w:r w:rsidRPr="005C6C44">
        <w:rPr>
          <w:rFonts w:cs="Arial"/>
          <w:color w:val="000000" w:themeColor="text1"/>
          <w:sz w:val="24"/>
          <w:szCs w:val="24"/>
        </w:rPr>
        <w:t xml:space="preserve"> „против” и без „въздържали се”, Общински съвет</w:t>
      </w:r>
      <w:r>
        <w:rPr>
          <w:iCs/>
          <w:sz w:val="24"/>
          <w:szCs w:val="24"/>
        </w:rPr>
        <w:t xml:space="preserve"> Хитрино,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1, т. 8; чл. 21, ал. 2; чл. 27, ал. 4 и ал. 5 от Закона за местното самоуправление и местната администрация (ЗМСМА) прие</w:t>
      </w:r>
    </w:p>
    <w:p w14:paraId="6A4E5D4C" w14:textId="53288996" w:rsidR="00F14600" w:rsidRPr="00607F0E" w:rsidRDefault="00F14600" w:rsidP="00F14600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607F0E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4</w:t>
      </w:r>
      <w:r w:rsidR="000917BF">
        <w:rPr>
          <w:b/>
          <w:bCs/>
          <w:sz w:val="24"/>
          <w:szCs w:val="24"/>
        </w:rPr>
        <w:t>2</w:t>
      </w:r>
    </w:p>
    <w:p w14:paraId="5B5E185B" w14:textId="77777777" w:rsidR="00F14600" w:rsidRDefault="00F14600" w:rsidP="00F1460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 38, ал. 1, т. 1; чл. 41, ал. 1, т. 1 и чл. 43,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14:paraId="486A8649" w14:textId="19A6EB5C" w:rsidR="00F14600" w:rsidRDefault="00F14600" w:rsidP="00C33E85">
      <w:pPr>
        <w:ind w:firstLine="708"/>
        <w:contextualSpacing/>
        <w:jc w:val="center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Р Е Ш И:</w:t>
      </w:r>
    </w:p>
    <w:p w14:paraId="339FF1A1" w14:textId="022AE6F2" w:rsidR="00F14600" w:rsidRDefault="00F14600" w:rsidP="00C33E85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C33E85">
        <w:rPr>
          <w:rFonts w:ascii="Calibri" w:hAnsi="Calibri" w:cs="Arial"/>
          <w:b/>
          <w:bCs/>
          <w:iCs/>
          <w:sz w:val="24"/>
          <w:szCs w:val="24"/>
        </w:rPr>
        <w:t>1.</w:t>
      </w:r>
      <w:r>
        <w:rPr>
          <w:rFonts w:ascii="Calibri" w:hAnsi="Calibri" w:cs="Arial"/>
          <w:iCs/>
          <w:sz w:val="24"/>
          <w:szCs w:val="24"/>
        </w:rPr>
        <w:t>Да се проведе публичен търг с явно наддаване за продажба на следния имот- частна общинска собственост, представляващ,</w:t>
      </w:r>
    </w:p>
    <w:p w14:paraId="42EA90B4" w14:textId="09AF6CAE" w:rsidR="00F14600" w:rsidRDefault="00F14600" w:rsidP="00C33E85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УПИ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урегулиран поземлен имот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</w:t>
      </w:r>
      <w:r>
        <w:rPr>
          <w:rFonts w:ascii="Calibri" w:hAnsi="Calibri" w:cs="Arial"/>
          <w:iCs/>
          <w:sz w:val="24"/>
          <w:szCs w:val="24"/>
          <w:lang w:val="en-US"/>
        </w:rPr>
        <w:t>VI (</w:t>
      </w:r>
      <w:r>
        <w:rPr>
          <w:rFonts w:ascii="Calibri" w:hAnsi="Calibri" w:cs="Arial"/>
          <w:iCs/>
          <w:sz w:val="24"/>
          <w:szCs w:val="24"/>
        </w:rPr>
        <w:t>шест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>- за детска градина, с площ от 1995</w:t>
      </w:r>
      <w:r w:rsidR="00C33E85">
        <w:rPr>
          <w:rFonts w:ascii="Calibri" w:hAnsi="Calibri" w:cs="Arial"/>
          <w:iCs/>
          <w:sz w:val="24"/>
          <w:szCs w:val="24"/>
        </w:rPr>
        <w:t xml:space="preserve"> кв.м. </w:t>
      </w:r>
      <w:r w:rsidR="00C33E85">
        <w:rPr>
          <w:rFonts w:ascii="Calibri" w:hAnsi="Calibri" w:cs="Arial"/>
          <w:iCs/>
          <w:sz w:val="24"/>
          <w:szCs w:val="24"/>
          <w:lang w:val="en-US"/>
        </w:rPr>
        <w:t>(</w:t>
      </w:r>
      <w:r w:rsidR="00C33E85">
        <w:rPr>
          <w:rFonts w:ascii="Calibri" w:hAnsi="Calibri" w:cs="Arial"/>
          <w:iCs/>
          <w:sz w:val="24"/>
          <w:szCs w:val="24"/>
        </w:rPr>
        <w:t>хиляда деветстотин деветдесет и пет квадратни метра</w:t>
      </w:r>
      <w:r w:rsidR="00C33E85">
        <w:rPr>
          <w:rFonts w:ascii="Calibri" w:hAnsi="Calibri" w:cs="Arial"/>
          <w:iCs/>
          <w:sz w:val="24"/>
          <w:szCs w:val="24"/>
          <w:lang w:val="en-US"/>
        </w:rPr>
        <w:t>)</w:t>
      </w:r>
      <w:r w:rsidR="00C33E85">
        <w:rPr>
          <w:rFonts w:ascii="Calibri" w:hAnsi="Calibri" w:cs="Arial"/>
          <w:iCs/>
          <w:sz w:val="24"/>
          <w:szCs w:val="24"/>
        </w:rPr>
        <w:t xml:space="preserve">, в квартал 35 </w:t>
      </w:r>
      <w:r w:rsidR="00C33E85">
        <w:rPr>
          <w:rFonts w:ascii="Calibri" w:hAnsi="Calibri" w:cs="Arial"/>
          <w:iCs/>
          <w:sz w:val="24"/>
          <w:szCs w:val="24"/>
          <w:lang w:val="en-US"/>
        </w:rPr>
        <w:t>(</w:t>
      </w:r>
      <w:r w:rsidR="00C33E85">
        <w:rPr>
          <w:rFonts w:ascii="Calibri" w:hAnsi="Calibri" w:cs="Arial"/>
          <w:iCs/>
          <w:sz w:val="24"/>
          <w:szCs w:val="24"/>
        </w:rPr>
        <w:t>тридесет и пет</w:t>
      </w:r>
      <w:r w:rsidR="00C33E85">
        <w:rPr>
          <w:rFonts w:ascii="Calibri" w:hAnsi="Calibri" w:cs="Arial"/>
          <w:iCs/>
          <w:sz w:val="24"/>
          <w:szCs w:val="24"/>
          <w:lang w:val="en-US"/>
        </w:rPr>
        <w:t>)</w:t>
      </w:r>
      <w:r w:rsidR="00C33E85">
        <w:rPr>
          <w:rFonts w:ascii="Calibri" w:hAnsi="Calibri" w:cs="Arial"/>
          <w:iCs/>
          <w:sz w:val="24"/>
          <w:szCs w:val="24"/>
        </w:rPr>
        <w:t xml:space="preserve"> по </w:t>
      </w:r>
      <w:r w:rsidR="00C33E85">
        <w:rPr>
          <w:rFonts w:ascii="Calibri" w:hAnsi="Calibri" w:cs="Arial"/>
          <w:iCs/>
          <w:sz w:val="24"/>
          <w:szCs w:val="24"/>
        </w:rPr>
        <w:lastRenderedPageBreak/>
        <w:t xml:space="preserve">регулационния план на село Близнаци, ул. „Добри Войниково“ № 1, заедно с масивна двуетажна сграда- детска градина със застроена площ </w:t>
      </w:r>
      <w:r w:rsidR="00C33E85">
        <w:rPr>
          <w:rFonts w:ascii="Calibri" w:hAnsi="Calibri" w:cs="Arial"/>
          <w:iCs/>
          <w:sz w:val="24"/>
          <w:szCs w:val="24"/>
          <w:lang w:val="en-US"/>
        </w:rPr>
        <w:t>(</w:t>
      </w:r>
      <w:r w:rsidR="00C33E85">
        <w:rPr>
          <w:rFonts w:ascii="Calibri" w:hAnsi="Calibri" w:cs="Arial"/>
          <w:iCs/>
          <w:sz w:val="24"/>
          <w:szCs w:val="24"/>
        </w:rPr>
        <w:t>ЗП</w:t>
      </w:r>
      <w:r w:rsidR="00C33E85">
        <w:rPr>
          <w:rFonts w:ascii="Calibri" w:hAnsi="Calibri" w:cs="Arial"/>
          <w:iCs/>
          <w:sz w:val="24"/>
          <w:szCs w:val="24"/>
          <w:lang w:val="en-US"/>
        </w:rPr>
        <w:t>)</w:t>
      </w:r>
      <w:r w:rsidR="00C33E85">
        <w:rPr>
          <w:rFonts w:ascii="Calibri" w:hAnsi="Calibri" w:cs="Arial"/>
          <w:iCs/>
          <w:sz w:val="24"/>
          <w:szCs w:val="24"/>
        </w:rPr>
        <w:t xml:space="preserve"> от 198.36 кв.м., актуван с Акт за частна общинска собственост № 0891/15.10.2017 година.</w:t>
      </w:r>
    </w:p>
    <w:p w14:paraId="29E8F80C" w14:textId="293224B7" w:rsidR="00C33E85" w:rsidRDefault="00C33E85" w:rsidP="00C33E85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По удостоверение данъчната оценка на имота е 11603.00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единадесет хиляди шестстотин и три лева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към месец юни 2022 година.</w:t>
      </w:r>
    </w:p>
    <w:p w14:paraId="03B7481E" w14:textId="0E4620FF" w:rsidR="00C33E85" w:rsidRDefault="00C33E85" w:rsidP="00C33E85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Пазарната оценка от лицензиран оценител към месец март</w:t>
      </w:r>
      <w:r w:rsidR="00854157">
        <w:rPr>
          <w:rFonts w:ascii="Calibri" w:hAnsi="Calibri" w:cs="Arial"/>
          <w:iCs/>
          <w:sz w:val="24"/>
          <w:szCs w:val="24"/>
        </w:rPr>
        <w:t xml:space="preserve"> 2023 година, общо за обекта е в размер на 21 000.00 лв. </w:t>
      </w:r>
      <w:r w:rsidR="00854157">
        <w:rPr>
          <w:rFonts w:ascii="Calibri" w:hAnsi="Calibri" w:cs="Arial"/>
          <w:iCs/>
          <w:sz w:val="24"/>
          <w:szCs w:val="24"/>
          <w:lang w:val="en-US"/>
        </w:rPr>
        <w:t>(</w:t>
      </w:r>
      <w:r w:rsidR="00854157">
        <w:rPr>
          <w:rFonts w:ascii="Calibri" w:hAnsi="Calibri" w:cs="Arial"/>
          <w:iCs/>
          <w:sz w:val="24"/>
          <w:szCs w:val="24"/>
        </w:rPr>
        <w:t>двадесет и една хиляди лева и 00 стотинки</w:t>
      </w:r>
      <w:r w:rsidR="00854157">
        <w:rPr>
          <w:rFonts w:ascii="Calibri" w:hAnsi="Calibri" w:cs="Arial"/>
          <w:iCs/>
          <w:sz w:val="24"/>
          <w:szCs w:val="24"/>
          <w:lang w:val="en-US"/>
        </w:rPr>
        <w:t>)</w:t>
      </w:r>
      <w:r w:rsidR="00854157">
        <w:rPr>
          <w:rFonts w:ascii="Calibri" w:hAnsi="Calibri" w:cs="Arial"/>
          <w:iCs/>
          <w:sz w:val="24"/>
          <w:szCs w:val="24"/>
        </w:rPr>
        <w:t xml:space="preserve">, без ДДС </w:t>
      </w:r>
      <w:r w:rsidR="00854157">
        <w:rPr>
          <w:rFonts w:ascii="Calibri" w:hAnsi="Calibri" w:cs="Arial"/>
          <w:iCs/>
          <w:sz w:val="24"/>
          <w:szCs w:val="24"/>
          <w:lang w:val="en-US"/>
        </w:rPr>
        <w:t>(</w:t>
      </w:r>
      <w:r w:rsidR="00B73BEE">
        <w:rPr>
          <w:rFonts w:ascii="Calibri" w:hAnsi="Calibri" w:cs="Arial"/>
          <w:iCs/>
          <w:sz w:val="24"/>
          <w:szCs w:val="24"/>
        </w:rPr>
        <w:t xml:space="preserve">данък върху </w:t>
      </w:r>
      <w:r w:rsidR="00854157">
        <w:rPr>
          <w:rFonts w:ascii="Calibri" w:hAnsi="Calibri" w:cs="Arial"/>
          <w:iCs/>
          <w:sz w:val="24"/>
          <w:szCs w:val="24"/>
        </w:rPr>
        <w:t>добавена</w:t>
      </w:r>
      <w:r w:rsidR="00B73BEE">
        <w:rPr>
          <w:rFonts w:ascii="Calibri" w:hAnsi="Calibri" w:cs="Arial"/>
          <w:iCs/>
          <w:sz w:val="24"/>
          <w:szCs w:val="24"/>
        </w:rPr>
        <w:t>та</w:t>
      </w:r>
      <w:r w:rsidR="00854157">
        <w:rPr>
          <w:rFonts w:ascii="Calibri" w:hAnsi="Calibri" w:cs="Arial"/>
          <w:iCs/>
          <w:sz w:val="24"/>
          <w:szCs w:val="24"/>
        </w:rPr>
        <w:t xml:space="preserve"> стойност</w:t>
      </w:r>
      <w:r w:rsidR="00854157">
        <w:rPr>
          <w:rFonts w:ascii="Calibri" w:hAnsi="Calibri" w:cs="Arial"/>
          <w:iCs/>
          <w:sz w:val="24"/>
          <w:szCs w:val="24"/>
          <w:lang w:val="en-US"/>
        </w:rPr>
        <w:t>)</w:t>
      </w:r>
      <w:r w:rsidR="00854157">
        <w:rPr>
          <w:rFonts w:ascii="Calibri" w:hAnsi="Calibri" w:cs="Arial"/>
          <w:iCs/>
          <w:sz w:val="24"/>
          <w:szCs w:val="24"/>
        </w:rPr>
        <w:t>, в това число:</w:t>
      </w:r>
    </w:p>
    <w:p w14:paraId="37873504" w14:textId="38CF0A2E" w:rsidR="00854157" w:rsidRDefault="00854157" w:rsidP="00C33E85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-земя в размер на 8000.00 лв.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осем хиляди лева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>;</w:t>
      </w:r>
    </w:p>
    <w:p w14:paraId="79C66BDC" w14:textId="28B1B960" w:rsidR="00854157" w:rsidRDefault="00854157" w:rsidP="00C33E85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-сграда на два етажа, в размер на 13000.00 лева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тринадесет хиляди лева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>.</w:t>
      </w:r>
    </w:p>
    <w:p w14:paraId="2FFC39E5" w14:textId="5538573C" w:rsidR="00854157" w:rsidRDefault="00854157" w:rsidP="00C33E85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58D3">
        <w:rPr>
          <w:rFonts w:ascii="Calibri" w:hAnsi="Calibri" w:cs="Arial"/>
          <w:b/>
          <w:bCs/>
          <w:iCs/>
          <w:sz w:val="24"/>
          <w:szCs w:val="24"/>
        </w:rPr>
        <w:t>2.</w:t>
      </w:r>
      <w:r>
        <w:rPr>
          <w:rFonts w:ascii="Calibri" w:hAnsi="Calibri" w:cs="Arial"/>
          <w:iCs/>
          <w:sz w:val="24"/>
          <w:szCs w:val="24"/>
        </w:rPr>
        <w:t xml:space="preserve">Продажбата да се извърши при начална тръжна цена в размер на </w:t>
      </w:r>
      <w:r w:rsidRPr="001C58D3">
        <w:rPr>
          <w:rFonts w:ascii="Calibri" w:hAnsi="Calibri" w:cs="Arial"/>
          <w:b/>
          <w:bCs/>
          <w:iCs/>
          <w:sz w:val="24"/>
          <w:szCs w:val="24"/>
        </w:rPr>
        <w:t>21000</w:t>
      </w:r>
      <w:r w:rsidR="001C58D3" w:rsidRPr="001C58D3">
        <w:rPr>
          <w:rFonts w:ascii="Calibri" w:hAnsi="Calibri" w:cs="Arial"/>
          <w:b/>
          <w:bCs/>
          <w:iCs/>
          <w:sz w:val="24"/>
          <w:szCs w:val="24"/>
        </w:rPr>
        <w:t>.00</w:t>
      </w:r>
      <w:r w:rsidRPr="001C58D3">
        <w:rPr>
          <w:rFonts w:ascii="Calibri" w:hAnsi="Calibri" w:cs="Arial"/>
          <w:b/>
          <w:bCs/>
          <w:iCs/>
          <w:sz w:val="24"/>
          <w:szCs w:val="24"/>
        </w:rPr>
        <w:t xml:space="preserve"> </w:t>
      </w:r>
      <w:r w:rsidRPr="001C58D3">
        <w:rPr>
          <w:rFonts w:ascii="Calibri" w:hAnsi="Calibri" w:cs="Arial"/>
          <w:b/>
          <w:bCs/>
          <w:iCs/>
          <w:sz w:val="24"/>
          <w:szCs w:val="24"/>
          <w:lang w:val="en-US"/>
        </w:rPr>
        <w:t>(</w:t>
      </w:r>
      <w:r w:rsidRPr="001C58D3">
        <w:rPr>
          <w:rFonts w:ascii="Calibri" w:hAnsi="Calibri" w:cs="Arial"/>
          <w:b/>
          <w:bCs/>
          <w:iCs/>
          <w:sz w:val="24"/>
          <w:szCs w:val="24"/>
        </w:rPr>
        <w:t>двадесет и една хиляди</w:t>
      </w:r>
      <w:r w:rsidRPr="001C58D3">
        <w:rPr>
          <w:rFonts w:ascii="Calibri" w:hAnsi="Calibri" w:cs="Arial"/>
          <w:b/>
          <w:bCs/>
          <w:iCs/>
          <w:sz w:val="24"/>
          <w:szCs w:val="24"/>
          <w:lang w:val="en-US"/>
        </w:rPr>
        <w:t>)</w:t>
      </w:r>
      <w:r w:rsidRPr="001C58D3">
        <w:rPr>
          <w:rFonts w:ascii="Calibri" w:hAnsi="Calibri" w:cs="Arial"/>
          <w:b/>
          <w:bCs/>
          <w:iCs/>
          <w:sz w:val="24"/>
          <w:szCs w:val="24"/>
        </w:rPr>
        <w:t xml:space="preserve"> лева</w:t>
      </w:r>
      <w:r w:rsidR="00551F37">
        <w:rPr>
          <w:rFonts w:ascii="Calibri" w:hAnsi="Calibri" w:cs="Arial"/>
          <w:b/>
          <w:bCs/>
          <w:iCs/>
          <w:sz w:val="24"/>
          <w:szCs w:val="24"/>
        </w:rPr>
        <w:t xml:space="preserve">, </w:t>
      </w:r>
      <w:r w:rsidR="00551F37" w:rsidRPr="00551F37">
        <w:rPr>
          <w:rFonts w:ascii="Calibri" w:hAnsi="Calibri" w:cs="Arial"/>
          <w:iCs/>
          <w:sz w:val="24"/>
          <w:szCs w:val="24"/>
        </w:rPr>
        <w:t xml:space="preserve">без ДДС </w:t>
      </w:r>
      <w:r w:rsidR="00551F37" w:rsidRPr="00551F37">
        <w:rPr>
          <w:rFonts w:ascii="Calibri" w:hAnsi="Calibri" w:cs="Arial"/>
          <w:iCs/>
          <w:sz w:val="24"/>
          <w:szCs w:val="24"/>
          <w:lang w:val="en-US"/>
        </w:rPr>
        <w:t>(</w:t>
      </w:r>
      <w:r w:rsidR="00551F37" w:rsidRPr="00551F37">
        <w:rPr>
          <w:rFonts w:ascii="Calibri" w:hAnsi="Calibri" w:cs="Arial"/>
          <w:iCs/>
          <w:sz w:val="24"/>
          <w:szCs w:val="24"/>
        </w:rPr>
        <w:t>данък</w:t>
      </w:r>
      <w:r w:rsidR="0062701B">
        <w:rPr>
          <w:rFonts w:ascii="Calibri" w:hAnsi="Calibri" w:cs="Arial"/>
          <w:iCs/>
          <w:sz w:val="24"/>
          <w:szCs w:val="24"/>
        </w:rPr>
        <w:t xml:space="preserve"> върху</w:t>
      </w:r>
      <w:r w:rsidR="00551F37" w:rsidRPr="00551F37">
        <w:rPr>
          <w:rFonts w:ascii="Calibri" w:hAnsi="Calibri" w:cs="Arial"/>
          <w:iCs/>
          <w:sz w:val="24"/>
          <w:szCs w:val="24"/>
        </w:rPr>
        <w:t xml:space="preserve"> добавена стойност</w:t>
      </w:r>
      <w:r w:rsidR="00551F37" w:rsidRPr="00551F37">
        <w:rPr>
          <w:rFonts w:ascii="Calibri" w:hAnsi="Calibri" w:cs="Arial"/>
          <w:iCs/>
          <w:sz w:val="24"/>
          <w:szCs w:val="24"/>
          <w:lang w:val="en-US"/>
        </w:rPr>
        <w:t>)</w:t>
      </w:r>
      <w:r w:rsidR="00551F37" w:rsidRPr="00551F37">
        <w:rPr>
          <w:rFonts w:ascii="Calibri" w:hAnsi="Calibri" w:cs="Arial"/>
          <w:iCs/>
          <w:sz w:val="24"/>
          <w:szCs w:val="24"/>
        </w:rPr>
        <w:t>.</w:t>
      </w:r>
    </w:p>
    <w:p w14:paraId="6D77872A" w14:textId="7318A857" w:rsidR="009924E3" w:rsidRPr="00551F37" w:rsidRDefault="009924E3" w:rsidP="009924E3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Дължи се ДДС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данък върху добавената стойност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за земята, съгласно чл. 45, ал. 5, т. 1 от ЗДДС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Закона за данък върху добавената стойност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за частта извън прилежащи терени на сгради.</w:t>
      </w:r>
    </w:p>
    <w:p w14:paraId="23B5E484" w14:textId="2D5C6783" w:rsidR="00854157" w:rsidRDefault="00854157" w:rsidP="00C33E85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58D3">
        <w:rPr>
          <w:rFonts w:ascii="Calibri" w:hAnsi="Calibri" w:cs="Arial"/>
          <w:b/>
          <w:bCs/>
          <w:iCs/>
          <w:sz w:val="24"/>
          <w:szCs w:val="24"/>
        </w:rPr>
        <w:t>3.</w:t>
      </w:r>
      <w:r>
        <w:rPr>
          <w:rFonts w:ascii="Calibri" w:hAnsi="Calibri" w:cs="Arial"/>
          <w:iCs/>
          <w:sz w:val="24"/>
          <w:szCs w:val="24"/>
        </w:rPr>
        <w:t>Възлага на Кмета на община Хитрино да извърши</w:t>
      </w:r>
      <w:r w:rsidR="001C58D3">
        <w:rPr>
          <w:rFonts w:ascii="Calibri" w:hAnsi="Calibri" w:cs="Arial"/>
          <w:iCs/>
          <w:sz w:val="24"/>
          <w:szCs w:val="24"/>
        </w:rPr>
        <w:t xml:space="preserve"> всички действия за правилното и законосъобразно изпълнение на настоящото решение.</w:t>
      </w:r>
    </w:p>
    <w:p w14:paraId="4CFBE66E" w14:textId="7E571E96" w:rsidR="001C58D3" w:rsidRDefault="001C58D3" w:rsidP="00C33E85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Настоящото решение подлежи на обжалване в 14-дневен срок от обявяването му пред Административен съд Шумен по реда на Административнопроцесуалния кодекс.</w:t>
      </w:r>
    </w:p>
    <w:p w14:paraId="6F3D5467" w14:textId="69F77AC7" w:rsidR="001C58D3" w:rsidRPr="001C58D3" w:rsidRDefault="001C58D3" w:rsidP="001C58D3">
      <w:pPr>
        <w:ind w:firstLine="708"/>
        <w:contextualSpacing/>
        <w:jc w:val="center"/>
        <w:rPr>
          <w:rFonts w:ascii="Calibri" w:hAnsi="Calibri" w:cs="Arial"/>
          <w:b/>
          <w:bCs/>
          <w:iCs/>
          <w:sz w:val="24"/>
          <w:szCs w:val="24"/>
          <w:u w:val="single"/>
        </w:rPr>
      </w:pPr>
      <w:r w:rsidRPr="001C58D3">
        <w:rPr>
          <w:rFonts w:ascii="Calibri" w:hAnsi="Calibri" w:cs="Arial"/>
          <w:b/>
          <w:bCs/>
          <w:iCs/>
          <w:sz w:val="24"/>
          <w:szCs w:val="24"/>
          <w:u w:val="single"/>
        </w:rPr>
        <w:t>ПО ДВАДЕСЕТ И ПЪРВА ТОЧКА ОТ ДНЕВНИЯ РЕД</w:t>
      </w:r>
    </w:p>
    <w:p w14:paraId="6063B9E2" w14:textId="2E1D6281" w:rsidR="001C58D3" w:rsidRPr="005413D3" w:rsidRDefault="001C58D3" w:rsidP="001C58D3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представляващ УПИ VII- за училище, с площ 1735 кв.м., в квартал 35 по регулационния план на село Близнаци, ул. „Добруджа“ № 12, представляващ масивна едноетажна сграда – училище и складови помещения, във връзка с чл. 35, ал.1 от Закона за общинската собственост.</w:t>
      </w:r>
    </w:p>
    <w:p w14:paraId="68E675AA" w14:textId="69396468" w:rsidR="001C58D3" w:rsidRDefault="001C58D3" w:rsidP="001C58D3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="004D696A">
        <w:rPr>
          <w:rFonts w:cs="Arial"/>
          <w:color w:val="000000" w:themeColor="text1"/>
          <w:sz w:val="24"/>
          <w:szCs w:val="24"/>
        </w:rPr>
        <w:t xml:space="preserve">11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ед</w:t>
      </w:r>
      <w:r w:rsidR="004D696A">
        <w:rPr>
          <w:rFonts w:cs="Arial"/>
          <w:color w:val="000000" w:themeColor="text1"/>
          <w:sz w:val="24"/>
          <w:szCs w:val="24"/>
        </w:rPr>
        <w:t>и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</w:t>
      </w:r>
      <w:r w:rsidR="004D696A">
        <w:rPr>
          <w:rFonts w:cs="Arial"/>
          <w:color w:val="000000" w:themeColor="text1"/>
          <w:sz w:val="24"/>
          <w:szCs w:val="24"/>
        </w:rPr>
        <w:t xml:space="preserve">6 </w:t>
      </w:r>
      <w:r w:rsidR="004D696A">
        <w:rPr>
          <w:rFonts w:cs="Arial"/>
          <w:color w:val="000000" w:themeColor="text1"/>
          <w:sz w:val="24"/>
          <w:szCs w:val="24"/>
          <w:lang w:val="en-US"/>
        </w:rPr>
        <w:t>(</w:t>
      </w:r>
      <w:r w:rsidR="004D696A">
        <w:rPr>
          <w:rFonts w:cs="Arial"/>
          <w:color w:val="000000" w:themeColor="text1"/>
          <w:sz w:val="24"/>
          <w:szCs w:val="24"/>
        </w:rPr>
        <w:t>шест</w:t>
      </w:r>
      <w:r w:rsidR="004D696A">
        <w:rPr>
          <w:rFonts w:cs="Arial"/>
          <w:color w:val="000000" w:themeColor="text1"/>
          <w:sz w:val="24"/>
          <w:szCs w:val="24"/>
          <w:lang w:val="en-US"/>
        </w:rPr>
        <w:t>)</w:t>
      </w:r>
      <w:r w:rsidR="004D696A">
        <w:rPr>
          <w:rFonts w:cs="Arial"/>
          <w:color w:val="000000" w:themeColor="text1"/>
          <w:sz w:val="24"/>
          <w:szCs w:val="24"/>
        </w:rPr>
        <w:t xml:space="preserve"> гласа</w:t>
      </w:r>
      <w:r w:rsidRPr="005C6C44">
        <w:rPr>
          <w:rFonts w:cs="Arial"/>
          <w:color w:val="000000" w:themeColor="text1"/>
          <w:sz w:val="24"/>
          <w:szCs w:val="24"/>
        </w:rPr>
        <w:t xml:space="preserve"> „против” и без „въздържали се”, Общински съвет</w:t>
      </w:r>
      <w:r>
        <w:rPr>
          <w:iCs/>
          <w:sz w:val="24"/>
          <w:szCs w:val="24"/>
        </w:rPr>
        <w:t xml:space="preserve"> Хитрино,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1, т. 8; чл. 21, ал. 2; чл. 27, ал. 4 и ал. 5 от Закона за местното самоуправление и местната администрация (ЗМСМА) прие</w:t>
      </w:r>
    </w:p>
    <w:p w14:paraId="6C3CF497" w14:textId="2514BB68" w:rsidR="001C58D3" w:rsidRPr="00607F0E" w:rsidRDefault="001C58D3" w:rsidP="001C58D3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607F0E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4</w:t>
      </w:r>
      <w:r w:rsidR="000917BF">
        <w:rPr>
          <w:b/>
          <w:bCs/>
          <w:sz w:val="24"/>
          <w:szCs w:val="24"/>
        </w:rPr>
        <w:t>3</w:t>
      </w:r>
    </w:p>
    <w:p w14:paraId="79802C07" w14:textId="77777777" w:rsidR="001C58D3" w:rsidRDefault="001C58D3" w:rsidP="001C58D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 38, ал. 1, т. 1; чл. 41, ал. 1, т. 1 и чл. 43,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14:paraId="45260D64" w14:textId="77777777" w:rsidR="001C58D3" w:rsidRDefault="001C58D3" w:rsidP="001C58D3">
      <w:pPr>
        <w:ind w:firstLine="708"/>
        <w:contextualSpacing/>
        <w:jc w:val="center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Р Е Ш И:</w:t>
      </w:r>
    </w:p>
    <w:p w14:paraId="5FDC911D" w14:textId="77777777" w:rsidR="001C58D3" w:rsidRDefault="001C58D3" w:rsidP="001C58D3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C33E85">
        <w:rPr>
          <w:rFonts w:ascii="Calibri" w:hAnsi="Calibri" w:cs="Arial"/>
          <w:b/>
          <w:bCs/>
          <w:iCs/>
          <w:sz w:val="24"/>
          <w:szCs w:val="24"/>
        </w:rPr>
        <w:t>1.</w:t>
      </w:r>
      <w:r>
        <w:rPr>
          <w:rFonts w:ascii="Calibri" w:hAnsi="Calibri" w:cs="Arial"/>
          <w:iCs/>
          <w:sz w:val="24"/>
          <w:szCs w:val="24"/>
        </w:rPr>
        <w:t>Да се проведе публичен търг с явно наддаване за продажба на следния имот- частна общинска собственост, представляващ,</w:t>
      </w:r>
    </w:p>
    <w:p w14:paraId="2BB7F2EF" w14:textId="385E6659" w:rsidR="001C58D3" w:rsidRDefault="001C58D3" w:rsidP="001C58D3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УПИ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урегулиран поземлен имот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</w:t>
      </w:r>
      <w:r>
        <w:rPr>
          <w:rFonts w:ascii="Calibri" w:hAnsi="Calibri" w:cs="Arial"/>
          <w:iCs/>
          <w:sz w:val="24"/>
          <w:szCs w:val="24"/>
          <w:lang w:val="en-US"/>
        </w:rPr>
        <w:t>VII (</w:t>
      </w:r>
      <w:r>
        <w:rPr>
          <w:rFonts w:ascii="Calibri" w:hAnsi="Calibri" w:cs="Arial"/>
          <w:iCs/>
          <w:sz w:val="24"/>
          <w:szCs w:val="24"/>
        </w:rPr>
        <w:t>седем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- за училище, с площ от 1735 кв.м.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хиляда седемстотин тридесет и пет квадратни метра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, в квартал 35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тридесет и пет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по регулационния план на село Близнаци, ул. „Добруджа“ № 12, представляващ масивна едноетажна сграда- </w:t>
      </w:r>
      <w:r w:rsidR="002B74F9">
        <w:rPr>
          <w:rFonts w:ascii="Calibri" w:hAnsi="Calibri" w:cs="Arial"/>
          <w:iCs/>
          <w:sz w:val="24"/>
          <w:szCs w:val="24"/>
        </w:rPr>
        <w:t xml:space="preserve">училище </w:t>
      </w:r>
      <w:r w:rsidR="009924E3">
        <w:rPr>
          <w:rFonts w:ascii="Calibri" w:hAnsi="Calibri" w:cs="Arial"/>
          <w:iCs/>
          <w:sz w:val="24"/>
          <w:szCs w:val="24"/>
          <w:lang w:val="en-US"/>
        </w:rPr>
        <w:t>(</w:t>
      </w:r>
      <w:r w:rsidR="002B74F9">
        <w:rPr>
          <w:rFonts w:ascii="Calibri" w:hAnsi="Calibri" w:cs="Arial"/>
          <w:iCs/>
          <w:sz w:val="24"/>
          <w:szCs w:val="24"/>
        </w:rPr>
        <w:t>МС</w:t>
      </w:r>
      <w:r w:rsidR="009924E3"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със застроена площ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ЗП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от 1</w:t>
      </w:r>
      <w:r w:rsidR="002B74F9">
        <w:rPr>
          <w:rFonts w:ascii="Calibri" w:hAnsi="Calibri" w:cs="Arial"/>
          <w:iCs/>
          <w:sz w:val="24"/>
          <w:szCs w:val="24"/>
        </w:rPr>
        <w:t>8</w:t>
      </w:r>
      <w:r>
        <w:rPr>
          <w:rFonts w:ascii="Calibri" w:hAnsi="Calibri" w:cs="Arial"/>
          <w:iCs/>
          <w:sz w:val="24"/>
          <w:szCs w:val="24"/>
        </w:rPr>
        <w:t>8 кв.м.</w:t>
      </w:r>
      <w:r w:rsidR="002B74F9">
        <w:rPr>
          <w:rFonts w:ascii="Calibri" w:hAnsi="Calibri" w:cs="Arial"/>
          <w:iCs/>
          <w:sz w:val="24"/>
          <w:szCs w:val="24"/>
        </w:rPr>
        <w:t xml:space="preserve"> строена през 1932 година и складови помещения, с площ от 80 кв.м.</w:t>
      </w:r>
      <w:r>
        <w:rPr>
          <w:rFonts w:ascii="Calibri" w:hAnsi="Calibri" w:cs="Arial"/>
          <w:iCs/>
          <w:sz w:val="24"/>
          <w:szCs w:val="24"/>
        </w:rPr>
        <w:t>, актуван с Акт за частна общинска собственост № 089</w:t>
      </w:r>
      <w:r w:rsidR="002B74F9">
        <w:rPr>
          <w:rFonts w:ascii="Calibri" w:hAnsi="Calibri" w:cs="Arial"/>
          <w:iCs/>
          <w:sz w:val="24"/>
          <w:szCs w:val="24"/>
        </w:rPr>
        <w:t>0</w:t>
      </w:r>
      <w:r>
        <w:rPr>
          <w:rFonts w:ascii="Calibri" w:hAnsi="Calibri" w:cs="Arial"/>
          <w:iCs/>
          <w:sz w:val="24"/>
          <w:szCs w:val="24"/>
        </w:rPr>
        <w:t>/15.10.20</w:t>
      </w:r>
      <w:r w:rsidR="002B74F9">
        <w:rPr>
          <w:rFonts w:ascii="Calibri" w:hAnsi="Calibri" w:cs="Arial"/>
          <w:iCs/>
          <w:sz w:val="24"/>
          <w:szCs w:val="24"/>
        </w:rPr>
        <w:t>0</w:t>
      </w:r>
      <w:r>
        <w:rPr>
          <w:rFonts w:ascii="Calibri" w:hAnsi="Calibri" w:cs="Arial"/>
          <w:iCs/>
          <w:sz w:val="24"/>
          <w:szCs w:val="24"/>
        </w:rPr>
        <w:t>7 година.</w:t>
      </w:r>
    </w:p>
    <w:p w14:paraId="4AEF75CB" w14:textId="1CC43AF9" w:rsidR="001C58D3" w:rsidRDefault="001C58D3" w:rsidP="002B74F9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lastRenderedPageBreak/>
        <w:t xml:space="preserve">По удостоверение данъчната оценка на имота е </w:t>
      </w:r>
      <w:r w:rsidR="002B74F9">
        <w:rPr>
          <w:rFonts w:ascii="Calibri" w:hAnsi="Calibri" w:cs="Arial"/>
          <w:iCs/>
          <w:sz w:val="24"/>
          <w:szCs w:val="24"/>
        </w:rPr>
        <w:t>7 923</w:t>
      </w:r>
      <w:r>
        <w:rPr>
          <w:rFonts w:ascii="Calibri" w:hAnsi="Calibri" w:cs="Arial"/>
          <w:iCs/>
          <w:sz w:val="24"/>
          <w:szCs w:val="24"/>
        </w:rPr>
        <w:t>.</w:t>
      </w:r>
      <w:r w:rsidR="002B74F9">
        <w:rPr>
          <w:rFonts w:ascii="Calibri" w:hAnsi="Calibri" w:cs="Arial"/>
          <w:iCs/>
          <w:sz w:val="24"/>
          <w:szCs w:val="24"/>
        </w:rPr>
        <w:t>5</w:t>
      </w:r>
      <w:r>
        <w:rPr>
          <w:rFonts w:ascii="Calibri" w:hAnsi="Calibri" w:cs="Arial"/>
          <w:iCs/>
          <w:sz w:val="24"/>
          <w:szCs w:val="24"/>
        </w:rPr>
        <w:t xml:space="preserve">0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се</w:t>
      </w:r>
      <w:r w:rsidR="002B74F9">
        <w:rPr>
          <w:rFonts w:ascii="Calibri" w:hAnsi="Calibri" w:cs="Arial"/>
          <w:iCs/>
          <w:sz w:val="24"/>
          <w:szCs w:val="24"/>
        </w:rPr>
        <w:t>дем</w:t>
      </w:r>
      <w:r>
        <w:rPr>
          <w:rFonts w:ascii="Calibri" w:hAnsi="Calibri" w:cs="Arial"/>
          <w:iCs/>
          <w:sz w:val="24"/>
          <w:szCs w:val="24"/>
        </w:rPr>
        <w:t xml:space="preserve"> хиляди </w:t>
      </w:r>
      <w:r w:rsidR="002B74F9">
        <w:rPr>
          <w:rFonts w:ascii="Calibri" w:hAnsi="Calibri" w:cs="Arial"/>
          <w:iCs/>
          <w:sz w:val="24"/>
          <w:szCs w:val="24"/>
        </w:rPr>
        <w:t>деве</w:t>
      </w:r>
      <w:r>
        <w:rPr>
          <w:rFonts w:ascii="Calibri" w:hAnsi="Calibri" w:cs="Arial"/>
          <w:iCs/>
          <w:sz w:val="24"/>
          <w:szCs w:val="24"/>
        </w:rPr>
        <w:t>тстотин</w:t>
      </w:r>
      <w:r w:rsidR="002B74F9">
        <w:rPr>
          <w:rFonts w:ascii="Calibri" w:hAnsi="Calibri" w:cs="Arial"/>
          <w:iCs/>
          <w:sz w:val="24"/>
          <w:szCs w:val="24"/>
        </w:rPr>
        <w:t xml:space="preserve"> двадесет</w:t>
      </w:r>
      <w:r>
        <w:rPr>
          <w:rFonts w:ascii="Calibri" w:hAnsi="Calibri" w:cs="Arial"/>
          <w:iCs/>
          <w:sz w:val="24"/>
          <w:szCs w:val="24"/>
        </w:rPr>
        <w:t xml:space="preserve"> и</w:t>
      </w:r>
      <w:r w:rsidR="002B74F9">
        <w:rPr>
          <w:rFonts w:ascii="Calibri" w:hAnsi="Calibri" w:cs="Arial"/>
          <w:iCs/>
          <w:sz w:val="24"/>
          <w:szCs w:val="24"/>
        </w:rPr>
        <w:t xml:space="preserve"> </w:t>
      </w:r>
      <w:r>
        <w:rPr>
          <w:rFonts w:ascii="Calibri" w:hAnsi="Calibri" w:cs="Arial"/>
          <w:iCs/>
          <w:sz w:val="24"/>
          <w:szCs w:val="24"/>
        </w:rPr>
        <w:t>три лева</w:t>
      </w:r>
      <w:r w:rsidR="002B74F9">
        <w:rPr>
          <w:rFonts w:ascii="Calibri" w:hAnsi="Calibri" w:cs="Arial"/>
          <w:iCs/>
          <w:sz w:val="24"/>
          <w:szCs w:val="24"/>
        </w:rPr>
        <w:t xml:space="preserve"> и 50 ст.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към месец </w:t>
      </w:r>
      <w:r w:rsidR="002B74F9">
        <w:rPr>
          <w:rFonts w:ascii="Calibri" w:hAnsi="Calibri" w:cs="Arial"/>
          <w:iCs/>
          <w:sz w:val="24"/>
          <w:szCs w:val="24"/>
        </w:rPr>
        <w:t>март</w:t>
      </w:r>
      <w:r>
        <w:rPr>
          <w:rFonts w:ascii="Calibri" w:hAnsi="Calibri" w:cs="Arial"/>
          <w:iCs/>
          <w:sz w:val="24"/>
          <w:szCs w:val="24"/>
        </w:rPr>
        <w:t xml:space="preserve"> 202</w:t>
      </w:r>
      <w:r w:rsidR="002B74F9">
        <w:rPr>
          <w:rFonts w:ascii="Calibri" w:hAnsi="Calibri" w:cs="Arial"/>
          <w:iCs/>
          <w:sz w:val="24"/>
          <w:szCs w:val="24"/>
        </w:rPr>
        <w:t>3</w:t>
      </w:r>
      <w:r>
        <w:rPr>
          <w:rFonts w:ascii="Calibri" w:hAnsi="Calibri" w:cs="Arial"/>
          <w:iCs/>
          <w:sz w:val="24"/>
          <w:szCs w:val="24"/>
        </w:rPr>
        <w:t xml:space="preserve"> година.</w:t>
      </w:r>
    </w:p>
    <w:p w14:paraId="5F86C4B6" w14:textId="40915384" w:rsidR="001C58D3" w:rsidRDefault="001C58D3" w:rsidP="001C58D3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Пазарната оценка от лицензиран оценител към месец март 2023 година, общо за обекта е в размер на 1</w:t>
      </w:r>
      <w:r w:rsidR="002B74F9">
        <w:rPr>
          <w:rFonts w:ascii="Calibri" w:hAnsi="Calibri" w:cs="Arial"/>
          <w:iCs/>
          <w:sz w:val="24"/>
          <w:szCs w:val="24"/>
        </w:rPr>
        <w:t>3</w:t>
      </w:r>
      <w:r>
        <w:rPr>
          <w:rFonts w:ascii="Calibri" w:hAnsi="Calibri" w:cs="Arial"/>
          <w:iCs/>
          <w:sz w:val="24"/>
          <w:szCs w:val="24"/>
        </w:rPr>
        <w:t> </w:t>
      </w:r>
      <w:r w:rsidR="002B74F9">
        <w:rPr>
          <w:rFonts w:ascii="Calibri" w:hAnsi="Calibri" w:cs="Arial"/>
          <w:iCs/>
          <w:sz w:val="24"/>
          <w:szCs w:val="24"/>
        </w:rPr>
        <w:t>5</w:t>
      </w:r>
      <w:r>
        <w:rPr>
          <w:rFonts w:ascii="Calibri" w:hAnsi="Calibri" w:cs="Arial"/>
          <w:iCs/>
          <w:sz w:val="24"/>
          <w:szCs w:val="24"/>
        </w:rPr>
        <w:t xml:space="preserve">00.00 лв.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 w:rsidR="002B74F9">
        <w:rPr>
          <w:rFonts w:ascii="Calibri" w:hAnsi="Calibri" w:cs="Arial"/>
          <w:iCs/>
          <w:sz w:val="24"/>
          <w:szCs w:val="24"/>
        </w:rPr>
        <w:t>тринадесет</w:t>
      </w:r>
      <w:r>
        <w:rPr>
          <w:rFonts w:ascii="Calibri" w:hAnsi="Calibri" w:cs="Arial"/>
          <w:iCs/>
          <w:sz w:val="24"/>
          <w:szCs w:val="24"/>
        </w:rPr>
        <w:t xml:space="preserve"> хиляди</w:t>
      </w:r>
      <w:r w:rsidR="002B74F9">
        <w:rPr>
          <w:rFonts w:ascii="Calibri" w:hAnsi="Calibri" w:cs="Arial"/>
          <w:iCs/>
          <w:sz w:val="24"/>
          <w:szCs w:val="24"/>
        </w:rPr>
        <w:t xml:space="preserve"> и петстотин</w:t>
      </w:r>
      <w:r>
        <w:rPr>
          <w:rFonts w:ascii="Calibri" w:hAnsi="Calibri" w:cs="Arial"/>
          <w:iCs/>
          <w:sz w:val="24"/>
          <w:szCs w:val="24"/>
        </w:rPr>
        <w:t xml:space="preserve"> лева и 00 стотинки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, без ДДС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 w:rsidR="009924E3">
        <w:rPr>
          <w:rFonts w:ascii="Calibri" w:hAnsi="Calibri" w:cs="Arial"/>
          <w:iCs/>
          <w:sz w:val="24"/>
          <w:szCs w:val="24"/>
        </w:rPr>
        <w:t xml:space="preserve">данък върху </w:t>
      </w:r>
      <w:r>
        <w:rPr>
          <w:rFonts w:ascii="Calibri" w:hAnsi="Calibri" w:cs="Arial"/>
          <w:iCs/>
          <w:sz w:val="24"/>
          <w:szCs w:val="24"/>
        </w:rPr>
        <w:t>добавена стойност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>, в това число:</w:t>
      </w:r>
    </w:p>
    <w:p w14:paraId="50355D66" w14:textId="21B87B28" w:rsidR="001C58D3" w:rsidRDefault="001C58D3" w:rsidP="001C58D3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-земя в размер на </w:t>
      </w:r>
      <w:r w:rsidR="002B74F9">
        <w:rPr>
          <w:rFonts w:ascii="Calibri" w:hAnsi="Calibri" w:cs="Arial"/>
          <w:iCs/>
          <w:sz w:val="24"/>
          <w:szCs w:val="24"/>
        </w:rPr>
        <w:t>7</w:t>
      </w:r>
      <w:r>
        <w:rPr>
          <w:rFonts w:ascii="Calibri" w:hAnsi="Calibri" w:cs="Arial"/>
          <w:iCs/>
          <w:sz w:val="24"/>
          <w:szCs w:val="24"/>
        </w:rPr>
        <w:t xml:space="preserve">000.00 лв.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 w:rsidR="002B74F9">
        <w:rPr>
          <w:rFonts w:ascii="Calibri" w:hAnsi="Calibri" w:cs="Arial"/>
          <w:iCs/>
          <w:sz w:val="24"/>
          <w:szCs w:val="24"/>
        </w:rPr>
        <w:t>седем</w:t>
      </w:r>
      <w:r>
        <w:rPr>
          <w:rFonts w:ascii="Calibri" w:hAnsi="Calibri" w:cs="Arial"/>
          <w:iCs/>
          <w:sz w:val="24"/>
          <w:szCs w:val="24"/>
        </w:rPr>
        <w:t xml:space="preserve"> хиляди лева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>;</w:t>
      </w:r>
    </w:p>
    <w:p w14:paraId="2A4CDF62" w14:textId="32B15DFA" w:rsidR="001C58D3" w:rsidRDefault="001C58D3" w:rsidP="001C58D3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-сграда на два етажа, в размер на </w:t>
      </w:r>
      <w:r w:rsidR="002B74F9">
        <w:rPr>
          <w:rFonts w:ascii="Calibri" w:hAnsi="Calibri" w:cs="Arial"/>
          <w:iCs/>
          <w:sz w:val="24"/>
          <w:szCs w:val="24"/>
        </w:rPr>
        <w:t>5</w:t>
      </w:r>
      <w:r>
        <w:rPr>
          <w:rFonts w:ascii="Calibri" w:hAnsi="Calibri" w:cs="Arial"/>
          <w:iCs/>
          <w:sz w:val="24"/>
          <w:szCs w:val="24"/>
        </w:rPr>
        <w:t xml:space="preserve">000.00 лева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 w:rsidR="002B74F9">
        <w:rPr>
          <w:rFonts w:ascii="Calibri" w:hAnsi="Calibri" w:cs="Arial"/>
          <w:iCs/>
          <w:sz w:val="24"/>
          <w:szCs w:val="24"/>
        </w:rPr>
        <w:t>п</w:t>
      </w:r>
      <w:r>
        <w:rPr>
          <w:rFonts w:ascii="Calibri" w:hAnsi="Calibri" w:cs="Arial"/>
          <w:iCs/>
          <w:sz w:val="24"/>
          <w:szCs w:val="24"/>
        </w:rPr>
        <w:t>ет хиляди лева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 w:rsidR="002B74F9">
        <w:rPr>
          <w:rFonts w:ascii="Calibri" w:hAnsi="Calibri" w:cs="Arial"/>
          <w:iCs/>
          <w:sz w:val="24"/>
          <w:szCs w:val="24"/>
        </w:rPr>
        <w:t>;</w:t>
      </w:r>
    </w:p>
    <w:p w14:paraId="596F1D8E" w14:textId="2D6C28CC" w:rsidR="002B74F9" w:rsidRPr="00551F37" w:rsidRDefault="002B74F9" w:rsidP="001C58D3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-сграда на един етаж, в размер на </w:t>
      </w:r>
      <w:r w:rsidR="00551F37">
        <w:rPr>
          <w:rFonts w:ascii="Calibri" w:hAnsi="Calibri" w:cs="Arial"/>
          <w:iCs/>
          <w:sz w:val="24"/>
          <w:szCs w:val="24"/>
        </w:rPr>
        <w:t xml:space="preserve">1500.00 лева </w:t>
      </w:r>
      <w:r w:rsidR="00551F37">
        <w:rPr>
          <w:rFonts w:ascii="Calibri" w:hAnsi="Calibri" w:cs="Arial"/>
          <w:iCs/>
          <w:sz w:val="24"/>
          <w:szCs w:val="24"/>
          <w:lang w:val="en-US"/>
        </w:rPr>
        <w:t>(</w:t>
      </w:r>
      <w:r w:rsidR="00551F37">
        <w:rPr>
          <w:rFonts w:ascii="Calibri" w:hAnsi="Calibri" w:cs="Arial"/>
          <w:iCs/>
          <w:sz w:val="24"/>
          <w:szCs w:val="24"/>
        </w:rPr>
        <w:t>хиляда и петстотин лева</w:t>
      </w:r>
      <w:r w:rsidR="00551F37">
        <w:rPr>
          <w:rFonts w:ascii="Calibri" w:hAnsi="Calibri" w:cs="Arial"/>
          <w:iCs/>
          <w:sz w:val="24"/>
          <w:szCs w:val="24"/>
          <w:lang w:val="en-US"/>
        </w:rPr>
        <w:t>)</w:t>
      </w:r>
      <w:r w:rsidR="00551F37">
        <w:rPr>
          <w:rFonts w:ascii="Calibri" w:hAnsi="Calibri" w:cs="Arial"/>
          <w:iCs/>
          <w:sz w:val="24"/>
          <w:szCs w:val="24"/>
        </w:rPr>
        <w:t>.</w:t>
      </w:r>
    </w:p>
    <w:p w14:paraId="5F4DC0EF" w14:textId="1F409091" w:rsidR="001C58D3" w:rsidRDefault="001C58D3" w:rsidP="001C58D3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58D3">
        <w:rPr>
          <w:rFonts w:ascii="Calibri" w:hAnsi="Calibri" w:cs="Arial"/>
          <w:b/>
          <w:bCs/>
          <w:iCs/>
          <w:sz w:val="24"/>
          <w:szCs w:val="24"/>
        </w:rPr>
        <w:t>2.</w:t>
      </w:r>
      <w:r>
        <w:rPr>
          <w:rFonts w:ascii="Calibri" w:hAnsi="Calibri" w:cs="Arial"/>
          <w:iCs/>
          <w:sz w:val="24"/>
          <w:szCs w:val="24"/>
        </w:rPr>
        <w:t xml:space="preserve">Продажбата да се извърши при начална тръжна цена в размер на </w:t>
      </w:r>
      <w:r w:rsidRPr="001C58D3">
        <w:rPr>
          <w:rFonts w:ascii="Calibri" w:hAnsi="Calibri" w:cs="Arial"/>
          <w:b/>
          <w:bCs/>
          <w:iCs/>
          <w:sz w:val="24"/>
          <w:szCs w:val="24"/>
        </w:rPr>
        <w:t>1</w:t>
      </w:r>
      <w:r w:rsidR="00551F37">
        <w:rPr>
          <w:rFonts w:ascii="Calibri" w:hAnsi="Calibri" w:cs="Arial"/>
          <w:b/>
          <w:bCs/>
          <w:iCs/>
          <w:sz w:val="24"/>
          <w:szCs w:val="24"/>
        </w:rPr>
        <w:t>35</w:t>
      </w:r>
      <w:r w:rsidRPr="001C58D3">
        <w:rPr>
          <w:rFonts w:ascii="Calibri" w:hAnsi="Calibri" w:cs="Arial"/>
          <w:b/>
          <w:bCs/>
          <w:iCs/>
          <w:sz w:val="24"/>
          <w:szCs w:val="24"/>
        </w:rPr>
        <w:t xml:space="preserve">00.00 </w:t>
      </w:r>
      <w:r w:rsidRPr="001C58D3">
        <w:rPr>
          <w:rFonts w:ascii="Calibri" w:hAnsi="Calibri" w:cs="Arial"/>
          <w:b/>
          <w:bCs/>
          <w:iCs/>
          <w:sz w:val="24"/>
          <w:szCs w:val="24"/>
          <w:lang w:val="en-US"/>
        </w:rPr>
        <w:t>(</w:t>
      </w:r>
      <w:r w:rsidR="00551F37">
        <w:rPr>
          <w:rFonts w:ascii="Calibri" w:hAnsi="Calibri" w:cs="Arial"/>
          <w:b/>
          <w:bCs/>
          <w:iCs/>
          <w:sz w:val="24"/>
          <w:szCs w:val="24"/>
        </w:rPr>
        <w:t>трина</w:t>
      </w:r>
      <w:r w:rsidRPr="001C58D3">
        <w:rPr>
          <w:rFonts w:ascii="Calibri" w:hAnsi="Calibri" w:cs="Arial"/>
          <w:b/>
          <w:bCs/>
          <w:iCs/>
          <w:sz w:val="24"/>
          <w:szCs w:val="24"/>
        </w:rPr>
        <w:t>десет хиляди</w:t>
      </w:r>
      <w:r w:rsidR="00551F37">
        <w:rPr>
          <w:rFonts w:ascii="Calibri" w:hAnsi="Calibri" w:cs="Arial"/>
          <w:b/>
          <w:bCs/>
          <w:iCs/>
          <w:sz w:val="24"/>
          <w:szCs w:val="24"/>
        </w:rPr>
        <w:t xml:space="preserve"> и петстотин</w:t>
      </w:r>
      <w:r w:rsidRPr="001C58D3">
        <w:rPr>
          <w:rFonts w:ascii="Calibri" w:hAnsi="Calibri" w:cs="Arial"/>
          <w:b/>
          <w:bCs/>
          <w:iCs/>
          <w:sz w:val="24"/>
          <w:szCs w:val="24"/>
          <w:lang w:val="en-US"/>
        </w:rPr>
        <w:t>)</w:t>
      </w:r>
      <w:r w:rsidRPr="001C58D3">
        <w:rPr>
          <w:rFonts w:ascii="Calibri" w:hAnsi="Calibri" w:cs="Arial"/>
          <w:b/>
          <w:bCs/>
          <w:iCs/>
          <w:sz w:val="24"/>
          <w:szCs w:val="24"/>
        </w:rPr>
        <w:t xml:space="preserve"> лева</w:t>
      </w:r>
      <w:r w:rsidR="00551F37">
        <w:rPr>
          <w:rFonts w:ascii="Calibri" w:hAnsi="Calibri" w:cs="Arial"/>
          <w:b/>
          <w:bCs/>
          <w:iCs/>
          <w:sz w:val="24"/>
          <w:szCs w:val="24"/>
        </w:rPr>
        <w:t xml:space="preserve">, </w:t>
      </w:r>
      <w:r w:rsidR="00551F37" w:rsidRPr="00551F37">
        <w:rPr>
          <w:rFonts w:ascii="Calibri" w:hAnsi="Calibri" w:cs="Arial"/>
          <w:iCs/>
          <w:sz w:val="24"/>
          <w:szCs w:val="24"/>
        </w:rPr>
        <w:t xml:space="preserve">без ДДС </w:t>
      </w:r>
      <w:r w:rsidR="00551F37" w:rsidRPr="00551F37">
        <w:rPr>
          <w:rFonts w:ascii="Calibri" w:hAnsi="Calibri" w:cs="Arial"/>
          <w:iCs/>
          <w:sz w:val="24"/>
          <w:szCs w:val="24"/>
          <w:lang w:val="en-US"/>
        </w:rPr>
        <w:t>(</w:t>
      </w:r>
      <w:r w:rsidR="00551F37" w:rsidRPr="00551F37">
        <w:rPr>
          <w:rFonts w:ascii="Calibri" w:hAnsi="Calibri" w:cs="Arial"/>
          <w:iCs/>
          <w:sz w:val="24"/>
          <w:szCs w:val="24"/>
        </w:rPr>
        <w:t>данък добавена стойност</w:t>
      </w:r>
      <w:r w:rsidR="00551F37" w:rsidRPr="00551F37">
        <w:rPr>
          <w:rFonts w:ascii="Calibri" w:hAnsi="Calibri" w:cs="Arial"/>
          <w:iCs/>
          <w:sz w:val="24"/>
          <w:szCs w:val="24"/>
          <w:lang w:val="en-US"/>
        </w:rPr>
        <w:t>)</w:t>
      </w:r>
      <w:r w:rsidR="00551F37" w:rsidRPr="00551F37">
        <w:rPr>
          <w:rFonts w:ascii="Calibri" w:hAnsi="Calibri" w:cs="Arial"/>
          <w:iCs/>
          <w:sz w:val="24"/>
          <w:szCs w:val="24"/>
        </w:rPr>
        <w:t>.</w:t>
      </w:r>
    </w:p>
    <w:p w14:paraId="0AF6CC9E" w14:textId="2D37E8C1" w:rsidR="009924E3" w:rsidRPr="009924E3" w:rsidRDefault="009924E3" w:rsidP="009924E3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Дължи се ДДС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данък добавена стойност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за земята, съгласно чл. 45, ал. 5, т. 1 от ЗДДС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Закона за данък върху добавената стойност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за частта извън прилежащи терени на сгради.</w:t>
      </w:r>
    </w:p>
    <w:p w14:paraId="44EF6D36" w14:textId="77777777" w:rsidR="001C58D3" w:rsidRDefault="001C58D3" w:rsidP="001C58D3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58D3">
        <w:rPr>
          <w:rFonts w:ascii="Calibri" w:hAnsi="Calibri" w:cs="Arial"/>
          <w:b/>
          <w:bCs/>
          <w:iCs/>
          <w:sz w:val="24"/>
          <w:szCs w:val="24"/>
        </w:rPr>
        <w:t>3.</w:t>
      </w:r>
      <w:r>
        <w:rPr>
          <w:rFonts w:ascii="Calibri" w:hAnsi="Calibri" w:cs="Arial"/>
          <w:iCs/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</w:p>
    <w:p w14:paraId="303D8909" w14:textId="77777777" w:rsidR="001C58D3" w:rsidRDefault="001C58D3" w:rsidP="001C58D3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Настоящото решение подлежи на обжалване в 14-дневен срок от обявяването му пред Административен съд Шумен по реда на Административнопроцесуалния кодекс.</w:t>
      </w:r>
    </w:p>
    <w:p w14:paraId="599611C6" w14:textId="3B2FEB9D" w:rsidR="001C58D3" w:rsidRPr="00551F37" w:rsidRDefault="00551F37" w:rsidP="00551F37">
      <w:pPr>
        <w:ind w:firstLine="708"/>
        <w:contextualSpacing/>
        <w:jc w:val="center"/>
        <w:rPr>
          <w:rFonts w:ascii="Calibri" w:hAnsi="Calibri" w:cs="Arial"/>
          <w:b/>
          <w:bCs/>
          <w:iCs/>
          <w:sz w:val="24"/>
          <w:szCs w:val="24"/>
          <w:u w:val="single"/>
        </w:rPr>
      </w:pPr>
      <w:r w:rsidRPr="00551F37">
        <w:rPr>
          <w:rFonts w:ascii="Calibri" w:hAnsi="Calibri" w:cs="Arial"/>
          <w:b/>
          <w:bCs/>
          <w:iCs/>
          <w:sz w:val="24"/>
          <w:szCs w:val="24"/>
          <w:u w:val="single"/>
        </w:rPr>
        <w:t>ПО ДВАДЕСЕТ И ВТОРА ТОЧКА ОТ ДНЕВНИЯ РЕД</w:t>
      </w:r>
    </w:p>
    <w:p w14:paraId="5C1ECFF8" w14:textId="256A7A4F" w:rsidR="00551F37" w:rsidRDefault="00551F37" w:rsidP="00551F37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Продажба на поземлен имот, частна общинска собственост за прекратяване на съсобственост, находящ се в село Върбак, община Хитрино, ул. „Кубрат“ № 17 на собственика на сградите.</w:t>
      </w:r>
    </w:p>
    <w:p w14:paraId="39F344AB" w14:textId="77777777" w:rsidR="003B1545" w:rsidRDefault="003B1545" w:rsidP="003B1545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iCs/>
          <w:sz w:val="24"/>
          <w:szCs w:val="24"/>
        </w:rPr>
        <w:t xml:space="preserve"> Хитрино,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1, т. 8; чл. 21, ал. 2; чл. 27, ал. 4 и ал. 5 от Закона за местното самоуправление и местната администрация (ЗМСМА) прие</w:t>
      </w:r>
    </w:p>
    <w:p w14:paraId="449E928E" w14:textId="18CDDF0A" w:rsidR="003B1545" w:rsidRPr="00607F0E" w:rsidRDefault="003B1545" w:rsidP="004D696A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607F0E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4</w:t>
      </w:r>
      <w:r w:rsidR="000917BF">
        <w:rPr>
          <w:b/>
          <w:bCs/>
          <w:sz w:val="24"/>
          <w:szCs w:val="24"/>
        </w:rPr>
        <w:t>4</w:t>
      </w:r>
    </w:p>
    <w:p w14:paraId="0527B318" w14:textId="130B1856" w:rsidR="003B1545" w:rsidRDefault="003B1545" w:rsidP="003B1545">
      <w:pPr>
        <w:ind w:firstLine="708"/>
        <w:contextualSpacing/>
        <w:jc w:val="both"/>
        <w:rPr>
          <w:sz w:val="24"/>
          <w:szCs w:val="24"/>
        </w:rPr>
      </w:pPr>
      <w:bookmarkStart w:id="39" w:name="_Hlk131342713"/>
      <w:r>
        <w:rPr>
          <w:sz w:val="24"/>
          <w:szCs w:val="24"/>
        </w:rPr>
        <w:t xml:space="preserve">На основание чл. 36, ал. 1, т. 2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 48, ал. 1,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14:paraId="5F0E434F" w14:textId="77777777" w:rsidR="003B1545" w:rsidRDefault="003B1545" w:rsidP="003B1545">
      <w:pPr>
        <w:ind w:firstLine="708"/>
        <w:contextualSpacing/>
        <w:jc w:val="center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Р Е Ш И:</w:t>
      </w:r>
    </w:p>
    <w:bookmarkEnd w:id="39"/>
    <w:p w14:paraId="41391241" w14:textId="047D1E98" w:rsidR="003B1545" w:rsidRPr="009741DC" w:rsidRDefault="003B1545" w:rsidP="009741DC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C33E85">
        <w:rPr>
          <w:rFonts w:ascii="Calibri" w:hAnsi="Calibri" w:cs="Arial"/>
          <w:b/>
          <w:bCs/>
          <w:iCs/>
          <w:sz w:val="24"/>
          <w:szCs w:val="24"/>
        </w:rPr>
        <w:t>1.</w:t>
      </w:r>
      <w:r w:rsidRPr="003B1545">
        <w:rPr>
          <w:rFonts w:ascii="Calibri" w:hAnsi="Calibri" w:cs="Arial"/>
          <w:iCs/>
          <w:sz w:val="24"/>
          <w:szCs w:val="24"/>
        </w:rPr>
        <w:t>Р</w:t>
      </w:r>
      <w:r>
        <w:rPr>
          <w:rFonts w:ascii="Calibri" w:hAnsi="Calibri" w:cs="Arial"/>
          <w:iCs/>
          <w:sz w:val="24"/>
          <w:szCs w:val="24"/>
        </w:rPr>
        <w:t xml:space="preserve">азрешава продажбата на поземлен имот на 175/610 идеални части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сто седемдесет и пет/шестстотин и десет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идеални части, представляващ дворно място</w:t>
      </w:r>
      <w:r w:rsidR="00FF35E9">
        <w:rPr>
          <w:rFonts w:ascii="Calibri" w:hAnsi="Calibri" w:cs="Arial"/>
          <w:iCs/>
          <w:sz w:val="24"/>
          <w:szCs w:val="24"/>
        </w:rPr>
        <w:t xml:space="preserve"> от УПИ </w:t>
      </w:r>
      <w:r w:rsidR="00FF35E9">
        <w:rPr>
          <w:rFonts w:ascii="Calibri" w:hAnsi="Calibri" w:cs="Arial"/>
          <w:iCs/>
          <w:sz w:val="24"/>
          <w:szCs w:val="24"/>
          <w:lang w:val="en-US"/>
        </w:rPr>
        <w:t>VI- 150 (</w:t>
      </w:r>
      <w:r w:rsidR="00FF35E9">
        <w:rPr>
          <w:rFonts w:ascii="Calibri" w:hAnsi="Calibri" w:cs="Arial"/>
          <w:iCs/>
          <w:sz w:val="24"/>
          <w:szCs w:val="24"/>
        </w:rPr>
        <w:t>шести за сто и петдесет</w:t>
      </w:r>
      <w:r w:rsidR="00FF35E9"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, целият с площ от 610 </w:t>
      </w:r>
      <w:r w:rsidR="009741DC">
        <w:rPr>
          <w:rFonts w:ascii="Calibri" w:hAnsi="Calibri" w:cs="Arial"/>
          <w:iCs/>
          <w:sz w:val="24"/>
          <w:szCs w:val="24"/>
          <w:lang w:val="en-US"/>
        </w:rPr>
        <w:t>(</w:t>
      </w:r>
      <w:r w:rsidR="009741DC">
        <w:rPr>
          <w:rFonts w:ascii="Calibri" w:hAnsi="Calibri" w:cs="Arial"/>
          <w:iCs/>
          <w:sz w:val="24"/>
          <w:szCs w:val="24"/>
        </w:rPr>
        <w:t>шестстотин и десет</w:t>
      </w:r>
      <w:r w:rsidR="009741DC">
        <w:rPr>
          <w:rFonts w:ascii="Calibri" w:hAnsi="Calibri" w:cs="Arial"/>
          <w:iCs/>
          <w:sz w:val="24"/>
          <w:szCs w:val="24"/>
          <w:lang w:val="en-US"/>
        </w:rPr>
        <w:t>)</w:t>
      </w:r>
      <w:r w:rsidR="009741DC">
        <w:rPr>
          <w:rFonts w:ascii="Calibri" w:hAnsi="Calibri" w:cs="Arial"/>
          <w:iCs/>
          <w:sz w:val="24"/>
          <w:szCs w:val="24"/>
        </w:rPr>
        <w:t xml:space="preserve"> кв.м., в кв.30 </w:t>
      </w:r>
      <w:r w:rsidR="009741DC">
        <w:rPr>
          <w:rFonts w:ascii="Calibri" w:hAnsi="Calibri" w:cs="Arial"/>
          <w:iCs/>
          <w:sz w:val="24"/>
          <w:szCs w:val="24"/>
          <w:lang w:val="en-US"/>
        </w:rPr>
        <w:t>(</w:t>
      </w:r>
      <w:r w:rsidR="009741DC">
        <w:rPr>
          <w:rFonts w:ascii="Calibri" w:hAnsi="Calibri" w:cs="Arial"/>
          <w:iCs/>
          <w:sz w:val="24"/>
          <w:szCs w:val="24"/>
        </w:rPr>
        <w:t>тридесет</w:t>
      </w:r>
      <w:r w:rsidR="009741DC">
        <w:rPr>
          <w:rFonts w:ascii="Calibri" w:hAnsi="Calibri" w:cs="Arial"/>
          <w:iCs/>
          <w:sz w:val="24"/>
          <w:szCs w:val="24"/>
          <w:lang w:val="en-US"/>
        </w:rPr>
        <w:t>)</w:t>
      </w:r>
      <w:r w:rsidR="009741DC">
        <w:rPr>
          <w:rFonts w:ascii="Calibri" w:hAnsi="Calibri" w:cs="Arial"/>
          <w:iCs/>
          <w:sz w:val="24"/>
          <w:szCs w:val="24"/>
        </w:rPr>
        <w:t xml:space="preserve">, по плана за регулация на село Върбак на собственика на сградите на Гергана </w:t>
      </w:r>
      <w:r w:rsidR="00FF35E9">
        <w:rPr>
          <w:rFonts w:ascii="Calibri" w:hAnsi="Calibri" w:cs="Arial"/>
          <w:iCs/>
          <w:sz w:val="24"/>
          <w:szCs w:val="24"/>
        </w:rPr>
        <w:t xml:space="preserve">Христова </w:t>
      </w:r>
      <w:r w:rsidR="009741DC">
        <w:rPr>
          <w:rFonts w:ascii="Calibri" w:hAnsi="Calibri" w:cs="Arial"/>
          <w:iCs/>
          <w:sz w:val="24"/>
          <w:szCs w:val="24"/>
        </w:rPr>
        <w:t>Костадинова, с постоянен адрес: обл. Шумен, община Шумен, гр. Шумен, ул. „Владайско въстание“ № 57, ет. 2, ап. 2, притежаваща Нотариален акт № 97, том</w:t>
      </w:r>
      <w:r w:rsidR="009741DC">
        <w:rPr>
          <w:rFonts w:ascii="Calibri" w:hAnsi="Calibri" w:cs="Arial"/>
          <w:iCs/>
          <w:sz w:val="24"/>
          <w:szCs w:val="24"/>
          <w:lang w:val="en-US"/>
        </w:rPr>
        <w:t xml:space="preserve"> VII, </w:t>
      </w:r>
      <w:r w:rsidR="009741DC">
        <w:rPr>
          <w:rFonts w:ascii="Calibri" w:hAnsi="Calibri" w:cs="Arial"/>
          <w:iCs/>
          <w:sz w:val="24"/>
          <w:szCs w:val="24"/>
        </w:rPr>
        <w:t>дело 829 от 27.09.2022 година.</w:t>
      </w:r>
    </w:p>
    <w:p w14:paraId="02234F4F" w14:textId="31B47D37" w:rsidR="003B1545" w:rsidRDefault="003B1545" w:rsidP="003B1545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58D3">
        <w:rPr>
          <w:rFonts w:ascii="Calibri" w:hAnsi="Calibri" w:cs="Arial"/>
          <w:b/>
          <w:bCs/>
          <w:iCs/>
          <w:sz w:val="24"/>
          <w:szCs w:val="24"/>
        </w:rPr>
        <w:t>2.</w:t>
      </w:r>
      <w:r>
        <w:rPr>
          <w:rFonts w:ascii="Calibri" w:hAnsi="Calibri" w:cs="Arial"/>
          <w:iCs/>
          <w:sz w:val="24"/>
          <w:szCs w:val="24"/>
        </w:rPr>
        <w:t xml:space="preserve">Продажбата да се извърши </w:t>
      </w:r>
      <w:r w:rsidR="009741DC">
        <w:rPr>
          <w:rFonts w:ascii="Calibri" w:hAnsi="Calibri" w:cs="Arial"/>
          <w:iCs/>
          <w:sz w:val="24"/>
          <w:szCs w:val="24"/>
        </w:rPr>
        <w:t xml:space="preserve">за общински поземлен имот 175/610 идеални части </w:t>
      </w:r>
      <w:r w:rsidR="00FF35E9">
        <w:rPr>
          <w:rFonts w:ascii="Calibri" w:hAnsi="Calibri" w:cs="Arial"/>
          <w:iCs/>
          <w:sz w:val="24"/>
          <w:szCs w:val="24"/>
          <w:lang w:val="en-US"/>
        </w:rPr>
        <w:t>(</w:t>
      </w:r>
      <w:r w:rsidR="00FF35E9">
        <w:rPr>
          <w:rFonts w:ascii="Calibri" w:hAnsi="Calibri" w:cs="Arial"/>
          <w:iCs/>
          <w:sz w:val="24"/>
          <w:szCs w:val="24"/>
        </w:rPr>
        <w:t>сто седемдесет и пет/шестстотин и десет</w:t>
      </w:r>
      <w:r w:rsidR="00FF35E9">
        <w:rPr>
          <w:rFonts w:ascii="Calibri" w:hAnsi="Calibri" w:cs="Arial"/>
          <w:iCs/>
          <w:sz w:val="24"/>
          <w:szCs w:val="24"/>
          <w:lang w:val="en-US"/>
        </w:rPr>
        <w:t>)</w:t>
      </w:r>
      <w:r w:rsidR="00FF35E9">
        <w:rPr>
          <w:rFonts w:ascii="Calibri" w:hAnsi="Calibri" w:cs="Arial"/>
          <w:iCs/>
          <w:sz w:val="24"/>
          <w:szCs w:val="24"/>
        </w:rPr>
        <w:t>, представляващ дворно място</w:t>
      </w:r>
      <w:r w:rsidR="009924E3">
        <w:rPr>
          <w:rFonts w:ascii="Calibri" w:hAnsi="Calibri" w:cs="Arial"/>
          <w:iCs/>
          <w:sz w:val="24"/>
          <w:szCs w:val="24"/>
        </w:rPr>
        <w:t xml:space="preserve"> от УПИ </w:t>
      </w:r>
      <w:r w:rsidR="009924E3">
        <w:rPr>
          <w:rFonts w:ascii="Calibri" w:hAnsi="Calibri" w:cs="Arial"/>
          <w:iCs/>
          <w:sz w:val="24"/>
          <w:szCs w:val="24"/>
          <w:lang w:val="en-US"/>
        </w:rPr>
        <w:t>VI-150 (</w:t>
      </w:r>
      <w:r w:rsidR="009924E3">
        <w:rPr>
          <w:rFonts w:ascii="Calibri" w:hAnsi="Calibri" w:cs="Arial"/>
          <w:iCs/>
          <w:sz w:val="24"/>
          <w:szCs w:val="24"/>
        </w:rPr>
        <w:t>шести за 150</w:t>
      </w:r>
      <w:r w:rsidR="009924E3">
        <w:rPr>
          <w:rFonts w:ascii="Calibri" w:hAnsi="Calibri" w:cs="Arial"/>
          <w:iCs/>
          <w:sz w:val="24"/>
          <w:szCs w:val="24"/>
          <w:lang w:val="en-US"/>
        </w:rPr>
        <w:t>)</w:t>
      </w:r>
      <w:r w:rsidR="00FF35E9">
        <w:rPr>
          <w:rFonts w:ascii="Calibri" w:hAnsi="Calibri" w:cs="Arial"/>
          <w:iCs/>
          <w:sz w:val="24"/>
          <w:szCs w:val="24"/>
        </w:rPr>
        <w:t xml:space="preserve">, целият с площ от 610 </w:t>
      </w:r>
      <w:r w:rsidR="00FF35E9">
        <w:rPr>
          <w:rFonts w:ascii="Calibri" w:hAnsi="Calibri" w:cs="Arial"/>
          <w:iCs/>
          <w:sz w:val="24"/>
          <w:szCs w:val="24"/>
          <w:lang w:val="en-US"/>
        </w:rPr>
        <w:t>(</w:t>
      </w:r>
      <w:r w:rsidR="00FF35E9">
        <w:rPr>
          <w:rFonts w:ascii="Calibri" w:hAnsi="Calibri" w:cs="Arial"/>
          <w:iCs/>
          <w:sz w:val="24"/>
          <w:szCs w:val="24"/>
        </w:rPr>
        <w:t>шестстотин и десет</w:t>
      </w:r>
      <w:r w:rsidR="00FF35E9">
        <w:rPr>
          <w:rFonts w:ascii="Calibri" w:hAnsi="Calibri" w:cs="Arial"/>
          <w:iCs/>
          <w:sz w:val="24"/>
          <w:szCs w:val="24"/>
          <w:lang w:val="en-US"/>
        </w:rPr>
        <w:t>)</w:t>
      </w:r>
      <w:r w:rsidR="00FF35E9">
        <w:rPr>
          <w:rFonts w:ascii="Calibri" w:hAnsi="Calibri" w:cs="Arial"/>
          <w:iCs/>
          <w:sz w:val="24"/>
          <w:szCs w:val="24"/>
        </w:rPr>
        <w:t xml:space="preserve"> кв.м., в кв.30 </w:t>
      </w:r>
      <w:r w:rsidR="00FF35E9">
        <w:rPr>
          <w:rFonts w:ascii="Calibri" w:hAnsi="Calibri" w:cs="Arial"/>
          <w:iCs/>
          <w:sz w:val="24"/>
          <w:szCs w:val="24"/>
          <w:lang w:val="en-US"/>
        </w:rPr>
        <w:t>(</w:t>
      </w:r>
      <w:r w:rsidR="00FF35E9">
        <w:rPr>
          <w:rFonts w:ascii="Calibri" w:hAnsi="Calibri" w:cs="Arial"/>
          <w:iCs/>
          <w:sz w:val="24"/>
          <w:szCs w:val="24"/>
        </w:rPr>
        <w:t>тридесет</w:t>
      </w:r>
      <w:r w:rsidR="00FF35E9">
        <w:rPr>
          <w:rFonts w:ascii="Calibri" w:hAnsi="Calibri" w:cs="Arial"/>
          <w:iCs/>
          <w:sz w:val="24"/>
          <w:szCs w:val="24"/>
          <w:lang w:val="en-US"/>
        </w:rPr>
        <w:t>)</w:t>
      </w:r>
      <w:r w:rsidR="00FF35E9">
        <w:rPr>
          <w:rFonts w:ascii="Calibri" w:hAnsi="Calibri" w:cs="Arial"/>
          <w:iCs/>
          <w:sz w:val="24"/>
          <w:szCs w:val="24"/>
        </w:rPr>
        <w:t xml:space="preserve">, по плана за регулация на село Върбак, община Хитрино, ул. „Кубрат“ № 17, съгласно доклад, изготвен от независим лицензиран оценител  на стойност </w:t>
      </w:r>
      <w:r w:rsidR="00FF35E9" w:rsidRPr="00F50009">
        <w:rPr>
          <w:rFonts w:ascii="Calibri" w:hAnsi="Calibri" w:cs="Arial"/>
          <w:b/>
          <w:bCs/>
          <w:iCs/>
          <w:sz w:val="24"/>
          <w:szCs w:val="24"/>
        </w:rPr>
        <w:t xml:space="preserve">875.00 </w:t>
      </w:r>
      <w:r w:rsidR="005B4C94" w:rsidRPr="00F50009">
        <w:rPr>
          <w:rFonts w:ascii="Calibri" w:hAnsi="Calibri" w:cs="Arial"/>
          <w:b/>
          <w:bCs/>
          <w:iCs/>
          <w:sz w:val="24"/>
          <w:szCs w:val="24"/>
          <w:lang w:val="en-US"/>
        </w:rPr>
        <w:t>(</w:t>
      </w:r>
      <w:r w:rsidR="005B4C94" w:rsidRPr="00F50009">
        <w:rPr>
          <w:rFonts w:ascii="Calibri" w:hAnsi="Calibri" w:cs="Arial"/>
          <w:b/>
          <w:bCs/>
          <w:iCs/>
          <w:sz w:val="24"/>
          <w:szCs w:val="24"/>
        </w:rPr>
        <w:t>осемстотин седемдесет и пет</w:t>
      </w:r>
      <w:r w:rsidR="005B4C94" w:rsidRPr="00F50009">
        <w:rPr>
          <w:rFonts w:ascii="Calibri" w:hAnsi="Calibri" w:cs="Arial"/>
          <w:b/>
          <w:bCs/>
          <w:iCs/>
          <w:sz w:val="24"/>
          <w:szCs w:val="24"/>
          <w:lang w:val="en-US"/>
        </w:rPr>
        <w:t>)</w:t>
      </w:r>
      <w:r w:rsidR="005B4C94" w:rsidRPr="00F50009">
        <w:rPr>
          <w:rFonts w:ascii="Calibri" w:hAnsi="Calibri" w:cs="Arial"/>
          <w:b/>
          <w:bCs/>
          <w:iCs/>
          <w:sz w:val="24"/>
          <w:szCs w:val="24"/>
        </w:rPr>
        <w:t xml:space="preserve"> лева</w:t>
      </w:r>
      <w:r w:rsidR="005B4C94">
        <w:rPr>
          <w:rFonts w:ascii="Calibri" w:hAnsi="Calibri" w:cs="Arial"/>
          <w:iCs/>
          <w:sz w:val="24"/>
          <w:szCs w:val="24"/>
        </w:rPr>
        <w:t xml:space="preserve">, без ДДС </w:t>
      </w:r>
      <w:r w:rsidR="005B4C94">
        <w:rPr>
          <w:rFonts w:ascii="Calibri" w:hAnsi="Calibri" w:cs="Arial"/>
          <w:iCs/>
          <w:sz w:val="24"/>
          <w:szCs w:val="24"/>
          <w:lang w:val="en-US"/>
        </w:rPr>
        <w:t>(</w:t>
      </w:r>
      <w:r w:rsidR="005B4C94">
        <w:rPr>
          <w:rFonts w:ascii="Calibri" w:hAnsi="Calibri" w:cs="Arial"/>
          <w:iCs/>
          <w:sz w:val="24"/>
          <w:szCs w:val="24"/>
        </w:rPr>
        <w:t>данък добавена стойност</w:t>
      </w:r>
      <w:r w:rsidR="005B4C94">
        <w:rPr>
          <w:rFonts w:ascii="Calibri" w:hAnsi="Calibri" w:cs="Arial"/>
          <w:iCs/>
          <w:sz w:val="24"/>
          <w:szCs w:val="24"/>
          <w:lang w:val="en-US"/>
        </w:rPr>
        <w:t>)</w:t>
      </w:r>
      <w:r w:rsidR="005B4C94">
        <w:rPr>
          <w:rFonts w:ascii="Calibri" w:hAnsi="Calibri" w:cs="Arial"/>
          <w:iCs/>
          <w:sz w:val="24"/>
          <w:szCs w:val="24"/>
        </w:rPr>
        <w:t>.</w:t>
      </w:r>
    </w:p>
    <w:p w14:paraId="74347D12" w14:textId="52EE70F2" w:rsidR="009924E3" w:rsidRPr="009924E3" w:rsidRDefault="009924E3" w:rsidP="003B1545">
      <w:pPr>
        <w:ind w:firstLine="708"/>
        <w:contextualSpacing/>
        <w:jc w:val="both"/>
        <w:rPr>
          <w:rFonts w:ascii="Calibri" w:hAnsi="Calibri" w:cs="Arial"/>
          <w:b/>
          <w:bCs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Дължи се ДДС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данък върху добавената му стойност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за земята, съгласно чл. 45, ал. 5, т. 1 от ЗДДС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Закона за данък върху добавената стойност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>.</w:t>
      </w:r>
    </w:p>
    <w:p w14:paraId="1FA62B0B" w14:textId="77777777" w:rsidR="003B1545" w:rsidRDefault="003B1545" w:rsidP="003B1545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58D3">
        <w:rPr>
          <w:rFonts w:ascii="Calibri" w:hAnsi="Calibri" w:cs="Arial"/>
          <w:b/>
          <w:bCs/>
          <w:iCs/>
          <w:sz w:val="24"/>
          <w:szCs w:val="24"/>
        </w:rPr>
        <w:lastRenderedPageBreak/>
        <w:t>3.</w:t>
      </w:r>
      <w:r>
        <w:rPr>
          <w:rFonts w:ascii="Calibri" w:hAnsi="Calibri" w:cs="Arial"/>
          <w:iCs/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</w:p>
    <w:p w14:paraId="56B71807" w14:textId="58A679A1" w:rsidR="003C32DD" w:rsidRDefault="003B1545" w:rsidP="00EA765C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Настоящото решение подлежи на обжалване в 14-дневен срок от обявяването му пред Административен съд Шумен по реда на Административнопроцесуалния кодекс.</w:t>
      </w:r>
    </w:p>
    <w:p w14:paraId="4D023AB6" w14:textId="33A9734C" w:rsidR="003B1545" w:rsidRPr="005B4C94" w:rsidRDefault="005B4C94" w:rsidP="005B4C94">
      <w:pPr>
        <w:ind w:firstLine="708"/>
        <w:contextualSpacing/>
        <w:jc w:val="center"/>
        <w:rPr>
          <w:rFonts w:ascii="Calibri" w:hAnsi="Calibri" w:cs="Arial"/>
          <w:b/>
          <w:bCs/>
          <w:iCs/>
          <w:sz w:val="24"/>
          <w:szCs w:val="24"/>
          <w:u w:val="single"/>
        </w:rPr>
      </w:pPr>
      <w:r w:rsidRPr="005B4C94">
        <w:rPr>
          <w:rFonts w:ascii="Calibri" w:hAnsi="Calibri" w:cs="Arial"/>
          <w:b/>
          <w:bCs/>
          <w:iCs/>
          <w:sz w:val="24"/>
          <w:szCs w:val="24"/>
          <w:u w:val="single"/>
        </w:rPr>
        <w:t>ПО ДВАДЕСЕТ И ТРЕТА ТОЧКА ОТ ДНЕВНИЯ РЕД</w:t>
      </w:r>
    </w:p>
    <w:p w14:paraId="091EE28D" w14:textId="751025C6" w:rsidR="005B4C94" w:rsidRDefault="005B4C94" w:rsidP="005B4C94">
      <w:pPr>
        <w:ind w:firstLine="720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Продажба на имот, частна общинска собственост, представляващ УПИ IX, в кв. 30, находящ се в с. Върбак, община Хитрино.</w:t>
      </w:r>
    </w:p>
    <w:p w14:paraId="130D031D" w14:textId="77777777" w:rsidR="005B4C94" w:rsidRDefault="005B4C94" w:rsidP="005B4C94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</w:t>
      </w:r>
      <w:r>
        <w:rPr>
          <w:iCs/>
          <w:sz w:val="24"/>
          <w:szCs w:val="24"/>
        </w:rPr>
        <w:t xml:space="preserve"> Хитрино, </w:t>
      </w:r>
      <w:r>
        <w:rPr>
          <w:sz w:val="24"/>
          <w:szCs w:val="24"/>
        </w:rPr>
        <w:t>н</w:t>
      </w:r>
      <w:r w:rsidRPr="00973335">
        <w:rPr>
          <w:sz w:val="24"/>
          <w:szCs w:val="24"/>
        </w:rPr>
        <w:t xml:space="preserve">а </w:t>
      </w:r>
      <w:r>
        <w:rPr>
          <w:sz w:val="24"/>
          <w:szCs w:val="24"/>
        </w:rPr>
        <w:t>основание чл. 21, ал. 1, т. 8; чл. 21, ал. 2; чл. 27, ал. 4 и ал. 5 от Закона за местното самоуправление и местната администрация (ЗМСМА) прие</w:t>
      </w:r>
    </w:p>
    <w:p w14:paraId="753D3285" w14:textId="62354BCD" w:rsidR="005B4C94" w:rsidRDefault="005B4C94" w:rsidP="005B4C94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607F0E">
        <w:rPr>
          <w:b/>
          <w:bCs/>
          <w:sz w:val="24"/>
          <w:szCs w:val="24"/>
        </w:rPr>
        <w:t xml:space="preserve">РЕШЕНИЕ № </w:t>
      </w:r>
      <w:r>
        <w:rPr>
          <w:b/>
          <w:bCs/>
          <w:sz w:val="24"/>
          <w:szCs w:val="24"/>
        </w:rPr>
        <w:t>4</w:t>
      </w:r>
      <w:r w:rsidR="000917BF">
        <w:rPr>
          <w:b/>
          <w:bCs/>
          <w:sz w:val="24"/>
          <w:szCs w:val="24"/>
        </w:rPr>
        <w:t>5</w:t>
      </w:r>
    </w:p>
    <w:p w14:paraId="2CA7D6F9" w14:textId="16CF3309" w:rsidR="005B4C94" w:rsidRDefault="005B4C94" w:rsidP="002A2D4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35, ал. 1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 38</w:t>
      </w:r>
      <w:r w:rsidR="002A2D42">
        <w:rPr>
          <w:sz w:val="24"/>
          <w:szCs w:val="24"/>
        </w:rPr>
        <w:t xml:space="preserve">, ал. 1, т. 1, чл. 41, ал.1 и чл. 43, ал. 1 от </w:t>
      </w:r>
      <w:r>
        <w:rPr>
          <w:sz w:val="24"/>
          <w:szCs w:val="24"/>
        </w:rPr>
        <w:t>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14:paraId="3DEEDE8E" w14:textId="25E58F40" w:rsidR="005B4C94" w:rsidRDefault="005B4C94" w:rsidP="005B4C94">
      <w:pPr>
        <w:ind w:firstLine="708"/>
        <w:contextualSpacing/>
        <w:jc w:val="center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Р Е Ш И:</w:t>
      </w:r>
    </w:p>
    <w:p w14:paraId="72B55FD1" w14:textId="55DEC415" w:rsidR="002A2D42" w:rsidRDefault="001C486D" w:rsidP="00814B42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486D">
        <w:rPr>
          <w:rFonts w:ascii="Calibri" w:hAnsi="Calibri" w:cs="Arial"/>
          <w:b/>
          <w:bCs/>
          <w:iCs/>
          <w:sz w:val="24"/>
          <w:szCs w:val="24"/>
        </w:rPr>
        <w:t>1.</w:t>
      </w:r>
      <w:r w:rsidR="002A2D42">
        <w:rPr>
          <w:rFonts w:ascii="Calibri" w:hAnsi="Calibri" w:cs="Arial"/>
          <w:iCs/>
          <w:sz w:val="24"/>
          <w:szCs w:val="24"/>
        </w:rPr>
        <w:t>Да се проведе публичен търг с явно наддаване за продажба на следния недвижим имот, частна общинска собственост:</w:t>
      </w:r>
    </w:p>
    <w:p w14:paraId="5B588E02" w14:textId="16DC4411" w:rsidR="002A2D42" w:rsidRDefault="002A2D42" w:rsidP="00814B42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bookmarkStart w:id="40" w:name="_Hlk131343866"/>
      <w:r>
        <w:rPr>
          <w:rFonts w:ascii="Calibri" w:hAnsi="Calibri" w:cs="Arial"/>
          <w:iCs/>
          <w:sz w:val="24"/>
          <w:szCs w:val="24"/>
        </w:rPr>
        <w:t xml:space="preserve">УПИ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урегулиран поземлен имот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</w:t>
      </w:r>
      <w:r>
        <w:rPr>
          <w:rFonts w:ascii="Calibri" w:hAnsi="Calibri" w:cs="Arial"/>
          <w:iCs/>
          <w:sz w:val="24"/>
          <w:szCs w:val="24"/>
          <w:lang w:val="en-US"/>
        </w:rPr>
        <w:t>IX (</w:t>
      </w:r>
      <w:r>
        <w:rPr>
          <w:rFonts w:ascii="Calibri" w:hAnsi="Calibri" w:cs="Arial"/>
          <w:iCs/>
          <w:sz w:val="24"/>
          <w:szCs w:val="24"/>
        </w:rPr>
        <w:t>девет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, в квартал 30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тридесет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, общинско дворно място, с площ от 1250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хиляда двеста и петдесет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кв.м., по плана за регулация на село Върбак, община Хитрино, ул. „Кубрат“ № 13-А</w:t>
      </w:r>
      <w:bookmarkEnd w:id="40"/>
      <w:r>
        <w:rPr>
          <w:rFonts w:ascii="Calibri" w:hAnsi="Calibri" w:cs="Arial"/>
          <w:iCs/>
          <w:sz w:val="24"/>
          <w:szCs w:val="24"/>
        </w:rPr>
        <w:t xml:space="preserve">, при граници и съседи на имота: улица, УПИ </w:t>
      </w:r>
      <w:r>
        <w:rPr>
          <w:rFonts w:ascii="Calibri" w:hAnsi="Calibri" w:cs="Arial"/>
          <w:iCs/>
          <w:sz w:val="24"/>
          <w:szCs w:val="24"/>
          <w:lang w:val="en-US"/>
        </w:rPr>
        <w:t xml:space="preserve">I-149, </w:t>
      </w:r>
      <w:r>
        <w:rPr>
          <w:rFonts w:ascii="Calibri" w:hAnsi="Calibri" w:cs="Arial"/>
          <w:iCs/>
          <w:sz w:val="24"/>
          <w:szCs w:val="24"/>
        </w:rPr>
        <w:t xml:space="preserve">УПИ </w:t>
      </w:r>
      <w:r w:rsidR="00A41914">
        <w:rPr>
          <w:rFonts w:ascii="Calibri" w:hAnsi="Calibri" w:cs="Arial"/>
          <w:iCs/>
          <w:sz w:val="24"/>
          <w:szCs w:val="24"/>
          <w:lang w:val="en-US"/>
        </w:rPr>
        <w:t>VII-148</w:t>
      </w:r>
      <w:r>
        <w:rPr>
          <w:rFonts w:ascii="Calibri" w:hAnsi="Calibri" w:cs="Arial"/>
          <w:iCs/>
          <w:sz w:val="24"/>
          <w:szCs w:val="24"/>
        </w:rPr>
        <w:t>, УПИ</w:t>
      </w:r>
      <w:r w:rsidR="00A41914">
        <w:rPr>
          <w:rFonts w:ascii="Calibri" w:hAnsi="Calibri" w:cs="Arial"/>
          <w:iCs/>
          <w:sz w:val="24"/>
          <w:szCs w:val="24"/>
          <w:lang w:val="en-US"/>
        </w:rPr>
        <w:t xml:space="preserve"> VIII-147, </w:t>
      </w:r>
      <w:r w:rsidR="00A41914">
        <w:rPr>
          <w:rFonts w:ascii="Calibri" w:hAnsi="Calibri" w:cs="Arial"/>
          <w:iCs/>
          <w:sz w:val="24"/>
          <w:szCs w:val="24"/>
        </w:rPr>
        <w:t>актуван с АЧОС № 2892/25.01.2023 година.</w:t>
      </w:r>
    </w:p>
    <w:p w14:paraId="1B2BECFC" w14:textId="59555789" w:rsidR="00A41914" w:rsidRDefault="00A41914" w:rsidP="00814B42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По удостоверение данъчната оценка е на стойност 2610.00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две хиляди шестстотин и десет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лева към месец януари 2023 година.</w:t>
      </w:r>
    </w:p>
    <w:p w14:paraId="3A0C04ED" w14:textId="08FF6293" w:rsidR="00A41914" w:rsidRDefault="00A41914" w:rsidP="00814B42">
      <w:pPr>
        <w:ind w:firstLine="708"/>
        <w:contextualSpacing/>
        <w:jc w:val="both"/>
        <w:rPr>
          <w:rFonts w:ascii="Calibri" w:hAnsi="Calibri" w:cs="Arial"/>
          <w:b/>
          <w:bCs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 xml:space="preserve">Пазарната оценка, определена от лицензиран оценител към месец март 2023 година за имот, представляващ УПИ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урегулиран поземлен имот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</w:t>
      </w:r>
      <w:r>
        <w:rPr>
          <w:rFonts w:ascii="Calibri" w:hAnsi="Calibri" w:cs="Arial"/>
          <w:iCs/>
          <w:sz w:val="24"/>
          <w:szCs w:val="24"/>
          <w:lang w:val="en-US"/>
        </w:rPr>
        <w:t>IX (</w:t>
      </w:r>
      <w:r>
        <w:rPr>
          <w:rFonts w:ascii="Calibri" w:hAnsi="Calibri" w:cs="Arial"/>
          <w:iCs/>
          <w:sz w:val="24"/>
          <w:szCs w:val="24"/>
        </w:rPr>
        <w:t>девет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, в квартал 30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тридесет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, общинско дворно място, с площ от 1250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хиляда двеста и петдесет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кв.м., по плана за регулация на село Върбак, община Хитрино, ул. „Кубрат“ № 13-А  е на </w:t>
      </w:r>
      <w:r w:rsidRPr="00F50009">
        <w:rPr>
          <w:rFonts w:ascii="Calibri" w:hAnsi="Calibri" w:cs="Arial"/>
          <w:iCs/>
          <w:sz w:val="24"/>
          <w:szCs w:val="24"/>
        </w:rPr>
        <w:t xml:space="preserve">стойност 6250.00 </w:t>
      </w:r>
      <w:r w:rsidRPr="00F50009">
        <w:rPr>
          <w:rFonts w:ascii="Calibri" w:hAnsi="Calibri" w:cs="Arial"/>
          <w:iCs/>
          <w:sz w:val="24"/>
          <w:szCs w:val="24"/>
          <w:lang w:val="en-US"/>
        </w:rPr>
        <w:t>(</w:t>
      </w:r>
      <w:r w:rsidRPr="00F50009">
        <w:rPr>
          <w:rFonts w:ascii="Calibri" w:hAnsi="Calibri" w:cs="Arial"/>
          <w:iCs/>
          <w:sz w:val="24"/>
          <w:szCs w:val="24"/>
        </w:rPr>
        <w:t>шест хиляди двеста и петдесет</w:t>
      </w:r>
      <w:r w:rsidRPr="00F50009">
        <w:rPr>
          <w:rFonts w:ascii="Calibri" w:hAnsi="Calibri" w:cs="Arial"/>
          <w:iCs/>
          <w:sz w:val="24"/>
          <w:szCs w:val="24"/>
          <w:lang w:val="en-US"/>
        </w:rPr>
        <w:t>)</w:t>
      </w:r>
      <w:r w:rsidRPr="00F50009">
        <w:rPr>
          <w:rFonts w:ascii="Calibri" w:hAnsi="Calibri" w:cs="Arial"/>
          <w:iCs/>
          <w:sz w:val="24"/>
          <w:szCs w:val="24"/>
        </w:rPr>
        <w:t xml:space="preserve"> лева,</w:t>
      </w:r>
      <w:r w:rsidRPr="00BE3EC9">
        <w:rPr>
          <w:rFonts w:ascii="Calibri" w:hAnsi="Calibri" w:cs="Arial"/>
          <w:iCs/>
          <w:sz w:val="24"/>
          <w:szCs w:val="24"/>
        </w:rPr>
        <w:t xml:space="preserve"> без ДДС</w:t>
      </w:r>
      <w:r w:rsidR="0062701B" w:rsidRPr="00BE3EC9">
        <w:rPr>
          <w:rFonts w:ascii="Calibri" w:hAnsi="Calibri" w:cs="Arial"/>
          <w:iCs/>
          <w:sz w:val="24"/>
          <w:szCs w:val="24"/>
        </w:rPr>
        <w:t xml:space="preserve"> </w:t>
      </w:r>
      <w:r w:rsidR="0062701B" w:rsidRPr="0062701B">
        <w:rPr>
          <w:rFonts w:ascii="Calibri" w:hAnsi="Calibri" w:cs="Arial"/>
          <w:iCs/>
          <w:sz w:val="24"/>
          <w:szCs w:val="24"/>
          <w:lang w:val="en-US"/>
        </w:rPr>
        <w:t>(</w:t>
      </w:r>
      <w:r w:rsidR="0062701B" w:rsidRPr="0062701B">
        <w:rPr>
          <w:rFonts w:ascii="Calibri" w:hAnsi="Calibri" w:cs="Arial"/>
          <w:iCs/>
          <w:sz w:val="24"/>
          <w:szCs w:val="24"/>
        </w:rPr>
        <w:t>данък върху добавената стойност</w:t>
      </w:r>
      <w:r w:rsidR="0062701B" w:rsidRPr="0062701B">
        <w:rPr>
          <w:rFonts w:ascii="Calibri" w:hAnsi="Calibri" w:cs="Arial"/>
          <w:iCs/>
          <w:sz w:val="24"/>
          <w:szCs w:val="24"/>
          <w:lang w:val="en-US"/>
        </w:rPr>
        <w:t>)</w:t>
      </w:r>
      <w:r w:rsidRPr="0062701B">
        <w:rPr>
          <w:rFonts w:ascii="Calibri" w:hAnsi="Calibri" w:cs="Arial"/>
          <w:iCs/>
          <w:sz w:val="24"/>
          <w:szCs w:val="24"/>
        </w:rPr>
        <w:t>.</w:t>
      </w:r>
    </w:p>
    <w:p w14:paraId="012D044F" w14:textId="50E5C697" w:rsidR="001C486D" w:rsidRDefault="001C486D" w:rsidP="00814B42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486D">
        <w:rPr>
          <w:rFonts w:ascii="Calibri" w:hAnsi="Calibri" w:cs="Arial"/>
          <w:b/>
          <w:bCs/>
          <w:iCs/>
          <w:sz w:val="24"/>
          <w:szCs w:val="24"/>
        </w:rPr>
        <w:t>2.</w:t>
      </w:r>
      <w:r>
        <w:rPr>
          <w:rFonts w:ascii="Calibri" w:hAnsi="Calibri" w:cs="Arial"/>
          <w:iCs/>
          <w:sz w:val="24"/>
          <w:szCs w:val="24"/>
        </w:rPr>
        <w:t xml:space="preserve">Продажбата да се извърши при начална тръжна продажна цена в размер на </w:t>
      </w:r>
      <w:r w:rsidRPr="001C486D">
        <w:rPr>
          <w:rFonts w:ascii="Calibri" w:hAnsi="Calibri" w:cs="Arial"/>
          <w:b/>
          <w:bCs/>
          <w:iCs/>
          <w:sz w:val="24"/>
          <w:szCs w:val="24"/>
        </w:rPr>
        <w:t xml:space="preserve">6.250.00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шест хиляди двеста и петдесет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 xml:space="preserve"> лева</w:t>
      </w:r>
      <w:r w:rsidR="00A66DC4">
        <w:rPr>
          <w:rFonts w:ascii="Calibri" w:hAnsi="Calibri" w:cs="Arial"/>
          <w:iCs/>
          <w:sz w:val="24"/>
          <w:szCs w:val="24"/>
        </w:rPr>
        <w:t xml:space="preserve">, без ДДС </w:t>
      </w:r>
      <w:r w:rsidR="00A66DC4">
        <w:rPr>
          <w:rFonts w:ascii="Calibri" w:hAnsi="Calibri" w:cs="Arial"/>
          <w:iCs/>
          <w:sz w:val="24"/>
          <w:szCs w:val="24"/>
          <w:lang w:val="en-US"/>
        </w:rPr>
        <w:t>(</w:t>
      </w:r>
      <w:r w:rsidR="00A66DC4">
        <w:rPr>
          <w:rFonts w:ascii="Calibri" w:hAnsi="Calibri" w:cs="Arial"/>
          <w:iCs/>
          <w:sz w:val="24"/>
          <w:szCs w:val="24"/>
        </w:rPr>
        <w:t>данък върху добавената стойност</w:t>
      </w:r>
      <w:r w:rsidR="00A66DC4">
        <w:rPr>
          <w:rFonts w:ascii="Calibri" w:hAnsi="Calibri" w:cs="Arial"/>
          <w:iCs/>
          <w:sz w:val="24"/>
          <w:szCs w:val="24"/>
          <w:lang w:val="en-US"/>
        </w:rPr>
        <w:t>)</w:t>
      </w:r>
      <w:r w:rsidR="00A66DC4">
        <w:rPr>
          <w:rFonts w:ascii="Calibri" w:hAnsi="Calibri" w:cs="Arial"/>
          <w:iCs/>
          <w:sz w:val="24"/>
          <w:szCs w:val="24"/>
        </w:rPr>
        <w:t>, съгласно доклад, изготвен от независим лицензиран оценител.</w:t>
      </w:r>
    </w:p>
    <w:p w14:paraId="1A006E8B" w14:textId="3DB46E1B" w:rsidR="005B6169" w:rsidRDefault="005B6169" w:rsidP="005B6169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A41914">
        <w:rPr>
          <w:rFonts w:ascii="Calibri" w:hAnsi="Calibri" w:cs="Arial"/>
          <w:iCs/>
          <w:sz w:val="24"/>
          <w:szCs w:val="24"/>
        </w:rPr>
        <w:t>Дължи се ДДС</w:t>
      </w:r>
      <w:r>
        <w:rPr>
          <w:rFonts w:ascii="Calibri" w:hAnsi="Calibri" w:cs="Arial"/>
          <w:iCs/>
          <w:sz w:val="24"/>
          <w:szCs w:val="24"/>
        </w:rPr>
        <w:t xml:space="preserve"> за земята, съгласно чл. 45, ал. 5 от ЗДДС </w:t>
      </w:r>
      <w:r>
        <w:rPr>
          <w:rFonts w:ascii="Calibri" w:hAnsi="Calibri" w:cs="Arial"/>
          <w:iCs/>
          <w:sz w:val="24"/>
          <w:szCs w:val="24"/>
          <w:lang w:val="en-US"/>
        </w:rPr>
        <w:t>(</w:t>
      </w:r>
      <w:r>
        <w:rPr>
          <w:rFonts w:ascii="Calibri" w:hAnsi="Calibri" w:cs="Arial"/>
          <w:iCs/>
          <w:sz w:val="24"/>
          <w:szCs w:val="24"/>
        </w:rPr>
        <w:t>Закона за данък върху добавената стойност</w:t>
      </w:r>
      <w:r>
        <w:rPr>
          <w:rFonts w:ascii="Calibri" w:hAnsi="Calibri" w:cs="Arial"/>
          <w:iCs/>
          <w:sz w:val="24"/>
          <w:szCs w:val="24"/>
          <w:lang w:val="en-US"/>
        </w:rPr>
        <w:t>)</w:t>
      </w:r>
      <w:r>
        <w:rPr>
          <w:rFonts w:ascii="Calibri" w:hAnsi="Calibri" w:cs="Arial"/>
          <w:iCs/>
          <w:sz w:val="24"/>
          <w:szCs w:val="24"/>
        </w:rPr>
        <w:t>.</w:t>
      </w:r>
    </w:p>
    <w:p w14:paraId="7B28BC77" w14:textId="2033962F" w:rsidR="00A66DC4" w:rsidRDefault="00A66DC4" w:rsidP="00814B42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D32745">
        <w:rPr>
          <w:rFonts w:ascii="Calibri" w:hAnsi="Calibri" w:cs="Arial"/>
          <w:b/>
          <w:bCs/>
          <w:iCs/>
          <w:sz w:val="24"/>
          <w:szCs w:val="24"/>
        </w:rPr>
        <w:t>3.</w:t>
      </w:r>
      <w:r>
        <w:rPr>
          <w:rFonts w:ascii="Calibri" w:hAnsi="Calibri" w:cs="Arial"/>
          <w:iCs/>
          <w:sz w:val="24"/>
          <w:szCs w:val="24"/>
        </w:rPr>
        <w:t>Възлага на Кмета на община Хитрино да извърши всички действия за прав</w:t>
      </w:r>
      <w:r w:rsidR="00FF3648">
        <w:rPr>
          <w:rFonts w:ascii="Calibri" w:hAnsi="Calibri" w:cs="Arial"/>
          <w:iCs/>
          <w:sz w:val="24"/>
          <w:szCs w:val="24"/>
        </w:rPr>
        <w:t>и</w:t>
      </w:r>
      <w:r>
        <w:rPr>
          <w:rFonts w:ascii="Calibri" w:hAnsi="Calibri" w:cs="Arial"/>
          <w:iCs/>
          <w:sz w:val="24"/>
          <w:szCs w:val="24"/>
        </w:rPr>
        <w:t>лното и законосъобразно изпълнение на настоящото решение.</w:t>
      </w:r>
    </w:p>
    <w:p w14:paraId="34FF7A77" w14:textId="77777777" w:rsidR="00A66DC4" w:rsidRDefault="00A66DC4" w:rsidP="00EA765C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Настоящото решение подлежи на обжалване в 14-дневен срок от обявяването му пред Административен съд Шумен по реда на Административнопроцесуалния кодекс.</w:t>
      </w:r>
    </w:p>
    <w:p w14:paraId="5785560D" w14:textId="4A21A664" w:rsidR="00A66DC4" w:rsidRPr="00FF3648" w:rsidRDefault="00FF3648" w:rsidP="00FF3648">
      <w:pPr>
        <w:contextualSpacing/>
        <w:jc w:val="center"/>
        <w:rPr>
          <w:rFonts w:ascii="Calibri" w:hAnsi="Calibri" w:cs="Arial"/>
          <w:b/>
          <w:bCs/>
          <w:iCs/>
          <w:sz w:val="24"/>
          <w:szCs w:val="24"/>
          <w:u w:val="single"/>
        </w:rPr>
      </w:pPr>
      <w:r w:rsidRPr="00FF3648">
        <w:rPr>
          <w:rFonts w:ascii="Calibri" w:hAnsi="Calibri" w:cs="Arial"/>
          <w:b/>
          <w:bCs/>
          <w:iCs/>
          <w:sz w:val="24"/>
          <w:szCs w:val="24"/>
          <w:u w:val="single"/>
        </w:rPr>
        <w:t>ПО ДВАДЕСЕТ И ЧЕТВЪРТА ТОЧКА ОТ ДНЕВНИЯ РЕД</w:t>
      </w:r>
    </w:p>
    <w:p w14:paraId="6BDA46B9" w14:textId="7A2CAB34" w:rsidR="00FF3648" w:rsidRDefault="00FF3648" w:rsidP="00FF3648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Информация за изпълнение на Общинска програма за насърчаване използването на енергия от възобновяеми източници и биогорива (ОПНИЕВИБГ) на община Хитрино.</w:t>
      </w:r>
    </w:p>
    <w:p w14:paraId="33675ABB" w14:textId="0877463D" w:rsidR="00FF24DA" w:rsidRDefault="00FF24DA" w:rsidP="00FF3648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</w:t>
      </w:r>
      <w:r>
        <w:rPr>
          <w:rFonts w:cs="Arial"/>
          <w:color w:val="000000" w:themeColor="text1"/>
          <w:sz w:val="24"/>
          <w:szCs w:val="24"/>
        </w:rPr>
        <w:t xml:space="preserve"> Общински съвет Хитрино, на основание чл. 12, ал. 1, т. 12; чл. 21, ал. 2 от Закона за местното самоуправление и местната администрация </w:t>
      </w:r>
      <w:r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ЗМСМА</w:t>
      </w:r>
      <w:r>
        <w:rPr>
          <w:rFonts w:cs="Arial"/>
          <w:color w:val="000000" w:themeColor="text1"/>
          <w:sz w:val="24"/>
          <w:szCs w:val="24"/>
          <w:lang w:val="en-US"/>
        </w:rPr>
        <w:t>)</w:t>
      </w:r>
      <w:r>
        <w:rPr>
          <w:rFonts w:cs="Arial"/>
          <w:color w:val="000000" w:themeColor="text1"/>
          <w:sz w:val="24"/>
          <w:szCs w:val="24"/>
        </w:rPr>
        <w:t xml:space="preserve"> прие</w:t>
      </w:r>
    </w:p>
    <w:p w14:paraId="7D4B7DA4" w14:textId="4B9ADFBE" w:rsidR="00FF24DA" w:rsidRPr="00FF24DA" w:rsidRDefault="00FF24DA" w:rsidP="00FF24DA">
      <w:pPr>
        <w:ind w:firstLine="708"/>
        <w:contextualSpacing/>
        <w:jc w:val="center"/>
        <w:rPr>
          <w:rFonts w:cs="Arial"/>
          <w:b/>
          <w:bCs/>
          <w:color w:val="000000" w:themeColor="text1"/>
          <w:sz w:val="24"/>
          <w:szCs w:val="24"/>
        </w:rPr>
      </w:pPr>
      <w:r w:rsidRPr="00FF24DA">
        <w:rPr>
          <w:rFonts w:cs="Arial"/>
          <w:b/>
          <w:bCs/>
          <w:color w:val="000000" w:themeColor="text1"/>
          <w:sz w:val="24"/>
          <w:szCs w:val="24"/>
        </w:rPr>
        <w:t>РЕШЕНИЕ № 4</w:t>
      </w:r>
      <w:r w:rsidR="00BE3EC9">
        <w:rPr>
          <w:rFonts w:cs="Arial"/>
          <w:b/>
          <w:bCs/>
          <w:color w:val="000000" w:themeColor="text1"/>
          <w:sz w:val="24"/>
          <w:szCs w:val="24"/>
        </w:rPr>
        <w:t>6</w:t>
      </w:r>
    </w:p>
    <w:p w14:paraId="38598698" w14:textId="2FE5EC32" w:rsidR="00FF24DA" w:rsidRPr="00FF24DA" w:rsidRDefault="00FF24DA" w:rsidP="00FF24DA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</w:t>
      </w:r>
      <w:r w:rsidRPr="00FF24DA">
        <w:rPr>
          <w:rFonts w:eastAsia="Times New Roman" w:cstheme="minorHAnsi"/>
          <w:color w:val="000000"/>
          <w:sz w:val="24"/>
        </w:rPr>
        <w:t>На основание чл. 1</w:t>
      </w:r>
      <w:r w:rsidR="00EA765C">
        <w:rPr>
          <w:rFonts w:eastAsia="Times New Roman" w:cstheme="minorHAnsi"/>
          <w:color w:val="000000"/>
          <w:sz w:val="24"/>
        </w:rPr>
        <w:t>0</w:t>
      </w:r>
      <w:r w:rsidRPr="00FF24DA">
        <w:rPr>
          <w:rFonts w:eastAsia="Times New Roman" w:cstheme="minorHAnsi"/>
          <w:color w:val="000000"/>
          <w:sz w:val="24"/>
        </w:rPr>
        <w:t>, ал. 1</w:t>
      </w:r>
      <w:r w:rsidR="00272EAF">
        <w:rPr>
          <w:rFonts w:eastAsia="Times New Roman" w:cstheme="minorHAnsi"/>
          <w:color w:val="000000"/>
          <w:sz w:val="24"/>
        </w:rPr>
        <w:t xml:space="preserve"> и ал. 3, т. </w:t>
      </w:r>
      <w:r w:rsidRPr="00FF24DA">
        <w:rPr>
          <w:rFonts w:eastAsia="Times New Roman" w:cstheme="minorHAnsi"/>
          <w:color w:val="000000"/>
          <w:sz w:val="24"/>
        </w:rPr>
        <w:t>23 от Закона за</w:t>
      </w:r>
      <w:r w:rsidR="00272EAF">
        <w:rPr>
          <w:rFonts w:eastAsia="Times New Roman" w:cstheme="minorHAnsi"/>
          <w:color w:val="000000"/>
          <w:sz w:val="24"/>
        </w:rPr>
        <w:t xml:space="preserve"> енергията от възобновяеми източници</w:t>
      </w:r>
      <w:r w:rsidRPr="00FF24DA">
        <w:rPr>
          <w:rFonts w:eastAsia="Times New Roman" w:cstheme="minorHAnsi"/>
          <w:color w:val="000000"/>
          <w:sz w:val="24"/>
        </w:rPr>
        <w:t>, Общински съвет Хитрино</w:t>
      </w:r>
    </w:p>
    <w:p w14:paraId="2E5716D4" w14:textId="4CA6ED04" w:rsidR="00FF3648" w:rsidRDefault="00FF24DA" w:rsidP="00FF24DA">
      <w:pPr>
        <w:spacing w:line="240" w:lineRule="exact"/>
        <w:ind w:firstLine="709"/>
        <w:jc w:val="center"/>
        <w:rPr>
          <w:rFonts w:eastAsia="Times New Roman" w:cstheme="minorHAnsi"/>
          <w:color w:val="000000"/>
          <w:sz w:val="24"/>
        </w:rPr>
      </w:pPr>
      <w:r w:rsidRPr="00FF24DA">
        <w:rPr>
          <w:rFonts w:eastAsia="Times New Roman" w:cstheme="minorHAnsi"/>
          <w:color w:val="000000"/>
          <w:sz w:val="24"/>
        </w:rPr>
        <w:t>Р Е Ш И:</w:t>
      </w:r>
    </w:p>
    <w:p w14:paraId="6829B923" w14:textId="77777777" w:rsidR="00E9341E" w:rsidRPr="001C0D70" w:rsidRDefault="00E9341E" w:rsidP="00E9341E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Приема информацията за изпълнението през 2022 година на Общинската програма за насърчаване използването на енергия от възобновяеми източници и биогорива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ОПНИЕВИБГ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на община Хитрино, приета с Решение № 117, Протокол № 7, т. 8.9 от 21.12.2022 година.</w:t>
      </w:r>
    </w:p>
    <w:p w14:paraId="7B9A91D5" w14:textId="77777777" w:rsidR="006E4CAE" w:rsidRDefault="006E4CAE" w:rsidP="00A509E0">
      <w:pPr>
        <w:ind w:firstLine="708"/>
        <w:contextualSpacing/>
        <w:jc w:val="both"/>
        <w:rPr>
          <w:sz w:val="24"/>
          <w:szCs w:val="24"/>
        </w:rPr>
      </w:pPr>
    </w:p>
    <w:p w14:paraId="73D98B8A" w14:textId="77777777" w:rsidR="006E4CAE" w:rsidRDefault="006E4CAE" w:rsidP="00826A43">
      <w:pPr>
        <w:contextualSpacing/>
        <w:jc w:val="both"/>
        <w:rPr>
          <w:sz w:val="24"/>
          <w:szCs w:val="24"/>
        </w:rPr>
      </w:pPr>
    </w:p>
    <w:p w14:paraId="7BCB3460" w14:textId="61E155CC" w:rsidR="00E65DD6" w:rsidRPr="00E65DD6" w:rsidRDefault="00E65DD6" w:rsidP="00E65DD6">
      <w:pPr>
        <w:ind w:left="4248" w:firstLine="708"/>
        <w:contextualSpacing/>
        <w:jc w:val="both"/>
        <w:rPr>
          <w:b/>
          <w:sz w:val="24"/>
          <w:szCs w:val="24"/>
        </w:rPr>
      </w:pPr>
      <w:r w:rsidRPr="00E65DD6">
        <w:rPr>
          <w:b/>
          <w:sz w:val="24"/>
          <w:szCs w:val="24"/>
        </w:rPr>
        <w:t>МУСТАФА АХМЕД:</w:t>
      </w:r>
      <w:r w:rsidR="002207A4">
        <w:rPr>
          <w:b/>
          <w:sz w:val="24"/>
          <w:szCs w:val="24"/>
        </w:rPr>
        <w:t xml:space="preserve"> / П /</w:t>
      </w:r>
    </w:p>
    <w:p w14:paraId="3DA541D5" w14:textId="77777777" w:rsidR="00E65DD6" w:rsidRDefault="00E65DD6" w:rsidP="00E65DD6">
      <w:pPr>
        <w:ind w:left="424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 НА ОбС ХИТРИНО</w:t>
      </w:r>
    </w:p>
    <w:p w14:paraId="07DB6512" w14:textId="77777777" w:rsidR="00FC2A60" w:rsidRDefault="00FC2A60" w:rsidP="00E65DD6">
      <w:pPr>
        <w:ind w:left="4248" w:firstLine="708"/>
        <w:contextualSpacing/>
        <w:jc w:val="both"/>
        <w:rPr>
          <w:sz w:val="24"/>
          <w:szCs w:val="24"/>
        </w:rPr>
      </w:pPr>
    </w:p>
    <w:p w14:paraId="06C10B1B" w14:textId="6F55A26B" w:rsidR="00E65DD6" w:rsidRPr="00E65DD6" w:rsidRDefault="00E65DD6" w:rsidP="00E65DD6">
      <w:pPr>
        <w:ind w:left="4248" w:firstLine="708"/>
        <w:contextualSpacing/>
        <w:jc w:val="both"/>
        <w:rPr>
          <w:b/>
          <w:sz w:val="24"/>
          <w:szCs w:val="24"/>
        </w:rPr>
      </w:pPr>
      <w:r w:rsidRPr="00E65DD6">
        <w:rPr>
          <w:b/>
          <w:sz w:val="24"/>
          <w:szCs w:val="24"/>
        </w:rPr>
        <w:t>НЕВЯНКА ТОДЕВА:</w:t>
      </w:r>
      <w:r w:rsidR="002207A4">
        <w:rPr>
          <w:b/>
          <w:sz w:val="24"/>
          <w:szCs w:val="24"/>
        </w:rPr>
        <w:t xml:space="preserve"> / П /</w:t>
      </w:r>
    </w:p>
    <w:p w14:paraId="6DD3FE70" w14:textId="1E255E04" w:rsidR="001F5859" w:rsidRPr="00C82B65" w:rsidRDefault="00C82B65" w:rsidP="00803289">
      <w:pPr>
        <w:ind w:left="424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ПРОТОКОЛИСТ НА ОбС ХИТРИНО</w:t>
      </w:r>
    </w:p>
    <w:sectPr w:rsidR="001F5859" w:rsidRPr="00C82B65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16BB" w14:textId="77777777" w:rsidR="00D37C7B" w:rsidRDefault="00D37C7B" w:rsidP="0090267E">
      <w:pPr>
        <w:spacing w:after="0" w:line="240" w:lineRule="auto"/>
      </w:pPr>
      <w:r>
        <w:separator/>
      </w:r>
    </w:p>
  </w:endnote>
  <w:endnote w:type="continuationSeparator" w:id="0">
    <w:p w14:paraId="6B2BE289" w14:textId="77777777" w:rsidR="00D37C7B" w:rsidRDefault="00D37C7B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14:paraId="0ABBA499" w14:textId="77777777" w:rsidR="004671AC" w:rsidRDefault="004671AC">
            <w:pPr>
              <w:pStyle w:val="a5"/>
              <w:jc w:val="right"/>
            </w:pPr>
            <w:r>
              <w:t xml:space="preserve">Страница </w:t>
            </w:r>
            <w:r w:rsidR="009C76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C76EC">
              <w:rPr>
                <w:b/>
                <w:sz w:val="24"/>
                <w:szCs w:val="24"/>
              </w:rPr>
              <w:fldChar w:fldCharType="separate"/>
            </w:r>
            <w:r w:rsidR="002E6178">
              <w:rPr>
                <w:b/>
                <w:noProof/>
              </w:rPr>
              <w:t>16</w:t>
            </w:r>
            <w:r w:rsidR="009C76EC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9C76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C76EC">
              <w:rPr>
                <w:b/>
                <w:sz w:val="24"/>
                <w:szCs w:val="24"/>
              </w:rPr>
              <w:fldChar w:fldCharType="separate"/>
            </w:r>
            <w:r w:rsidR="002E6178">
              <w:rPr>
                <w:b/>
                <w:noProof/>
              </w:rPr>
              <w:t>16</w:t>
            </w:r>
            <w:r w:rsidR="009C76E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BA64577" w14:textId="77777777" w:rsidR="004671AC" w:rsidRDefault="004671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FFE0" w14:textId="77777777" w:rsidR="00D37C7B" w:rsidRDefault="00D37C7B" w:rsidP="0090267E">
      <w:pPr>
        <w:spacing w:after="0" w:line="240" w:lineRule="auto"/>
      </w:pPr>
      <w:r>
        <w:separator/>
      </w:r>
    </w:p>
  </w:footnote>
  <w:footnote w:type="continuationSeparator" w:id="0">
    <w:p w14:paraId="5BD43C6A" w14:textId="77777777" w:rsidR="00D37C7B" w:rsidRDefault="00D37C7B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7534"/>
    <w:multiLevelType w:val="hybridMultilevel"/>
    <w:tmpl w:val="B79EA460"/>
    <w:lvl w:ilvl="0" w:tplc="3AE852B0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0D7C0C"/>
    <w:multiLevelType w:val="hybridMultilevel"/>
    <w:tmpl w:val="F44001F4"/>
    <w:lvl w:ilvl="0" w:tplc="CE80B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714C"/>
    <w:multiLevelType w:val="hybridMultilevel"/>
    <w:tmpl w:val="AA201914"/>
    <w:lvl w:ilvl="0" w:tplc="358C85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53A"/>
    <w:multiLevelType w:val="hybridMultilevel"/>
    <w:tmpl w:val="8E8ADD9E"/>
    <w:lvl w:ilvl="0" w:tplc="EDFC741E">
      <w:start w:val="1"/>
      <w:numFmt w:val="upperRoman"/>
      <w:lvlText w:val="%1."/>
      <w:lvlJc w:val="left"/>
      <w:pPr>
        <w:ind w:left="4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60D132B"/>
    <w:multiLevelType w:val="hybridMultilevel"/>
    <w:tmpl w:val="B12A12EA"/>
    <w:lvl w:ilvl="0" w:tplc="B2829A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A78C0"/>
    <w:multiLevelType w:val="hybridMultilevel"/>
    <w:tmpl w:val="600C1F78"/>
    <w:lvl w:ilvl="0" w:tplc="45D2D7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61132"/>
    <w:multiLevelType w:val="hybridMultilevel"/>
    <w:tmpl w:val="C8FAA8BA"/>
    <w:lvl w:ilvl="0" w:tplc="ABFC95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40117"/>
    <w:multiLevelType w:val="hybridMultilevel"/>
    <w:tmpl w:val="828EE0C2"/>
    <w:lvl w:ilvl="0" w:tplc="FB3E09CE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02EDB"/>
    <w:multiLevelType w:val="hybridMultilevel"/>
    <w:tmpl w:val="9C12D5B4"/>
    <w:lvl w:ilvl="0" w:tplc="358C85A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0F4E10"/>
    <w:multiLevelType w:val="hybridMultilevel"/>
    <w:tmpl w:val="7318F506"/>
    <w:lvl w:ilvl="0" w:tplc="A2AAD73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1B94B70"/>
    <w:multiLevelType w:val="hybridMultilevel"/>
    <w:tmpl w:val="940290E4"/>
    <w:lvl w:ilvl="0" w:tplc="832CAE1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C42457"/>
    <w:multiLevelType w:val="hybridMultilevel"/>
    <w:tmpl w:val="DF8A7592"/>
    <w:lvl w:ilvl="0" w:tplc="BAD04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D3CC8"/>
    <w:multiLevelType w:val="hybridMultilevel"/>
    <w:tmpl w:val="2CE25D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BF547C"/>
    <w:multiLevelType w:val="hybridMultilevel"/>
    <w:tmpl w:val="97FC1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5B55"/>
    <w:multiLevelType w:val="hybridMultilevel"/>
    <w:tmpl w:val="6AB61ED8"/>
    <w:lvl w:ilvl="0" w:tplc="B2969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C84B2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94F8B"/>
    <w:multiLevelType w:val="hybridMultilevel"/>
    <w:tmpl w:val="C5246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B500E"/>
    <w:multiLevelType w:val="hybridMultilevel"/>
    <w:tmpl w:val="C7A45300"/>
    <w:lvl w:ilvl="0" w:tplc="EDFC741E">
      <w:start w:val="1"/>
      <w:numFmt w:val="upperRoman"/>
      <w:lvlText w:val="%1."/>
      <w:lvlJc w:val="left"/>
      <w:pPr>
        <w:ind w:left="357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631B5B42"/>
    <w:multiLevelType w:val="hybridMultilevel"/>
    <w:tmpl w:val="674413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F3F47"/>
    <w:multiLevelType w:val="hybridMultilevel"/>
    <w:tmpl w:val="4C607F76"/>
    <w:lvl w:ilvl="0" w:tplc="355803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682F74"/>
    <w:multiLevelType w:val="hybridMultilevel"/>
    <w:tmpl w:val="58F62BCC"/>
    <w:lvl w:ilvl="0" w:tplc="33D4B8F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0" w:hanging="360"/>
      </w:pPr>
    </w:lvl>
    <w:lvl w:ilvl="2" w:tplc="0402001B" w:tentative="1">
      <w:start w:val="1"/>
      <w:numFmt w:val="lowerRoman"/>
      <w:lvlText w:val="%3."/>
      <w:lvlJc w:val="right"/>
      <w:pPr>
        <w:ind w:left="2540" w:hanging="180"/>
      </w:pPr>
    </w:lvl>
    <w:lvl w:ilvl="3" w:tplc="0402000F" w:tentative="1">
      <w:start w:val="1"/>
      <w:numFmt w:val="decimal"/>
      <w:lvlText w:val="%4."/>
      <w:lvlJc w:val="left"/>
      <w:pPr>
        <w:ind w:left="3260" w:hanging="360"/>
      </w:pPr>
    </w:lvl>
    <w:lvl w:ilvl="4" w:tplc="04020019" w:tentative="1">
      <w:start w:val="1"/>
      <w:numFmt w:val="lowerLetter"/>
      <w:lvlText w:val="%5."/>
      <w:lvlJc w:val="left"/>
      <w:pPr>
        <w:ind w:left="3980" w:hanging="360"/>
      </w:pPr>
    </w:lvl>
    <w:lvl w:ilvl="5" w:tplc="0402001B" w:tentative="1">
      <w:start w:val="1"/>
      <w:numFmt w:val="lowerRoman"/>
      <w:lvlText w:val="%6."/>
      <w:lvlJc w:val="right"/>
      <w:pPr>
        <w:ind w:left="4700" w:hanging="180"/>
      </w:pPr>
    </w:lvl>
    <w:lvl w:ilvl="6" w:tplc="0402000F" w:tentative="1">
      <w:start w:val="1"/>
      <w:numFmt w:val="decimal"/>
      <w:lvlText w:val="%7."/>
      <w:lvlJc w:val="left"/>
      <w:pPr>
        <w:ind w:left="5420" w:hanging="360"/>
      </w:pPr>
    </w:lvl>
    <w:lvl w:ilvl="7" w:tplc="04020019" w:tentative="1">
      <w:start w:val="1"/>
      <w:numFmt w:val="lowerLetter"/>
      <w:lvlText w:val="%8."/>
      <w:lvlJc w:val="left"/>
      <w:pPr>
        <w:ind w:left="6140" w:hanging="360"/>
      </w:pPr>
    </w:lvl>
    <w:lvl w:ilvl="8" w:tplc="040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 w15:restartNumberingAfterBreak="0">
    <w:nsid w:val="6DC33315"/>
    <w:multiLevelType w:val="hybridMultilevel"/>
    <w:tmpl w:val="2CBC6EA8"/>
    <w:lvl w:ilvl="0" w:tplc="EDFC741E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176892737">
    <w:abstractNumId w:val="7"/>
  </w:num>
  <w:num w:numId="2" w16cid:durableId="588973183">
    <w:abstractNumId w:val="5"/>
  </w:num>
  <w:num w:numId="3" w16cid:durableId="1380401675">
    <w:abstractNumId w:val="4"/>
  </w:num>
  <w:num w:numId="4" w16cid:durableId="637807700">
    <w:abstractNumId w:val="13"/>
  </w:num>
  <w:num w:numId="5" w16cid:durableId="226378577">
    <w:abstractNumId w:val="12"/>
  </w:num>
  <w:num w:numId="6" w16cid:durableId="782918372">
    <w:abstractNumId w:val="19"/>
  </w:num>
  <w:num w:numId="7" w16cid:durableId="1882131683">
    <w:abstractNumId w:val="9"/>
  </w:num>
  <w:num w:numId="8" w16cid:durableId="1496870915">
    <w:abstractNumId w:val="10"/>
  </w:num>
  <w:num w:numId="9" w16cid:durableId="413746239">
    <w:abstractNumId w:val="20"/>
  </w:num>
  <w:num w:numId="10" w16cid:durableId="148441926">
    <w:abstractNumId w:val="16"/>
  </w:num>
  <w:num w:numId="11" w16cid:durableId="1193152585">
    <w:abstractNumId w:val="3"/>
  </w:num>
  <w:num w:numId="12" w16cid:durableId="1242712106">
    <w:abstractNumId w:val="1"/>
  </w:num>
  <w:num w:numId="13" w16cid:durableId="1530484636">
    <w:abstractNumId w:val="15"/>
  </w:num>
  <w:num w:numId="14" w16cid:durableId="1863087038">
    <w:abstractNumId w:val="2"/>
  </w:num>
  <w:num w:numId="15" w16cid:durableId="882327067">
    <w:abstractNumId w:val="8"/>
  </w:num>
  <w:num w:numId="16" w16cid:durableId="1440490304">
    <w:abstractNumId w:val="6"/>
  </w:num>
  <w:num w:numId="17" w16cid:durableId="476920277">
    <w:abstractNumId w:val="11"/>
  </w:num>
  <w:num w:numId="18" w16cid:durableId="141241096">
    <w:abstractNumId w:val="0"/>
  </w:num>
  <w:num w:numId="19" w16cid:durableId="1898666033">
    <w:abstractNumId w:val="18"/>
  </w:num>
  <w:num w:numId="20" w16cid:durableId="678657590">
    <w:abstractNumId w:val="14"/>
  </w:num>
  <w:num w:numId="21" w16cid:durableId="43432282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E8D"/>
    <w:rsid w:val="000000EE"/>
    <w:rsid w:val="000013A8"/>
    <w:rsid w:val="000027A3"/>
    <w:rsid w:val="00002F83"/>
    <w:rsid w:val="00004086"/>
    <w:rsid w:val="00004825"/>
    <w:rsid w:val="00005011"/>
    <w:rsid w:val="0000562B"/>
    <w:rsid w:val="0000568B"/>
    <w:rsid w:val="000056F1"/>
    <w:rsid w:val="000058E2"/>
    <w:rsid w:val="00007DBA"/>
    <w:rsid w:val="00010366"/>
    <w:rsid w:val="00011542"/>
    <w:rsid w:val="000116E6"/>
    <w:rsid w:val="00011BC7"/>
    <w:rsid w:val="000126E9"/>
    <w:rsid w:val="000129AC"/>
    <w:rsid w:val="00013539"/>
    <w:rsid w:val="00013C35"/>
    <w:rsid w:val="00013D65"/>
    <w:rsid w:val="00014243"/>
    <w:rsid w:val="0001436C"/>
    <w:rsid w:val="000164B7"/>
    <w:rsid w:val="00017301"/>
    <w:rsid w:val="00017C2E"/>
    <w:rsid w:val="0002059D"/>
    <w:rsid w:val="00020916"/>
    <w:rsid w:val="00020D19"/>
    <w:rsid w:val="0002217E"/>
    <w:rsid w:val="0002271E"/>
    <w:rsid w:val="00022F1D"/>
    <w:rsid w:val="00023069"/>
    <w:rsid w:val="000239D3"/>
    <w:rsid w:val="0002502A"/>
    <w:rsid w:val="00025CAF"/>
    <w:rsid w:val="00025F7A"/>
    <w:rsid w:val="00027FD2"/>
    <w:rsid w:val="000301E0"/>
    <w:rsid w:val="00030261"/>
    <w:rsid w:val="000320DC"/>
    <w:rsid w:val="0003676B"/>
    <w:rsid w:val="000403AF"/>
    <w:rsid w:val="00041E3C"/>
    <w:rsid w:val="00042523"/>
    <w:rsid w:val="00042987"/>
    <w:rsid w:val="000438CB"/>
    <w:rsid w:val="00043B4E"/>
    <w:rsid w:val="000442BF"/>
    <w:rsid w:val="00045266"/>
    <w:rsid w:val="0005132D"/>
    <w:rsid w:val="000515D3"/>
    <w:rsid w:val="00051972"/>
    <w:rsid w:val="000527AA"/>
    <w:rsid w:val="00053754"/>
    <w:rsid w:val="00053932"/>
    <w:rsid w:val="00054F5C"/>
    <w:rsid w:val="0005549B"/>
    <w:rsid w:val="0005579F"/>
    <w:rsid w:val="00055800"/>
    <w:rsid w:val="000562E7"/>
    <w:rsid w:val="000563AE"/>
    <w:rsid w:val="000565A8"/>
    <w:rsid w:val="00056B69"/>
    <w:rsid w:val="000572F6"/>
    <w:rsid w:val="00057640"/>
    <w:rsid w:val="00057EE6"/>
    <w:rsid w:val="00060123"/>
    <w:rsid w:val="00060269"/>
    <w:rsid w:val="0006069E"/>
    <w:rsid w:val="00060BC5"/>
    <w:rsid w:val="000612FF"/>
    <w:rsid w:val="000617BD"/>
    <w:rsid w:val="00061A32"/>
    <w:rsid w:val="0006282F"/>
    <w:rsid w:val="00063D05"/>
    <w:rsid w:val="00064677"/>
    <w:rsid w:val="00065231"/>
    <w:rsid w:val="00065FAC"/>
    <w:rsid w:val="0006614E"/>
    <w:rsid w:val="000663EE"/>
    <w:rsid w:val="000667ED"/>
    <w:rsid w:val="00067815"/>
    <w:rsid w:val="00067B5E"/>
    <w:rsid w:val="00070C24"/>
    <w:rsid w:val="00071F1D"/>
    <w:rsid w:val="000725FB"/>
    <w:rsid w:val="00072886"/>
    <w:rsid w:val="00072A7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70D"/>
    <w:rsid w:val="000900D6"/>
    <w:rsid w:val="00090C12"/>
    <w:rsid w:val="000917BF"/>
    <w:rsid w:val="0009185C"/>
    <w:rsid w:val="00093EFC"/>
    <w:rsid w:val="000943BE"/>
    <w:rsid w:val="0009479D"/>
    <w:rsid w:val="00095B0D"/>
    <w:rsid w:val="00095D4D"/>
    <w:rsid w:val="000968EB"/>
    <w:rsid w:val="00096CA1"/>
    <w:rsid w:val="000A0662"/>
    <w:rsid w:val="000A07B5"/>
    <w:rsid w:val="000A0E2C"/>
    <w:rsid w:val="000A152E"/>
    <w:rsid w:val="000A16FD"/>
    <w:rsid w:val="000A1C90"/>
    <w:rsid w:val="000A2D4B"/>
    <w:rsid w:val="000A4C43"/>
    <w:rsid w:val="000A4C49"/>
    <w:rsid w:val="000A5A74"/>
    <w:rsid w:val="000A5F07"/>
    <w:rsid w:val="000A5FC2"/>
    <w:rsid w:val="000A680C"/>
    <w:rsid w:val="000A6DD0"/>
    <w:rsid w:val="000B06A7"/>
    <w:rsid w:val="000B261A"/>
    <w:rsid w:val="000B2A93"/>
    <w:rsid w:val="000B2C8D"/>
    <w:rsid w:val="000B5E64"/>
    <w:rsid w:val="000B6130"/>
    <w:rsid w:val="000B6C8A"/>
    <w:rsid w:val="000B6ECF"/>
    <w:rsid w:val="000B6FF1"/>
    <w:rsid w:val="000B7D00"/>
    <w:rsid w:val="000B7DE3"/>
    <w:rsid w:val="000C00EC"/>
    <w:rsid w:val="000C03D1"/>
    <w:rsid w:val="000C0707"/>
    <w:rsid w:val="000C11F8"/>
    <w:rsid w:val="000C125D"/>
    <w:rsid w:val="000C1B07"/>
    <w:rsid w:val="000C39F5"/>
    <w:rsid w:val="000C46CA"/>
    <w:rsid w:val="000C5C26"/>
    <w:rsid w:val="000C7822"/>
    <w:rsid w:val="000D01B3"/>
    <w:rsid w:val="000D049E"/>
    <w:rsid w:val="000D0CA0"/>
    <w:rsid w:val="000D116F"/>
    <w:rsid w:val="000D1AD3"/>
    <w:rsid w:val="000D2C95"/>
    <w:rsid w:val="000D331D"/>
    <w:rsid w:val="000D3B30"/>
    <w:rsid w:val="000D3F86"/>
    <w:rsid w:val="000D472D"/>
    <w:rsid w:val="000D56A1"/>
    <w:rsid w:val="000D5D83"/>
    <w:rsid w:val="000D6FDC"/>
    <w:rsid w:val="000D7B13"/>
    <w:rsid w:val="000E0BAE"/>
    <w:rsid w:val="000E173E"/>
    <w:rsid w:val="000E20A4"/>
    <w:rsid w:val="000E228C"/>
    <w:rsid w:val="000E4224"/>
    <w:rsid w:val="000E46BC"/>
    <w:rsid w:val="000E5959"/>
    <w:rsid w:val="000E59D8"/>
    <w:rsid w:val="000E7564"/>
    <w:rsid w:val="000F0119"/>
    <w:rsid w:val="000F07C4"/>
    <w:rsid w:val="000F110A"/>
    <w:rsid w:val="000F15B7"/>
    <w:rsid w:val="000F3311"/>
    <w:rsid w:val="000F3B68"/>
    <w:rsid w:val="000F3E53"/>
    <w:rsid w:val="000F3EDA"/>
    <w:rsid w:val="000F4472"/>
    <w:rsid w:val="000F470A"/>
    <w:rsid w:val="000F4E26"/>
    <w:rsid w:val="000F60EF"/>
    <w:rsid w:val="000F60FD"/>
    <w:rsid w:val="000F7424"/>
    <w:rsid w:val="000F7FE6"/>
    <w:rsid w:val="001001C1"/>
    <w:rsid w:val="001006FD"/>
    <w:rsid w:val="00100E18"/>
    <w:rsid w:val="00100F66"/>
    <w:rsid w:val="00100F8D"/>
    <w:rsid w:val="001015A6"/>
    <w:rsid w:val="001015BE"/>
    <w:rsid w:val="0010230A"/>
    <w:rsid w:val="00102AB5"/>
    <w:rsid w:val="00102CFE"/>
    <w:rsid w:val="00102DF4"/>
    <w:rsid w:val="0010356B"/>
    <w:rsid w:val="001047E9"/>
    <w:rsid w:val="001049A9"/>
    <w:rsid w:val="0010514F"/>
    <w:rsid w:val="0010519B"/>
    <w:rsid w:val="0010579A"/>
    <w:rsid w:val="00106275"/>
    <w:rsid w:val="001063C6"/>
    <w:rsid w:val="0010693C"/>
    <w:rsid w:val="00106E19"/>
    <w:rsid w:val="00107B63"/>
    <w:rsid w:val="00110D00"/>
    <w:rsid w:val="00110E33"/>
    <w:rsid w:val="0011120C"/>
    <w:rsid w:val="001112C1"/>
    <w:rsid w:val="001113EB"/>
    <w:rsid w:val="00111A27"/>
    <w:rsid w:val="001128DD"/>
    <w:rsid w:val="001130C5"/>
    <w:rsid w:val="001138ED"/>
    <w:rsid w:val="00113F0C"/>
    <w:rsid w:val="00114112"/>
    <w:rsid w:val="00114AF2"/>
    <w:rsid w:val="001153AF"/>
    <w:rsid w:val="00115BF7"/>
    <w:rsid w:val="00115C0C"/>
    <w:rsid w:val="00117C5F"/>
    <w:rsid w:val="00120705"/>
    <w:rsid w:val="00120909"/>
    <w:rsid w:val="001217EA"/>
    <w:rsid w:val="00123DFA"/>
    <w:rsid w:val="0012519D"/>
    <w:rsid w:val="00125F4A"/>
    <w:rsid w:val="0012658D"/>
    <w:rsid w:val="00126A17"/>
    <w:rsid w:val="001275F6"/>
    <w:rsid w:val="0012777E"/>
    <w:rsid w:val="00130327"/>
    <w:rsid w:val="001309D2"/>
    <w:rsid w:val="00131E12"/>
    <w:rsid w:val="001332C6"/>
    <w:rsid w:val="0013493A"/>
    <w:rsid w:val="00134950"/>
    <w:rsid w:val="00134981"/>
    <w:rsid w:val="001349F8"/>
    <w:rsid w:val="0013568B"/>
    <w:rsid w:val="0013637C"/>
    <w:rsid w:val="00140AD3"/>
    <w:rsid w:val="0014113A"/>
    <w:rsid w:val="00141A9A"/>
    <w:rsid w:val="00141DB5"/>
    <w:rsid w:val="00144090"/>
    <w:rsid w:val="001447B0"/>
    <w:rsid w:val="0014509C"/>
    <w:rsid w:val="00146A8B"/>
    <w:rsid w:val="0014745F"/>
    <w:rsid w:val="00147A26"/>
    <w:rsid w:val="00147B76"/>
    <w:rsid w:val="00150C18"/>
    <w:rsid w:val="0015196E"/>
    <w:rsid w:val="00154101"/>
    <w:rsid w:val="001548C5"/>
    <w:rsid w:val="00154AD8"/>
    <w:rsid w:val="00154CE5"/>
    <w:rsid w:val="001552D7"/>
    <w:rsid w:val="00156584"/>
    <w:rsid w:val="00157410"/>
    <w:rsid w:val="00160B08"/>
    <w:rsid w:val="00161CF7"/>
    <w:rsid w:val="00162008"/>
    <w:rsid w:val="00164CA8"/>
    <w:rsid w:val="00165261"/>
    <w:rsid w:val="00165DC9"/>
    <w:rsid w:val="001670C7"/>
    <w:rsid w:val="00167987"/>
    <w:rsid w:val="00167988"/>
    <w:rsid w:val="001704BC"/>
    <w:rsid w:val="0017112D"/>
    <w:rsid w:val="0017143F"/>
    <w:rsid w:val="00172012"/>
    <w:rsid w:val="00172A43"/>
    <w:rsid w:val="001730BD"/>
    <w:rsid w:val="0017334F"/>
    <w:rsid w:val="001743B6"/>
    <w:rsid w:val="001757E8"/>
    <w:rsid w:val="00177523"/>
    <w:rsid w:val="00180674"/>
    <w:rsid w:val="00180A13"/>
    <w:rsid w:val="00181D51"/>
    <w:rsid w:val="0018371A"/>
    <w:rsid w:val="00183B7D"/>
    <w:rsid w:val="0018420A"/>
    <w:rsid w:val="00185039"/>
    <w:rsid w:val="001854BA"/>
    <w:rsid w:val="001858D7"/>
    <w:rsid w:val="00185E8D"/>
    <w:rsid w:val="001869AD"/>
    <w:rsid w:val="00186A97"/>
    <w:rsid w:val="0018785D"/>
    <w:rsid w:val="001906EF"/>
    <w:rsid w:val="00190938"/>
    <w:rsid w:val="00190E0D"/>
    <w:rsid w:val="001913DF"/>
    <w:rsid w:val="00191A18"/>
    <w:rsid w:val="00191ADA"/>
    <w:rsid w:val="00191B5C"/>
    <w:rsid w:val="00192C5B"/>
    <w:rsid w:val="00193C3D"/>
    <w:rsid w:val="001949D3"/>
    <w:rsid w:val="00195BB6"/>
    <w:rsid w:val="00196739"/>
    <w:rsid w:val="00196A7B"/>
    <w:rsid w:val="001973AB"/>
    <w:rsid w:val="001975E3"/>
    <w:rsid w:val="00197DA8"/>
    <w:rsid w:val="001A06C2"/>
    <w:rsid w:val="001A2975"/>
    <w:rsid w:val="001A4BF2"/>
    <w:rsid w:val="001A5525"/>
    <w:rsid w:val="001A562D"/>
    <w:rsid w:val="001A719B"/>
    <w:rsid w:val="001A7C63"/>
    <w:rsid w:val="001B0A6A"/>
    <w:rsid w:val="001B0EAE"/>
    <w:rsid w:val="001B1344"/>
    <w:rsid w:val="001B267F"/>
    <w:rsid w:val="001B29EA"/>
    <w:rsid w:val="001B4312"/>
    <w:rsid w:val="001B4564"/>
    <w:rsid w:val="001B4CA0"/>
    <w:rsid w:val="001B4DF0"/>
    <w:rsid w:val="001B5E45"/>
    <w:rsid w:val="001B5FAA"/>
    <w:rsid w:val="001B602F"/>
    <w:rsid w:val="001B6494"/>
    <w:rsid w:val="001B7709"/>
    <w:rsid w:val="001B7CA2"/>
    <w:rsid w:val="001B7F96"/>
    <w:rsid w:val="001C19FB"/>
    <w:rsid w:val="001C1A24"/>
    <w:rsid w:val="001C298C"/>
    <w:rsid w:val="001C3788"/>
    <w:rsid w:val="001C43B7"/>
    <w:rsid w:val="001C486D"/>
    <w:rsid w:val="001C4FF3"/>
    <w:rsid w:val="001C53E4"/>
    <w:rsid w:val="001C58D3"/>
    <w:rsid w:val="001C6620"/>
    <w:rsid w:val="001C6884"/>
    <w:rsid w:val="001C6D2A"/>
    <w:rsid w:val="001C6FC0"/>
    <w:rsid w:val="001C798D"/>
    <w:rsid w:val="001D01CF"/>
    <w:rsid w:val="001D07FF"/>
    <w:rsid w:val="001D2408"/>
    <w:rsid w:val="001D2B1F"/>
    <w:rsid w:val="001D35FA"/>
    <w:rsid w:val="001D3989"/>
    <w:rsid w:val="001D466B"/>
    <w:rsid w:val="001D46A4"/>
    <w:rsid w:val="001D483B"/>
    <w:rsid w:val="001D533F"/>
    <w:rsid w:val="001D596C"/>
    <w:rsid w:val="001D5FEE"/>
    <w:rsid w:val="001D6808"/>
    <w:rsid w:val="001E049C"/>
    <w:rsid w:val="001E15A7"/>
    <w:rsid w:val="001E2640"/>
    <w:rsid w:val="001E2F18"/>
    <w:rsid w:val="001E4B8C"/>
    <w:rsid w:val="001E4D94"/>
    <w:rsid w:val="001E5601"/>
    <w:rsid w:val="001E5B17"/>
    <w:rsid w:val="001E6094"/>
    <w:rsid w:val="001E797E"/>
    <w:rsid w:val="001E7D48"/>
    <w:rsid w:val="001E7F48"/>
    <w:rsid w:val="001F031E"/>
    <w:rsid w:val="001F0344"/>
    <w:rsid w:val="001F2267"/>
    <w:rsid w:val="001F2B9F"/>
    <w:rsid w:val="001F3662"/>
    <w:rsid w:val="001F3677"/>
    <w:rsid w:val="001F49A0"/>
    <w:rsid w:val="001F4F45"/>
    <w:rsid w:val="001F5796"/>
    <w:rsid w:val="001F5859"/>
    <w:rsid w:val="001F774D"/>
    <w:rsid w:val="001F7F9B"/>
    <w:rsid w:val="0020100A"/>
    <w:rsid w:val="002026C4"/>
    <w:rsid w:val="00203DBD"/>
    <w:rsid w:val="00203F0B"/>
    <w:rsid w:val="0020481B"/>
    <w:rsid w:val="00205297"/>
    <w:rsid w:val="00205816"/>
    <w:rsid w:val="00206784"/>
    <w:rsid w:val="00207A9D"/>
    <w:rsid w:val="0021121A"/>
    <w:rsid w:val="002115DC"/>
    <w:rsid w:val="0021233B"/>
    <w:rsid w:val="002141D1"/>
    <w:rsid w:val="002143EC"/>
    <w:rsid w:val="00214455"/>
    <w:rsid w:val="0021554A"/>
    <w:rsid w:val="00215BDA"/>
    <w:rsid w:val="00216042"/>
    <w:rsid w:val="00216327"/>
    <w:rsid w:val="002163CD"/>
    <w:rsid w:val="00216A05"/>
    <w:rsid w:val="00220307"/>
    <w:rsid w:val="00220317"/>
    <w:rsid w:val="00220533"/>
    <w:rsid w:val="0022067D"/>
    <w:rsid w:val="002207A4"/>
    <w:rsid w:val="00221014"/>
    <w:rsid w:val="002212DE"/>
    <w:rsid w:val="00221936"/>
    <w:rsid w:val="002222E6"/>
    <w:rsid w:val="002231EC"/>
    <w:rsid w:val="00223DA9"/>
    <w:rsid w:val="00223F23"/>
    <w:rsid w:val="002241EF"/>
    <w:rsid w:val="00224ABE"/>
    <w:rsid w:val="0022637E"/>
    <w:rsid w:val="002269C6"/>
    <w:rsid w:val="00226A62"/>
    <w:rsid w:val="002278BD"/>
    <w:rsid w:val="002279A0"/>
    <w:rsid w:val="002279FF"/>
    <w:rsid w:val="002305E0"/>
    <w:rsid w:val="0023095F"/>
    <w:rsid w:val="00230F2F"/>
    <w:rsid w:val="00231748"/>
    <w:rsid w:val="00231AF8"/>
    <w:rsid w:val="00231BA6"/>
    <w:rsid w:val="00231F5A"/>
    <w:rsid w:val="00232552"/>
    <w:rsid w:val="00232774"/>
    <w:rsid w:val="00233172"/>
    <w:rsid w:val="00234C49"/>
    <w:rsid w:val="00235BE0"/>
    <w:rsid w:val="00235D68"/>
    <w:rsid w:val="00237367"/>
    <w:rsid w:val="00237D05"/>
    <w:rsid w:val="00240EB8"/>
    <w:rsid w:val="00240F0A"/>
    <w:rsid w:val="0024189E"/>
    <w:rsid w:val="0024194A"/>
    <w:rsid w:val="00241AA2"/>
    <w:rsid w:val="00241CC3"/>
    <w:rsid w:val="0024385B"/>
    <w:rsid w:val="0024396D"/>
    <w:rsid w:val="00243B00"/>
    <w:rsid w:val="0024454A"/>
    <w:rsid w:val="00245D06"/>
    <w:rsid w:val="00245EEE"/>
    <w:rsid w:val="00245FD5"/>
    <w:rsid w:val="00246115"/>
    <w:rsid w:val="00247ED5"/>
    <w:rsid w:val="00251E03"/>
    <w:rsid w:val="00252657"/>
    <w:rsid w:val="00254731"/>
    <w:rsid w:val="00256478"/>
    <w:rsid w:val="0025755E"/>
    <w:rsid w:val="00257E1A"/>
    <w:rsid w:val="0026094D"/>
    <w:rsid w:val="00260A02"/>
    <w:rsid w:val="00260B5B"/>
    <w:rsid w:val="00261EBC"/>
    <w:rsid w:val="0026242D"/>
    <w:rsid w:val="00262C68"/>
    <w:rsid w:val="002630F2"/>
    <w:rsid w:val="00263CF5"/>
    <w:rsid w:val="00263D5E"/>
    <w:rsid w:val="002641AD"/>
    <w:rsid w:val="0026426D"/>
    <w:rsid w:val="002659D8"/>
    <w:rsid w:val="00266857"/>
    <w:rsid w:val="00266F5C"/>
    <w:rsid w:val="00270420"/>
    <w:rsid w:val="0027082E"/>
    <w:rsid w:val="00271669"/>
    <w:rsid w:val="00271A88"/>
    <w:rsid w:val="00271DA5"/>
    <w:rsid w:val="00271FE1"/>
    <w:rsid w:val="002721C9"/>
    <w:rsid w:val="002726FD"/>
    <w:rsid w:val="00272EAF"/>
    <w:rsid w:val="00273195"/>
    <w:rsid w:val="00274502"/>
    <w:rsid w:val="00274595"/>
    <w:rsid w:val="00274D60"/>
    <w:rsid w:val="00276034"/>
    <w:rsid w:val="00277303"/>
    <w:rsid w:val="002778C6"/>
    <w:rsid w:val="00277CAA"/>
    <w:rsid w:val="00277D16"/>
    <w:rsid w:val="00281AEA"/>
    <w:rsid w:val="00281D9F"/>
    <w:rsid w:val="00281FD8"/>
    <w:rsid w:val="0028277A"/>
    <w:rsid w:val="002834C0"/>
    <w:rsid w:val="00284287"/>
    <w:rsid w:val="00284605"/>
    <w:rsid w:val="002857CE"/>
    <w:rsid w:val="00285A1E"/>
    <w:rsid w:val="00285A64"/>
    <w:rsid w:val="00286865"/>
    <w:rsid w:val="00291943"/>
    <w:rsid w:val="00292D2A"/>
    <w:rsid w:val="00293194"/>
    <w:rsid w:val="00294187"/>
    <w:rsid w:val="00295D84"/>
    <w:rsid w:val="00295E32"/>
    <w:rsid w:val="00296273"/>
    <w:rsid w:val="002963C3"/>
    <w:rsid w:val="002965CB"/>
    <w:rsid w:val="00296DBB"/>
    <w:rsid w:val="00296FC5"/>
    <w:rsid w:val="00297218"/>
    <w:rsid w:val="00297271"/>
    <w:rsid w:val="002974F5"/>
    <w:rsid w:val="00297790"/>
    <w:rsid w:val="00297791"/>
    <w:rsid w:val="002A0A63"/>
    <w:rsid w:val="002A0E99"/>
    <w:rsid w:val="002A1968"/>
    <w:rsid w:val="002A1DD1"/>
    <w:rsid w:val="002A2D42"/>
    <w:rsid w:val="002A366A"/>
    <w:rsid w:val="002A3F55"/>
    <w:rsid w:val="002A41C9"/>
    <w:rsid w:val="002A4338"/>
    <w:rsid w:val="002A46EB"/>
    <w:rsid w:val="002A4790"/>
    <w:rsid w:val="002A7DCC"/>
    <w:rsid w:val="002B0A6C"/>
    <w:rsid w:val="002B1188"/>
    <w:rsid w:val="002B1B7A"/>
    <w:rsid w:val="002B2201"/>
    <w:rsid w:val="002B494D"/>
    <w:rsid w:val="002B4CA8"/>
    <w:rsid w:val="002B600B"/>
    <w:rsid w:val="002B74F9"/>
    <w:rsid w:val="002B7C00"/>
    <w:rsid w:val="002B7FF5"/>
    <w:rsid w:val="002C042D"/>
    <w:rsid w:val="002C06F2"/>
    <w:rsid w:val="002C075A"/>
    <w:rsid w:val="002C0B2B"/>
    <w:rsid w:val="002C0CA6"/>
    <w:rsid w:val="002C17BA"/>
    <w:rsid w:val="002C2B4B"/>
    <w:rsid w:val="002C2E17"/>
    <w:rsid w:val="002C43A0"/>
    <w:rsid w:val="002C4A36"/>
    <w:rsid w:val="002C4DA1"/>
    <w:rsid w:val="002C51F8"/>
    <w:rsid w:val="002C648C"/>
    <w:rsid w:val="002C6D02"/>
    <w:rsid w:val="002C6D6F"/>
    <w:rsid w:val="002D06EE"/>
    <w:rsid w:val="002D138C"/>
    <w:rsid w:val="002D25E1"/>
    <w:rsid w:val="002D387C"/>
    <w:rsid w:val="002D437A"/>
    <w:rsid w:val="002D471E"/>
    <w:rsid w:val="002D4D26"/>
    <w:rsid w:val="002D51EF"/>
    <w:rsid w:val="002D52D8"/>
    <w:rsid w:val="002D6661"/>
    <w:rsid w:val="002D7F60"/>
    <w:rsid w:val="002D7FD3"/>
    <w:rsid w:val="002E076F"/>
    <w:rsid w:val="002E31A5"/>
    <w:rsid w:val="002E4AF1"/>
    <w:rsid w:val="002E5F43"/>
    <w:rsid w:val="002E6178"/>
    <w:rsid w:val="002E618B"/>
    <w:rsid w:val="002E69C8"/>
    <w:rsid w:val="002E7082"/>
    <w:rsid w:val="002E70F3"/>
    <w:rsid w:val="002F034C"/>
    <w:rsid w:val="002F2322"/>
    <w:rsid w:val="002F23AB"/>
    <w:rsid w:val="002F2716"/>
    <w:rsid w:val="002F29CE"/>
    <w:rsid w:val="002F2D8E"/>
    <w:rsid w:val="002F3491"/>
    <w:rsid w:val="002F3747"/>
    <w:rsid w:val="002F3B1D"/>
    <w:rsid w:val="002F47DD"/>
    <w:rsid w:val="002F57F5"/>
    <w:rsid w:val="002F5FE5"/>
    <w:rsid w:val="002F622C"/>
    <w:rsid w:val="002F6DCF"/>
    <w:rsid w:val="002F738A"/>
    <w:rsid w:val="0030186D"/>
    <w:rsid w:val="00301E36"/>
    <w:rsid w:val="00302759"/>
    <w:rsid w:val="00302F2D"/>
    <w:rsid w:val="0030341E"/>
    <w:rsid w:val="003034EB"/>
    <w:rsid w:val="003035D4"/>
    <w:rsid w:val="0030364E"/>
    <w:rsid w:val="0030397E"/>
    <w:rsid w:val="00303E7F"/>
    <w:rsid w:val="00305CFB"/>
    <w:rsid w:val="00306EFD"/>
    <w:rsid w:val="00306F13"/>
    <w:rsid w:val="00307114"/>
    <w:rsid w:val="00307432"/>
    <w:rsid w:val="0030780F"/>
    <w:rsid w:val="00310A73"/>
    <w:rsid w:val="003112A0"/>
    <w:rsid w:val="003123DC"/>
    <w:rsid w:val="00314448"/>
    <w:rsid w:val="003147B4"/>
    <w:rsid w:val="00314A38"/>
    <w:rsid w:val="0031551A"/>
    <w:rsid w:val="00315B33"/>
    <w:rsid w:val="00315E56"/>
    <w:rsid w:val="003161F1"/>
    <w:rsid w:val="00316B48"/>
    <w:rsid w:val="00317C8C"/>
    <w:rsid w:val="003203FC"/>
    <w:rsid w:val="00320FA3"/>
    <w:rsid w:val="003211F9"/>
    <w:rsid w:val="00322393"/>
    <w:rsid w:val="00322840"/>
    <w:rsid w:val="00323A67"/>
    <w:rsid w:val="00323CF9"/>
    <w:rsid w:val="00323F06"/>
    <w:rsid w:val="0032489C"/>
    <w:rsid w:val="0032524D"/>
    <w:rsid w:val="00325C44"/>
    <w:rsid w:val="003266A7"/>
    <w:rsid w:val="0033166A"/>
    <w:rsid w:val="00331713"/>
    <w:rsid w:val="00333855"/>
    <w:rsid w:val="00333909"/>
    <w:rsid w:val="00333C1F"/>
    <w:rsid w:val="003345D8"/>
    <w:rsid w:val="00334636"/>
    <w:rsid w:val="00334D47"/>
    <w:rsid w:val="00334E1A"/>
    <w:rsid w:val="00335BA5"/>
    <w:rsid w:val="0033667D"/>
    <w:rsid w:val="003403BD"/>
    <w:rsid w:val="00340986"/>
    <w:rsid w:val="003411E3"/>
    <w:rsid w:val="003413D9"/>
    <w:rsid w:val="00341925"/>
    <w:rsid w:val="00341D25"/>
    <w:rsid w:val="003432C9"/>
    <w:rsid w:val="0034336E"/>
    <w:rsid w:val="00343970"/>
    <w:rsid w:val="00344036"/>
    <w:rsid w:val="00344379"/>
    <w:rsid w:val="00344AB7"/>
    <w:rsid w:val="003453F5"/>
    <w:rsid w:val="003457D9"/>
    <w:rsid w:val="0034592D"/>
    <w:rsid w:val="00347990"/>
    <w:rsid w:val="003507FA"/>
    <w:rsid w:val="00351357"/>
    <w:rsid w:val="00351FE9"/>
    <w:rsid w:val="00352831"/>
    <w:rsid w:val="0035300C"/>
    <w:rsid w:val="00353A7E"/>
    <w:rsid w:val="00353C29"/>
    <w:rsid w:val="00354CA6"/>
    <w:rsid w:val="00355A6E"/>
    <w:rsid w:val="003567F1"/>
    <w:rsid w:val="003568EF"/>
    <w:rsid w:val="00356A87"/>
    <w:rsid w:val="00356FE1"/>
    <w:rsid w:val="00357769"/>
    <w:rsid w:val="00357A23"/>
    <w:rsid w:val="0036088D"/>
    <w:rsid w:val="00362DA8"/>
    <w:rsid w:val="00364194"/>
    <w:rsid w:val="0036520A"/>
    <w:rsid w:val="003662BE"/>
    <w:rsid w:val="003668DB"/>
    <w:rsid w:val="003669A1"/>
    <w:rsid w:val="003673BA"/>
    <w:rsid w:val="00367845"/>
    <w:rsid w:val="003700CA"/>
    <w:rsid w:val="00371084"/>
    <w:rsid w:val="00372321"/>
    <w:rsid w:val="00373197"/>
    <w:rsid w:val="003741B7"/>
    <w:rsid w:val="00374889"/>
    <w:rsid w:val="0037554E"/>
    <w:rsid w:val="00376829"/>
    <w:rsid w:val="00376866"/>
    <w:rsid w:val="00376A82"/>
    <w:rsid w:val="00376FF8"/>
    <w:rsid w:val="00377456"/>
    <w:rsid w:val="003777CD"/>
    <w:rsid w:val="00377FA8"/>
    <w:rsid w:val="00380AC4"/>
    <w:rsid w:val="00380ED0"/>
    <w:rsid w:val="00381A31"/>
    <w:rsid w:val="0038233A"/>
    <w:rsid w:val="003835EB"/>
    <w:rsid w:val="003837A0"/>
    <w:rsid w:val="003837F2"/>
    <w:rsid w:val="00385B3B"/>
    <w:rsid w:val="003861CC"/>
    <w:rsid w:val="00386385"/>
    <w:rsid w:val="00386D79"/>
    <w:rsid w:val="00387075"/>
    <w:rsid w:val="0038707C"/>
    <w:rsid w:val="003871CA"/>
    <w:rsid w:val="0039145C"/>
    <w:rsid w:val="00391DF6"/>
    <w:rsid w:val="00391E07"/>
    <w:rsid w:val="00392536"/>
    <w:rsid w:val="003925A8"/>
    <w:rsid w:val="00392BEF"/>
    <w:rsid w:val="00393872"/>
    <w:rsid w:val="00394827"/>
    <w:rsid w:val="00395327"/>
    <w:rsid w:val="003953AB"/>
    <w:rsid w:val="003954E7"/>
    <w:rsid w:val="0039559D"/>
    <w:rsid w:val="00396477"/>
    <w:rsid w:val="003978D6"/>
    <w:rsid w:val="00397D89"/>
    <w:rsid w:val="003A1E82"/>
    <w:rsid w:val="003A1EEC"/>
    <w:rsid w:val="003A2291"/>
    <w:rsid w:val="003A2916"/>
    <w:rsid w:val="003A2AC4"/>
    <w:rsid w:val="003A351D"/>
    <w:rsid w:val="003A35B2"/>
    <w:rsid w:val="003A407E"/>
    <w:rsid w:val="003A4865"/>
    <w:rsid w:val="003A51B6"/>
    <w:rsid w:val="003A5F2E"/>
    <w:rsid w:val="003A6358"/>
    <w:rsid w:val="003A7323"/>
    <w:rsid w:val="003A7CCD"/>
    <w:rsid w:val="003B0076"/>
    <w:rsid w:val="003B00E4"/>
    <w:rsid w:val="003B02DE"/>
    <w:rsid w:val="003B1545"/>
    <w:rsid w:val="003B2370"/>
    <w:rsid w:val="003B2920"/>
    <w:rsid w:val="003B2ACF"/>
    <w:rsid w:val="003B2D1D"/>
    <w:rsid w:val="003B2F57"/>
    <w:rsid w:val="003B2FE3"/>
    <w:rsid w:val="003B40AC"/>
    <w:rsid w:val="003B5030"/>
    <w:rsid w:val="003B5709"/>
    <w:rsid w:val="003B5FFB"/>
    <w:rsid w:val="003B7355"/>
    <w:rsid w:val="003C075E"/>
    <w:rsid w:val="003C09FA"/>
    <w:rsid w:val="003C110D"/>
    <w:rsid w:val="003C13B7"/>
    <w:rsid w:val="003C1413"/>
    <w:rsid w:val="003C15E7"/>
    <w:rsid w:val="003C1A58"/>
    <w:rsid w:val="003C1F84"/>
    <w:rsid w:val="003C2161"/>
    <w:rsid w:val="003C287F"/>
    <w:rsid w:val="003C2E75"/>
    <w:rsid w:val="003C32DD"/>
    <w:rsid w:val="003C3763"/>
    <w:rsid w:val="003C3AE9"/>
    <w:rsid w:val="003C5C38"/>
    <w:rsid w:val="003C6975"/>
    <w:rsid w:val="003C6F2E"/>
    <w:rsid w:val="003C7AE6"/>
    <w:rsid w:val="003D0259"/>
    <w:rsid w:val="003D038B"/>
    <w:rsid w:val="003D20DB"/>
    <w:rsid w:val="003D28B2"/>
    <w:rsid w:val="003D2BF3"/>
    <w:rsid w:val="003D367A"/>
    <w:rsid w:val="003D4280"/>
    <w:rsid w:val="003D5874"/>
    <w:rsid w:val="003D5A45"/>
    <w:rsid w:val="003D6BE0"/>
    <w:rsid w:val="003D76A8"/>
    <w:rsid w:val="003D7E7D"/>
    <w:rsid w:val="003E01EB"/>
    <w:rsid w:val="003E03FB"/>
    <w:rsid w:val="003E0CD6"/>
    <w:rsid w:val="003E0EF5"/>
    <w:rsid w:val="003E1218"/>
    <w:rsid w:val="003E23F8"/>
    <w:rsid w:val="003E29ED"/>
    <w:rsid w:val="003E3626"/>
    <w:rsid w:val="003E3F31"/>
    <w:rsid w:val="003E408A"/>
    <w:rsid w:val="003E4641"/>
    <w:rsid w:val="003E558B"/>
    <w:rsid w:val="003E6146"/>
    <w:rsid w:val="003E6F4B"/>
    <w:rsid w:val="003E6FA1"/>
    <w:rsid w:val="003E7EDC"/>
    <w:rsid w:val="003F0F2E"/>
    <w:rsid w:val="003F1698"/>
    <w:rsid w:val="003F3F3B"/>
    <w:rsid w:val="003F454A"/>
    <w:rsid w:val="003F4716"/>
    <w:rsid w:val="003F503C"/>
    <w:rsid w:val="003F51C1"/>
    <w:rsid w:val="003F547C"/>
    <w:rsid w:val="004000B0"/>
    <w:rsid w:val="004001E3"/>
    <w:rsid w:val="00400DCC"/>
    <w:rsid w:val="004012DE"/>
    <w:rsid w:val="004012DF"/>
    <w:rsid w:val="0040145C"/>
    <w:rsid w:val="00401B78"/>
    <w:rsid w:val="00401BB6"/>
    <w:rsid w:val="00401FE5"/>
    <w:rsid w:val="00402249"/>
    <w:rsid w:val="00406350"/>
    <w:rsid w:val="004070FE"/>
    <w:rsid w:val="00407703"/>
    <w:rsid w:val="0041064F"/>
    <w:rsid w:val="00410F5C"/>
    <w:rsid w:val="004116D5"/>
    <w:rsid w:val="0041199B"/>
    <w:rsid w:val="00411C76"/>
    <w:rsid w:val="0041208C"/>
    <w:rsid w:val="00412534"/>
    <w:rsid w:val="00414411"/>
    <w:rsid w:val="00415D22"/>
    <w:rsid w:val="00415F67"/>
    <w:rsid w:val="00415F8C"/>
    <w:rsid w:val="004165BD"/>
    <w:rsid w:val="00417247"/>
    <w:rsid w:val="00417A6D"/>
    <w:rsid w:val="00417C56"/>
    <w:rsid w:val="00417CF7"/>
    <w:rsid w:val="0042017F"/>
    <w:rsid w:val="00420D74"/>
    <w:rsid w:val="0042182F"/>
    <w:rsid w:val="00421C8E"/>
    <w:rsid w:val="004222E5"/>
    <w:rsid w:val="00424A3E"/>
    <w:rsid w:val="0042560C"/>
    <w:rsid w:val="00425F44"/>
    <w:rsid w:val="00426D9F"/>
    <w:rsid w:val="00427984"/>
    <w:rsid w:val="00430C1A"/>
    <w:rsid w:val="00430D0A"/>
    <w:rsid w:val="0043121B"/>
    <w:rsid w:val="00431861"/>
    <w:rsid w:val="00431A7B"/>
    <w:rsid w:val="00431AED"/>
    <w:rsid w:val="00432CBC"/>
    <w:rsid w:val="00433110"/>
    <w:rsid w:val="004338CD"/>
    <w:rsid w:val="00434275"/>
    <w:rsid w:val="00434AE2"/>
    <w:rsid w:val="00435DAF"/>
    <w:rsid w:val="0043601F"/>
    <w:rsid w:val="004367D7"/>
    <w:rsid w:val="00437349"/>
    <w:rsid w:val="00437AF5"/>
    <w:rsid w:val="0044094B"/>
    <w:rsid w:val="00440E56"/>
    <w:rsid w:val="00440FE5"/>
    <w:rsid w:val="00441015"/>
    <w:rsid w:val="00441A18"/>
    <w:rsid w:val="00442C3E"/>
    <w:rsid w:val="0044373F"/>
    <w:rsid w:val="00443756"/>
    <w:rsid w:val="00443C01"/>
    <w:rsid w:val="00444252"/>
    <w:rsid w:val="004442D5"/>
    <w:rsid w:val="00444334"/>
    <w:rsid w:val="004447E4"/>
    <w:rsid w:val="00444AFD"/>
    <w:rsid w:val="00444D63"/>
    <w:rsid w:val="004461C0"/>
    <w:rsid w:val="0044698C"/>
    <w:rsid w:val="00446A47"/>
    <w:rsid w:val="00446CBF"/>
    <w:rsid w:val="004510B5"/>
    <w:rsid w:val="00451DB7"/>
    <w:rsid w:val="00452DD2"/>
    <w:rsid w:val="00453280"/>
    <w:rsid w:val="0045505C"/>
    <w:rsid w:val="004562D9"/>
    <w:rsid w:val="00457AC0"/>
    <w:rsid w:val="00457E97"/>
    <w:rsid w:val="0046034B"/>
    <w:rsid w:val="00460E31"/>
    <w:rsid w:val="00463353"/>
    <w:rsid w:val="00463CDB"/>
    <w:rsid w:val="004647B6"/>
    <w:rsid w:val="00464EAE"/>
    <w:rsid w:val="00465740"/>
    <w:rsid w:val="00466854"/>
    <w:rsid w:val="004671AC"/>
    <w:rsid w:val="004674B6"/>
    <w:rsid w:val="004704DE"/>
    <w:rsid w:val="00470D5C"/>
    <w:rsid w:val="004722A1"/>
    <w:rsid w:val="004727C4"/>
    <w:rsid w:val="00473F27"/>
    <w:rsid w:val="004760D9"/>
    <w:rsid w:val="004769AD"/>
    <w:rsid w:val="00477439"/>
    <w:rsid w:val="00481390"/>
    <w:rsid w:val="00482E4F"/>
    <w:rsid w:val="0048386C"/>
    <w:rsid w:val="00484A5B"/>
    <w:rsid w:val="00485E50"/>
    <w:rsid w:val="004900C0"/>
    <w:rsid w:val="00490245"/>
    <w:rsid w:val="004903FF"/>
    <w:rsid w:val="00491DDA"/>
    <w:rsid w:val="004925E8"/>
    <w:rsid w:val="00492741"/>
    <w:rsid w:val="00493A7B"/>
    <w:rsid w:val="004943B0"/>
    <w:rsid w:val="00495108"/>
    <w:rsid w:val="00495630"/>
    <w:rsid w:val="004963B2"/>
    <w:rsid w:val="00497C96"/>
    <w:rsid w:val="004A14B7"/>
    <w:rsid w:val="004A177B"/>
    <w:rsid w:val="004A1FE2"/>
    <w:rsid w:val="004A238C"/>
    <w:rsid w:val="004A2FA2"/>
    <w:rsid w:val="004A43CC"/>
    <w:rsid w:val="004B08B2"/>
    <w:rsid w:val="004B2937"/>
    <w:rsid w:val="004B37F3"/>
    <w:rsid w:val="004B38B0"/>
    <w:rsid w:val="004B49AF"/>
    <w:rsid w:val="004B5023"/>
    <w:rsid w:val="004B5128"/>
    <w:rsid w:val="004B7314"/>
    <w:rsid w:val="004B78C4"/>
    <w:rsid w:val="004B7EF3"/>
    <w:rsid w:val="004C0C91"/>
    <w:rsid w:val="004C1A74"/>
    <w:rsid w:val="004C2629"/>
    <w:rsid w:val="004C29CE"/>
    <w:rsid w:val="004C2ACF"/>
    <w:rsid w:val="004C2B16"/>
    <w:rsid w:val="004C3684"/>
    <w:rsid w:val="004C379A"/>
    <w:rsid w:val="004C3C9A"/>
    <w:rsid w:val="004C451A"/>
    <w:rsid w:val="004C553A"/>
    <w:rsid w:val="004C59CD"/>
    <w:rsid w:val="004C5EE2"/>
    <w:rsid w:val="004C6693"/>
    <w:rsid w:val="004C6DBB"/>
    <w:rsid w:val="004D006F"/>
    <w:rsid w:val="004D069C"/>
    <w:rsid w:val="004D0993"/>
    <w:rsid w:val="004D0A2A"/>
    <w:rsid w:val="004D0BEB"/>
    <w:rsid w:val="004D1374"/>
    <w:rsid w:val="004D17DE"/>
    <w:rsid w:val="004D2190"/>
    <w:rsid w:val="004D2FCB"/>
    <w:rsid w:val="004D34F6"/>
    <w:rsid w:val="004D3D37"/>
    <w:rsid w:val="004D3FEE"/>
    <w:rsid w:val="004D4582"/>
    <w:rsid w:val="004D4F9D"/>
    <w:rsid w:val="004D53FD"/>
    <w:rsid w:val="004D696A"/>
    <w:rsid w:val="004E0B37"/>
    <w:rsid w:val="004E0D61"/>
    <w:rsid w:val="004E10E6"/>
    <w:rsid w:val="004E1F70"/>
    <w:rsid w:val="004E27F3"/>
    <w:rsid w:val="004E3B94"/>
    <w:rsid w:val="004E4D74"/>
    <w:rsid w:val="004E5200"/>
    <w:rsid w:val="004E6638"/>
    <w:rsid w:val="004E6EE8"/>
    <w:rsid w:val="004F089F"/>
    <w:rsid w:val="004F0A83"/>
    <w:rsid w:val="004F1816"/>
    <w:rsid w:val="004F1F36"/>
    <w:rsid w:val="004F2D3D"/>
    <w:rsid w:val="004F32FA"/>
    <w:rsid w:val="004F39D2"/>
    <w:rsid w:val="004F4B26"/>
    <w:rsid w:val="004F4BEF"/>
    <w:rsid w:val="004F655F"/>
    <w:rsid w:val="004F7DAD"/>
    <w:rsid w:val="005019B7"/>
    <w:rsid w:val="00501CEC"/>
    <w:rsid w:val="0050209D"/>
    <w:rsid w:val="0050233F"/>
    <w:rsid w:val="0050240F"/>
    <w:rsid w:val="0050259F"/>
    <w:rsid w:val="005031B8"/>
    <w:rsid w:val="00503257"/>
    <w:rsid w:val="00503C0B"/>
    <w:rsid w:val="00503CC2"/>
    <w:rsid w:val="005057A8"/>
    <w:rsid w:val="00506BE1"/>
    <w:rsid w:val="00510821"/>
    <w:rsid w:val="00510C3A"/>
    <w:rsid w:val="00511C27"/>
    <w:rsid w:val="005131A4"/>
    <w:rsid w:val="0051416D"/>
    <w:rsid w:val="00514B6A"/>
    <w:rsid w:val="00515557"/>
    <w:rsid w:val="005155B5"/>
    <w:rsid w:val="00516356"/>
    <w:rsid w:val="005168FE"/>
    <w:rsid w:val="005212EA"/>
    <w:rsid w:val="005217F7"/>
    <w:rsid w:val="00522457"/>
    <w:rsid w:val="00522462"/>
    <w:rsid w:val="00522FF3"/>
    <w:rsid w:val="005232AF"/>
    <w:rsid w:val="00523631"/>
    <w:rsid w:val="0052425E"/>
    <w:rsid w:val="005248B5"/>
    <w:rsid w:val="00525B3C"/>
    <w:rsid w:val="005264A8"/>
    <w:rsid w:val="00526831"/>
    <w:rsid w:val="00527B70"/>
    <w:rsid w:val="00527BB8"/>
    <w:rsid w:val="00527C6A"/>
    <w:rsid w:val="00530535"/>
    <w:rsid w:val="005319DD"/>
    <w:rsid w:val="005327A2"/>
    <w:rsid w:val="0053318B"/>
    <w:rsid w:val="0053385D"/>
    <w:rsid w:val="005350E5"/>
    <w:rsid w:val="00536320"/>
    <w:rsid w:val="005367BC"/>
    <w:rsid w:val="00537326"/>
    <w:rsid w:val="00537537"/>
    <w:rsid w:val="005407F5"/>
    <w:rsid w:val="00540A3F"/>
    <w:rsid w:val="00540C05"/>
    <w:rsid w:val="00540D36"/>
    <w:rsid w:val="00541954"/>
    <w:rsid w:val="00541EAB"/>
    <w:rsid w:val="005420BD"/>
    <w:rsid w:val="005422DA"/>
    <w:rsid w:val="005435BA"/>
    <w:rsid w:val="00543C13"/>
    <w:rsid w:val="005446CE"/>
    <w:rsid w:val="00544835"/>
    <w:rsid w:val="00544AAD"/>
    <w:rsid w:val="005466AC"/>
    <w:rsid w:val="00546F82"/>
    <w:rsid w:val="00550FDE"/>
    <w:rsid w:val="00551286"/>
    <w:rsid w:val="00551E23"/>
    <w:rsid w:val="00551F37"/>
    <w:rsid w:val="00553FDC"/>
    <w:rsid w:val="00554606"/>
    <w:rsid w:val="0055476E"/>
    <w:rsid w:val="0055511B"/>
    <w:rsid w:val="0055514C"/>
    <w:rsid w:val="005560FC"/>
    <w:rsid w:val="00556327"/>
    <w:rsid w:val="00556638"/>
    <w:rsid w:val="005569B6"/>
    <w:rsid w:val="00556D48"/>
    <w:rsid w:val="00557A94"/>
    <w:rsid w:val="00557B0E"/>
    <w:rsid w:val="00557E03"/>
    <w:rsid w:val="00560044"/>
    <w:rsid w:val="0056133F"/>
    <w:rsid w:val="00561884"/>
    <w:rsid w:val="0056369B"/>
    <w:rsid w:val="0056438F"/>
    <w:rsid w:val="00564819"/>
    <w:rsid w:val="00564DAE"/>
    <w:rsid w:val="00564EE5"/>
    <w:rsid w:val="00565428"/>
    <w:rsid w:val="00565A4B"/>
    <w:rsid w:val="00565ED0"/>
    <w:rsid w:val="00566C62"/>
    <w:rsid w:val="0056759B"/>
    <w:rsid w:val="0057213C"/>
    <w:rsid w:val="00573ED8"/>
    <w:rsid w:val="005745BF"/>
    <w:rsid w:val="005747E6"/>
    <w:rsid w:val="00575B60"/>
    <w:rsid w:val="0057670B"/>
    <w:rsid w:val="00576E8D"/>
    <w:rsid w:val="00577143"/>
    <w:rsid w:val="00577E66"/>
    <w:rsid w:val="00580BF4"/>
    <w:rsid w:val="0058232C"/>
    <w:rsid w:val="00582524"/>
    <w:rsid w:val="00582672"/>
    <w:rsid w:val="00582DD7"/>
    <w:rsid w:val="00583466"/>
    <w:rsid w:val="00583B3B"/>
    <w:rsid w:val="00583E75"/>
    <w:rsid w:val="00585A33"/>
    <w:rsid w:val="00585A8B"/>
    <w:rsid w:val="00586168"/>
    <w:rsid w:val="0058670F"/>
    <w:rsid w:val="005869E4"/>
    <w:rsid w:val="00587041"/>
    <w:rsid w:val="00587917"/>
    <w:rsid w:val="00587DD5"/>
    <w:rsid w:val="00587E0C"/>
    <w:rsid w:val="00590239"/>
    <w:rsid w:val="00592298"/>
    <w:rsid w:val="005923E0"/>
    <w:rsid w:val="00592C0B"/>
    <w:rsid w:val="00592C75"/>
    <w:rsid w:val="00593045"/>
    <w:rsid w:val="00593526"/>
    <w:rsid w:val="0059381B"/>
    <w:rsid w:val="00594C3B"/>
    <w:rsid w:val="00595750"/>
    <w:rsid w:val="00595D13"/>
    <w:rsid w:val="005965CB"/>
    <w:rsid w:val="00597F72"/>
    <w:rsid w:val="005A09D0"/>
    <w:rsid w:val="005A0DD0"/>
    <w:rsid w:val="005A1842"/>
    <w:rsid w:val="005A1FCB"/>
    <w:rsid w:val="005A2015"/>
    <w:rsid w:val="005A2385"/>
    <w:rsid w:val="005A2700"/>
    <w:rsid w:val="005A2B08"/>
    <w:rsid w:val="005A3156"/>
    <w:rsid w:val="005A35C1"/>
    <w:rsid w:val="005A412B"/>
    <w:rsid w:val="005A42C2"/>
    <w:rsid w:val="005A4949"/>
    <w:rsid w:val="005A4BC1"/>
    <w:rsid w:val="005A5849"/>
    <w:rsid w:val="005A5F2B"/>
    <w:rsid w:val="005A70F5"/>
    <w:rsid w:val="005A7C09"/>
    <w:rsid w:val="005A7FB0"/>
    <w:rsid w:val="005B07E5"/>
    <w:rsid w:val="005B090C"/>
    <w:rsid w:val="005B0B07"/>
    <w:rsid w:val="005B0F71"/>
    <w:rsid w:val="005B1169"/>
    <w:rsid w:val="005B242D"/>
    <w:rsid w:val="005B34FD"/>
    <w:rsid w:val="005B3BA0"/>
    <w:rsid w:val="005B4721"/>
    <w:rsid w:val="005B4C94"/>
    <w:rsid w:val="005B4CAD"/>
    <w:rsid w:val="005B56B1"/>
    <w:rsid w:val="005B6169"/>
    <w:rsid w:val="005B6BAF"/>
    <w:rsid w:val="005C09FB"/>
    <w:rsid w:val="005C1534"/>
    <w:rsid w:val="005C1D2E"/>
    <w:rsid w:val="005C2A0C"/>
    <w:rsid w:val="005C2CC5"/>
    <w:rsid w:val="005C34BF"/>
    <w:rsid w:val="005C3B25"/>
    <w:rsid w:val="005C3C99"/>
    <w:rsid w:val="005C4706"/>
    <w:rsid w:val="005C47E5"/>
    <w:rsid w:val="005C4925"/>
    <w:rsid w:val="005C49E1"/>
    <w:rsid w:val="005C4B19"/>
    <w:rsid w:val="005C4F28"/>
    <w:rsid w:val="005C537E"/>
    <w:rsid w:val="005C54EA"/>
    <w:rsid w:val="005C6587"/>
    <w:rsid w:val="005C6C06"/>
    <w:rsid w:val="005C6C44"/>
    <w:rsid w:val="005C6DB9"/>
    <w:rsid w:val="005C7419"/>
    <w:rsid w:val="005D0433"/>
    <w:rsid w:val="005D1673"/>
    <w:rsid w:val="005D235F"/>
    <w:rsid w:val="005D3015"/>
    <w:rsid w:val="005D4196"/>
    <w:rsid w:val="005D4294"/>
    <w:rsid w:val="005D46D3"/>
    <w:rsid w:val="005D47EC"/>
    <w:rsid w:val="005D4CF1"/>
    <w:rsid w:val="005D4FD0"/>
    <w:rsid w:val="005D56C5"/>
    <w:rsid w:val="005D5883"/>
    <w:rsid w:val="005D6392"/>
    <w:rsid w:val="005D6410"/>
    <w:rsid w:val="005D6827"/>
    <w:rsid w:val="005D71A5"/>
    <w:rsid w:val="005D7447"/>
    <w:rsid w:val="005D7D03"/>
    <w:rsid w:val="005D7D71"/>
    <w:rsid w:val="005E0ACB"/>
    <w:rsid w:val="005E10EA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084"/>
    <w:rsid w:val="005F154D"/>
    <w:rsid w:val="005F17A6"/>
    <w:rsid w:val="005F237C"/>
    <w:rsid w:val="005F2620"/>
    <w:rsid w:val="005F30B5"/>
    <w:rsid w:val="005F436D"/>
    <w:rsid w:val="005F582A"/>
    <w:rsid w:val="005F737D"/>
    <w:rsid w:val="00600A5B"/>
    <w:rsid w:val="006012DE"/>
    <w:rsid w:val="006013CD"/>
    <w:rsid w:val="00601E90"/>
    <w:rsid w:val="00602034"/>
    <w:rsid w:val="00602E7F"/>
    <w:rsid w:val="00603B69"/>
    <w:rsid w:val="0060456B"/>
    <w:rsid w:val="006047B7"/>
    <w:rsid w:val="00604EC3"/>
    <w:rsid w:val="00606580"/>
    <w:rsid w:val="0060667A"/>
    <w:rsid w:val="00606968"/>
    <w:rsid w:val="0060724D"/>
    <w:rsid w:val="0060778B"/>
    <w:rsid w:val="00607F0E"/>
    <w:rsid w:val="00610235"/>
    <w:rsid w:val="006104BB"/>
    <w:rsid w:val="00611082"/>
    <w:rsid w:val="00611F3C"/>
    <w:rsid w:val="00612FCD"/>
    <w:rsid w:val="006141D0"/>
    <w:rsid w:val="0061509B"/>
    <w:rsid w:val="0061564D"/>
    <w:rsid w:val="006156F2"/>
    <w:rsid w:val="00615BE1"/>
    <w:rsid w:val="00616139"/>
    <w:rsid w:val="0062059C"/>
    <w:rsid w:val="00621622"/>
    <w:rsid w:val="006216D6"/>
    <w:rsid w:val="00623B10"/>
    <w:rsid w:val="00623BBB"/>
    <w:rsid w:val="006246F6"/>
    <w:rsid w:val="00624DA3"/>
    <w:rsid w:val="006268DF"/>
    <w:rsid w:val="0062701B"/>
    <w:rsid w:val="00627260"/>
    <w:rsid w:val="00627828"/>
    <w:rsid w:val="0063039D"/>
    <w:rsid w:val="00631918"/>
    <w:rsid w:val="0063193F"/>
    <w:rsid w:val="00631AE0"/>
    <w:rsid w:val="00631C59"/>
    <w:rsid w:val="00633D21"/>
    <w:rsid w:val="006343F4"/>
    <w:rsid w:val="00634AB6"/>
    <w:rsid w:val="00634AC6"/>
    <w:rsid w:val="0063619F"/>
    <w:rsid w:val="00636A47"/>
    <w:rsid w:val="0063754A"/>
    <w:rsid w:val="0063792F"/>
    <w:rsid w:val="0064149F"/>
    <w:rsid w:val="006415B6"/>
    <w:rsid w:val="00642540"/>
    <w:rsid w:val="006428AB"/>
    <w:rsid w:val="00642F47"/>
    <w:rsid w:val="00644877"/>
    <w:rsid w:val="00645EEF"/>
    <w:rsid w:val="006478A4"/>
    <w:rsid w:val="006502C5"/>
    <w:rsid w:val="006504BD"/>
    <w:rsid w:val="00650D34"/>
    <w:rsid w:val="006523A3"/>
    <w:rsid w:val="00652D94"/>
    <w:rsid w:val="00653B6F"/>
    <w:rsid w:val="00654841"/>
    <w:rsid w:val="00654975"/>
    <w:rsid w:val="006552D5"/>
    <w:rsid w:val="006566CC"/>
    <w:rsid w:val="00661ACE"/>
    <w:rsid w:val="00662333"/>
    <w:rsid w:val="006629B0"/>
    <w:rsid w:val="00662C2B"/>
    <w:rsid w:val="00666ABD"/>
    <w:rsid w:val="00671AA9"/>
    <w:rsid w:val="0067204F"/>
    <w:rsid w:val="0067323E"/>
    <w:rsid w:val="00673560"/>
    <w:rsid w:val="006739AA"/>
    <w:rsid w:val="00673F03"/>
    <w:rsid w:val="0067429A"/>
    <w:rsid w:val="00675544"/>
    <w:rsid w:val="00677240"/>
    <w:rsid w:val="006779CD"/>
    <w:rsid w:val="00677AD9"/>
    <w:rsid w:val="00677DE5"/>
    <w:rsid w:val="00681326"/>
    <w:rsid w:val="00682481"/>
    <w:rsid w:val="00682A7E"/>
    <w:rsid w:val="00684AA7"/>
    <w:rsid w:val="0068520A"/>
    <w:rsid w:val="0068576F"/>
    <w:rsid w:val="00685885"/>
    <w:rsid w:val="00686D96"/>
    <w:rsid w:val="0068751E"/>
    <w:rsid w:val="006879FE"/>
    <w:rsid w:val="00687DBB"/>
    <w:rsid w:val="00690176"/>
    <w:rsid w:val="006902C2"/>
    <w:rsid w:val="00691CA8"/>
    <w:rsid w:val="00691F58"/>
    <w:rsid w:val="006925FB"/>
    <w:rsid w:val="00692BC4"/>
    <w:rsid w:val="00692CBD"/>
    <w:rsid w:val="00693154"/>
    <w:rsid w:val="006937EF"/>
    <w:rsid w:val="00693B62"/>
    <w:rsid w:val="00693EA1"/>
    <w:rsid w:val="00693F8A"/>
    <w:rsid w:val="006940B5"/>
    <w:rsid w:val="00694474"/>
    <w:rsid w:val="0069450A"/>
    <w:rsid w:val="00694DA5"/>
    <w:rsid w:val="00695742"/>
    <w:rsid w:val="00695CE7"/>
    <w:rsid w:val="00696680"/>
    <w:rsid w:val="00696E19"/>
    <w:rsid w:val="00697F0A"/>
    <w:rsid w:val="006A0099"/>
    <w:rsid w:val="006A04DF"/>
    <w:rsid w:val="006A1FB9"/>
    <w:rsid w:val="006A3B50"/>
    <w:rsid w:val="006A4637"/>
    <w:rsid w:val="006A4FB1"/>
    <w:rsid w:val="006A514B"/>
    <w:rsid w:val="006A5B97"/>
    <w:rsid w:val="006A6197"/>
    <w:rsid w:val="006A6803"/>
    <w:rsid w:val="006A7F48"/>
    <w:rsid w:val="006B0BE3"/>
    <w:rsid w:val="006B1034"/>
    <w:rsid w:val="006B24FC"/>
    <w:rsid w:val="006B2B68"/>
    <w:rsid w:val="006B6BAB"/>
    <w:rsid w:val="006B7CF0"/>
    <w:rsid w:val="006B7F14"/>
    <w:rsid w:val="006B7FDA"/>
    <w:rsid w:val="006C0032"/>
    <w:rsid w:val="006C076B"/>
    <w:rsid w:val="006C0883"/>
    <w:rsid w:val="006C1639"/>
    <w:rsid w:val="006C16AE"/>
    <w:rsid w:val="006C1987"/>
    <w:rsid w:val="006C217D"/>
    <w:rsid w:val="006C569B"/>
    <w:rsid w:val="006C5894"/>
    <w:rsid w:val="006C76B5"/>
    <w:rsid w:val="006D05F4"/>
    <w:rsid w:val="006D157B"/>
    <w:rsid w:val="006D1581"/>
    <w:rsid w:val="006D3281"/>
    <w:rsid w:val="006D3748"/>
    <w:rsid w:val="006D3BD9"/>
    <w:rsid w:val="006D4F48"/>
    <w:rsid w:val="006D564F"/>
    <w:rsid w:val="006D57E5"/>
    <w:rsid w:val="006D5955"/>
    <w:rsid w:val="006D5960"/>
    <w:rsid w:val="006D7AB3"/>
    <w:rsid w:val="006D7C7D"/>
    <w:rsid w:val="006D7F20"/>
    <w:rsid w:val="006E0239"/>
    <w:rsid w:val="006E0549"/>
    <w:rsid w:val="006E0F32"/>
    <w:rsid w:val="006E137F"/>
    <w:rsid w:val="006E1D4D"/>
    <w:rsid w:val="006E2DF9"/>
    <w:rsid w:val="006E2E02"/>
    <w:rsid w:val="006E2EC3"/>
    <w:rsid w:val="006E314C"/>
    <w:rsid w:val="006E355B"/>
    <w:rsid w:val="006E38EA"/>
    <w:rsid w:val="006E435C"/>
    <w:rsid w:val="006E4604"/>
    <w:rsid w:val="006E4A70"/>
    <w:rsid w:val="006E4CAE"/>
    <w:rsid w:val="006E6835"/>
    <w:rsid w:val="006F0029"/>
    <w:rsid w:val="006F037C"/>
    <w:rsid w:val="006F0771"/>
    <w:rsid w:val="006F0B77"/>
    <w:rsid w:val="006F11DB"/>
    <w:rsid w:val="006F16BD"/>
    <w:rsid w:val="006F3975"/>
    <w:rsid w:val="006F4F8C"/>
    <w:rsid w:val="006F5B7D"/>
    <w:rsid w:val="006F5D69"/>
    <w:rsid w:val="006F6176"/>
    <w:rsid w:val="006F6D7E"/>
    <w:rsid w:val="006F7CB8"/>
    <w:rsid w:val="00701DB5"/>
    <w:rsid w:val="00702455"/>
    <w:rsid w:val="0070396F"/>
    <w:rsid w:val="00703EF9"/>
    <w:rsid w:val="00704512"/>
    <w:rsid w:val="0070468F"/>
    <w:rsid w:val="0070551E"/>
    <w:rsid w:val="007056E1"/>
    <w:rsid w:val="00705749"/>
    <w:rsid w:val="007061D6"/>
    <w:rsid w:val="00707BBD"/>
    <w:rsid w:val="007102C9"/>
    <w:rsid w:val="007105BC"/>
    <w:rsid w:val="0071133B"/>
    <w:rsid w:val="00714D12"/>
    <w:rsid w:val="00716E82"/>
    <w:rsid w:val="00720E96"/>
    <w:rsid w:val="007218AF"/>
    <w:rsid w:val="0072193A"/>
    <w:rsid w:val="007224E0"/>
    <w:rsid w:val="0072267F"/>
    <w:rsid w:val="00722C21"/>
    <w:rsid w:val="007230A3"/>
    <w:rsid w:val="00724958"/>
    <w:rsid w:val="00724B28"/>
    <w:rsid w:val="00724B83"/>
    <w:rsid w:val="0072588F"/>
    <w:rsid w:val="00725F8F"/>
    <w:rsid w:val="007269ED"/>
    <w:rsid w:val="00726C8B"/>
    <w:rsid w:val="0073027C"/>
    <w:rsid w:val="0073094D"/>
    <w:rsid w:val="00731B84"/>
    <w:rsid w:val="00731CB3"/>
    <w:rsid w:val="00732148"/>
    <w:rsid w:val="007331DC"/>
    <w:rsid w:val="00733D83"/>
    <w:rsid w:val="007343BA"/>
    <w:rsid w:val="00734DF9"/>
    <w:rsid w:val="00735772"/>
    <w:rsid w:val="00736516"/>
    <w:rsid w:val="007374E2"/>
    <w:rsid w:val="00737521"/>
    <w:rsid w:val="00740003"/>
    <w:rsid w:val="0074000B"/>
    <w:rsid w:val="0074039C"/>
    <w:rsid w:val="00740B79"/>
    <w:rsid w:val="00740BE9"/>
    <w:rsid w:val="00742059"/>
    <w:rsid w:val="007425EF"/>
    <w:rsid w:val="00742CAF"/>
    <w:rsid w:val="00742EA2"/>
    <w:rsid w:val="00744BD9"/>
    <w:rsid w:val="00744D95"/>
    <w:rsid w:val="007450C8"/>
    <w:rsid w:val="007457D6"/>
    <w:rsid w:val="00745E88"/>
    <w:rsid w:val="00746559"/>
    <w:rsid w:val="0074688C"/>
    <w:rsid w:val="00746DDD"/>
    <w:rsid w:val="00747473"/>
    <w:rsid w:val="0074750A"/>
    <w:rsid w:val="0075050C"/>
    <w:rsid w:val="00750A16"/>
    <w:rsid w:val="0075107F"/>
    <w:rsid w:val="00752614"/>
    <w:rsid w:val="007526A4"/>
    <w:rsid w:val="00752CE6"/>
    <w:rsid w:val="007535F0"/>
    <w:rsid w:val="007542BF"/>
    <w:rsid w:val="00755999"/>
    <w:rsid w:val="00755A61"/>
    <w:rsid w:val="007568A4"/>
    <w:rsid w:val="0075702F"/>
    <w:rsid w:val="0075738B"/>
    <w:rsid w:val="00760CB0"/>
    <w:rsid w:val="007616C6"/>
    <w:rsid w:val="00761E0F"/>
    <w:rsid w:val="007623C6"/>
    <w:rsid w:val="00762EFE"/>
    <w:rsid w:val="007630FB"/>
    <w:rsid w:val="0076368B"/>
    <w:rsid w:val="0076390A"/>
    <w:rsid w:val="007648DB"/>
    <w:rsid w:val="0076702B"/>
    <w:rsid w:val="007678E1"/>
    <w:rsid w:val="00767ED3"/>
    <w:rsid w:val="00771AB2"/>
    <w:rsid w:val="0077476E"/>
    <w:rsid w:val="00774E7A"/>
    <w:rsid w:val="00776DA0"/>
    <w:rsid w:val="007775E6"/>
    <w:rsid w:val="00777986"/>
    <w:rsid w:val="00777AE6"/>
    <w:rsid w:val="007800F4"/>
    <w:rsid w:val="00780FC0"/>
    <w:rsid w:val="007814D3"/>
    <w:rsid w:val="0078314C"/>
    <w:rsid w:val="00783433"/>
    <w:rsid w:val="007837F6"/>
    <w:rsid w:val="00783C48"/>
    <w:rsid w:val="00784938"/>
    <w:rsid w:val="00785880"/>
    <w:rsid w:val="00786E47"/>
    <w:rsid w:val="007877E2"/>
    <w:rsid w:val="00787A5A"/>
    <w:rsid w:val="007917E8"/>
    <w:rsid w:val="00793AED"/>
    <w:rsid w:val="0079539E"/>
    <w:rsid w:val="007956C0"/>
    <w:rsid w:val="00796A76"/>
    <w:rsid w:val="00797982"/>
    <w:rsid w:val="007A004C"/>
    <w:rsid w:val="007A1E9F"/>
    <w:rsid w:val="007A2CAF"/>
    <w:rsid w:val="007A3959"/>
    <w:rsid w:val="007A63C3"/>
    <w:rsid w:val="007A76CC"/>
    <w:rsid w:val="007A7946"/>
    <w:rsid w:val="007B0791"/>
    <w:rsid w:val="007B27D7"/>
    <w:rsid w:val="007B298E"/>
    <w:rsid w:val="007B2EC3"/>
    <w:rsid w:val="007B466E"/>
    <w:rsid w:val="007B4A6F"/>
    <w:rsid w:val="007B548D"/>
    <w:rsid w:val="007B5949"/>
    <w:rsid w:val="007B63CE"/>
    <w:rsid w:val="007B6932"/>
    <w:rsid w:val="007B6AF8"/>
    <w:rsid w:val="007C004B"/>
    <w:rsid w:val="007C0BDE"/>
    <w:rsid w:val="007C154D"/>
    <w:rsid w:val="007C2052"/>
    <w:rsid w:val="007C2347"/>
    <w:rsid w:val="007C3D22"/>
    <w:rsid w:val="007C3E2A"/>
    <w:rsid w:val="007C47A7"/>
    <w:rsid w:val="007C65A3"/>
    <w:rsid w:val="007C7360"/>
    <w:rsid w:val="007D0140"/>
    <w:rsid w:val="007D1214"/>
    <w:rsid w:val="007D24C6"/>
    <w:rsid w:val="007D2AEA"/>
    <w:rsid w:val="007D2B95"/>
    <w:rsid w:val="007D366E"/>
    <w:rsid w:val="007D41BF"/>
    <w:rsid w:val="007D4CB2"/>
    <w:rsid w:val="007D59AF"/>
    <w:rsid w:val="007D5FFC"/>
    <w:rsid w:val="007D648C"/>
    <w:rsid w:val="007D6F99"/>
    <w:rsid w:val="007D7AA8"/>
    <w:rsid w:val="007E02F7"/>
    <w:rsid w:val="007E0330"/>
    <w:rsid w:val="007E10E2"/>
    <w:rsid w:val="007E1A7A"/>
    <w:rsid w:val="007E1C23"/>
    <w:rsid w:val="007E27CF"/>
    <w:rsid w:val="007E2BD9"/>
    <w:rsid w:val="007E2CCB"/>
    <w:rsid w:val="007E2D3F"/>
    <w:rsid w:val="007E315B"/>
    <w:rsid w:val="007E3815"/>
    <w:rsid w:val="007E3977"/>
    <w:rsid w:val="007E3E34"/>
    <w:rsid w:val="007E55CF"/>
    <w:rsid w:val="007E5B56"/>
    <w:rsid w:val="007E5D71"/>
    <w:rsid w:val="007E6351"/>
    <w:rsid w:val="007E769B"/>
    <w:rsid w:val="007E784C"/>
    <w:rsid w:val="007E7F0A"/>
    <w:rsid w:val="007E7FDF"/>
    <w:rsid w:val="007F2DF5"/>
    <w:rsid w:val="007F3498"/>
    <w:rsid w:val="007F4181"/>
    <w:rsid w:val="007F4991"/>
    <w:rsid w:val="007F51F1"/>
    <w:rsid w:val="007F67A8"/>
    <w:rsid w:val="00800417"/>
    <w:rsid w:val="008006A4"/>
    <w:rsid w:val="00800929"/>
    <w:rsid w:val="0080118A"/>
    <w:rsid w:val="00801E99"/>
    <w:rsid w:val="00802708"/>
    <w:rsid w:val="00802DDC"/>
    <w:rsid w:val="00803289"/>
    <w:rsid w:val="0080348A"/>
    <w:rsid w:val="00804689"/>
    <w:rsid w:val="00804CDC"/>
    <w:rsid w:val="00804D09"/>
    <w:rsid w:val="00804ECE"/>
    <w:rsid w:val="008056E4"/>
    <w:rsid w:val="00805716"/>
    <w:rsid w:val="00805ED8"/>
    <w:rsid w:val="00806967"/>
    <w:rsid w:val="008075E7"/>
    <w:rsid w:val="0080768A"/>
    <w:rsid w:val="00810370"/>
    <w:rsid w:val="0081124C"/>
    <w:rsid w:val="008119C7"/>
    <w:rsid w:val="00813D62"/>
    <w:rsid w:val="00814779"/>
    <w:rsid w:val="00814B42"/>
    <w:rsid w:val="00815D12"/>
    <w:rsid w:val="008167C1"/>
    <w:rsid w:val="0081728C"/>
    <w:rsid w:val="00820288"/>
    <w:rsid w:val="00821B0F"/>
    <w:rsid w:val="00822960"/>
    <w:rsid w:val="00822BD4"/>
    <w:rsid w:val="0082346D"/>
    <w:rsid w:val="0082363A"/>
    <w:rsid w:val="008242B5"/>
    <w:rsid w:val="0082497F"/>
    <w:rsid w:val="00824C9B"/>
    <w:rsid w:val="008256B4"/>
    <w:rsid w:val="00825EE3"/>
    <w:rsid w:val="00826A43"/>
    <w:rsid w:val="00826F47"/>
    <w:rsid w:val="00827C6A"/>
    <w:rsid w:val="00830019"/>
    <w:rsid w:val="0083258E"/>
    <w:rsid w:val="00832D60"/>
    <w:rsid w:val="00832EB1"/>
    <w:rsid w:val="00832EB3"/>
    <w:rsid w:val="00837D43"/>
    <w:rsid w:val="00840660"/>
    <w:rsid w:val="00840963"/>
    <w:rsid w:val="00841094"/>
    <w:rsid w:val="00842E8F"/>
    <w:rsid w:val="00844D92"/>
    <w:rsid w:val="0084563F"/>
    <w:rsid w:val="00845E4B"/>
    <w:rsid w:val="00846A42"/>
    <w:rsid w:val="00846E48"/>
    <w:rsid w:val="008478ED"/>
    <w:rsid w:val="00847959"/>
    <w:rsid w:val="00847AB4"/>
    <w:rsid w:val="00847B45"/>
    <w:rsid w:val="00852B53"/>
    <w:rsid w:val="00854157"/>
    <w:rsid w:val="00854867"/>
    <w:rsid w:val="00854AAC"/>
    <w:rsid w:val="0085521D"/>
    <w:rsid w:val="008555E0"/>
    <w:rsid w:val="00856983"/>
    <w:rsid w:val="0085715E"/>
    <w:rsid w:val="00857566"/>
    <w:rsid w:val="00861482"/>
    <w:rsid w:val="00861D76"/>
    <w:rsid w:val="00865011"/>
    <w:rsid w:val="008663C8"/>
    <w:rsid w:val="0086674D"/>
    <w:rsid w:val="00867246"/>
    <w:rsid w:val="008674D8"/>
    <w:rsid w:val="00867AA8"/>
    <w:rsid w:val="00870055"/>
    <w:rsid w:val="008718C1"/>
    <w:rsid w:val="00871948"/>
    <w:rsid w:val="0087222F"/>
    <w:rsid w:val="008732D2"/>
    <w:rsid w:val="0087339C"/>
    <w:rsid w:val="00873431"/>
    <w:rsid w:val="00877526"/>
    <w:rsid w:val="008824FC"/>
    <w:rsid w:val="008831DD"/>
    <w:rsid w:val="00883B9C"/>
    <w:rsid w:val="00883D50"/>
    <w:rsid w:val="00884E05"/>
    <w:rsid w:val="00884E93"/>
    <w:rsid w:val="00885CE8"/>
    <w:rsid w:val="00885E95"/>
    <w:rsid w:val="00886E0A"/>
    <w:rsid w:val="008871CE"/>
    <w:rsid w:val="00890477"/>
    <w:rsid w:val="00890B7F"/>
    <w:rsid w:val="00891025"/>
    <w:rsid w:val="00892438"/>
    <w:rsid w:val="0089294F"/>
    <w:rsid w:val="00892BF0"/>
    <w:rsid w:val="008952FF"/>
    <w:rsid w:val="008965EE"/>
    <w:rsid w:val="008979DD"/>
    <w:rsid w:val="00897F76"/>
    <w:rsid w:val="008A0560"/>
    <w:rsid w:val="008A21D5"/>
    <w:rsid w:val="008A30AC"/>
    <w:rsid w:val="008A3A46"/>
    <w:rsid w:val="008A463D"/>
    <w:rsid w:val="008A5B2E"/>
    <w:rsid w:val="008A5BEC"/>
    <w:rsid w:val="008A64D3"/>
    <w:rsid w:val="008A700C"/>
    <w:rsid w:val="008A7F1B"/>
    <w:rsid w:val="008B1E50"/>
    <w:rsid w:val="008B206B"/>
    <w:rsid w:val="008B2247"/>
    <w:rsid w:val="008B4C63"/>
    <w:rsid w:val="008B4F07"/>
    <w:rsid w:val="008B517C"/>
    <w:rsid w:val="008B51FF"/>
    <w:rsid w:val="008B5F28"/>
    <w:rsid w:val="008B6265"/>
    <w:rsid w:val="008B6507"/>
    <w:rsid w:val="008B6B73"/>
    <w:rsid w:val="008B6E8C"/>
    <w:rsid w:val="008B741E"/>
    <w:rsid w:val="008C3BD4"/>
    <w:rsid w:val="008C5011"/>
    <w:rsid w:val="008D042B"/>
    <w:rsid w:val="008D0D1B"/>
    <w:rsid w:val="008D0E12"/>
    <w:rsid w:val="008D1AAF"/>
    <w:rsid w:val="008D1D31"/>
    <w:rsid w:val="008D2668"/>
    <w:rsid w:val="008D269A"/>
    <w:rsid w:val="008D2D08"/>
    <w:rsid w:val="008D2E2A"/>
    <w:rsid w:val="008D32F4"/>
    <w:rsid w:val="008D3FCB"/>
    <w:rsid w:val="008D44D2"/>
    <w:rsid w:val="008D4529"/>
    <w:rsid w:val="008D4811"/>
    <w:rsid w:val="008D5ADE"/>
    <w:rsid w:val="008D5E25"/>
    <w:rsid w:val="008D5F59"/>
    <w:rsid w:val="008E1D55"/>
    <w:rsid w:val="008E1DD9"/>
    <w:rsid w:val="008E1F9B"/>
    <w:rsid w:val="008E23A3"/>
    <w:rsid w:val="008E2C76"/>
    <w:rsid w:val="008E2C8A"/>
    <w:rsid w:val="008E2EFA"/>
    <w:rsid w:val="008E57D6"/>
    <w:rsid w:val="008E5D14"/>
    <w:rsid w:val="008E7079"/>
    <w:rsid w:val="008F0CBC"/>
    <w:rsid w:val="008F1BC0"/>
    <w:rsid w:val="008F1BFF"/>
    <w:rsid w:val="008F1E5F"/>
    <w:rsid w:val="008F2536"/>
    <w:rsid w:val="008F25D8"/>
    <w:rsid w:val="008F270D"/>
    <w:rsid w:val="008F3234"/>
    <w:rsid w:val="008F3E46"/>
    <w:rsid w:val="008F3FA0"/>
    <w:rsid w:val="008F40D0"/>
    <w:rsid w:val="008F47AC"/>
    <w:rsid w:val="008F4FF6"/>
    <w:rsid w:val="008F5FD1"/>
    <w:rsid w:val="008F6329"/>
    <w:rsid w:val="008F6C5F"/>
    <w:rsid w:val="00900EAA"/>
    <w:rsid w:val="00902244"/>
    <w:rsid w:val="0090267E"/>
    <w:rsid w:val="00903203"/>
    <w:rsid w:val="00903324"/>
    <w:rsid w:val="00903832"/>
    <w:rsid w:val="00903A6B"/>
    <w:rsid w:val="00904388"/>
    <w:rsid w:val="00904EEE"/>
    <w:rsid w:val="0090514D"/>
    <w:rsid w:val="0090554F"/>
    <w:rsid w:val="009058BD"/>
    <w:rsid w:val="00905C94"/>
    <w:rsid w:val="00905DF2"/>
    <w:rsid w:val="00906340"/>
    <w:rsid w:val="00906505"/>
    <w:rsid w:val="00907052"/>
    <w:rsid w:val="00907B51"/>
    <w:rsid w:val="009104C3"/>
    <w:rsid w:val="00910851"/>
    <w:rsid w:val="00910FEF"/>
    <w:rsid w:val="0091133B"/>
    <w:rsid w:val="00911F23"/>
    <w:rsid w:val="009120A9"/>
    <w:rsid w:val="00912685"/>
    <w:rsid w:val="00912A68"/>
    <w:rsid w:val="00912BF5"/>
    <w:rsid w:val="00915C9D"/>
    <w:rsid w:val="00917C26"/>
    <w:rsid w:val="0092051C"/>
    <w:rsid w:val="0092104A"/>
    <w:rsid w:val="00921E6B"/>
    <w:rsid w:val="00921FFF"/>
    <w:rsid w:val="00922285"/>
    <w:rsid w:val="00922EF8"/>
    <w:rsid w:val="00922F7D"/>
    <w:rsid w:val="009230A7"/>
    <w:rsid w:val="00923743"/>
    <w:rsid w:val="009244FF"/>
    <w:rsid w:val="00924F3B"/>
    <w:rsid w:val="00925058"/>
    <w:rsid w:val="009251BE"/>
    <w:rsid w:val="00925424"/>
    <w:rsid w:val="00925477"/>
    <w:rsid w:val="00925CAC"/>
    <w:rsid w:val="00926B46"/>
    <w:rsid w:val="00926CF9"/>
    <w:rsid w:val="0093046E"/>
    <w:rsid w:val="0093081A"/>
    <w:rsid w:val="00930956"/>
    <w:rsid w:val="00932AC3"/>
    <w:rsid w:val="00932F30"/>
    <w:rsid w:val="009330D0"/>
    <w:rsid w:val="00933B7F"/>
    <w:rsid w:val="009341B2"/>
    <w:rsid w:val="00934AB8"/>
    <w:rsid w:val="00934D0C"/>
    <w:rsid w:val="009370C0"/>
    <w:rsid w:val="00940CE3"/>
    <w:rsid w:val="00940F88"/>
    <w:rsid w:val="009413E7"/>
    <w:rsid w:val="009425FF"/>
    <w:rsid w:val="00943AFC"/>
    <w:rsid w:val="00944A11"/>
    <w:rsid w:val="00944DF9"/>
    <w:rsid w:val="0094561B"/>
    <w:rsid w:val="00945801"/>
    <w:rsid w:val="009460A0"/>
    <w:rsid w:val="00946BBD"/>
    <w:rsid w:val="00946F54"/>
    <w:rsid w:val="00950757"/>
    <w:rsid w:val="00950D18"/>
    <w:rsid w:val="00951732"/>
    <w:rsid w:val="00952E92"/>
    <w:rsid w:val="0095367A"/>
    <w:rsid w:val="00953B18"/>
    <w:rsid w:val="00953D64"/>
    <w:rsid w:val="0095454E"/>
    <w:rsid w:val="00955868"/>
    <w:rsid w:val="0095616D"/>
    <w:rsid w:val="009563EC"/>
    <w:rsid w:val="009566DE"/>
    <w:rsid w:val="00956D80"/>
    <w:rsid w:val="00956FBD"/>
    <w:rsid w:val="009573EB"/>
    <w:rsid w:val="0096028E"/>
    <w:rsid w:val="009615E8"/>
    <w:rsid w:val="00962254"/>
    <w:rsid w:val="0096258C"/>
    <w:rsid w:val="009629D6"/>
    <w:rsid w:val="009639AE"/>
    <w:rsid w:val="009650A6"/>
    <w:rsid w:val="0096559F"/>
    <w:rsid w:val="00965AE1"/>
    <w:rsid w:val="00966BE1"/>
    <w:rsid w:val="009670A1"/>
    <w:rsid w:val="00967991"/>
    <w:rsid w:val="00967A32"/>
    <w:rsid w:val="00970564"/>
    <w:rsid w:val="009706D7"/>
    <w:rsid w:val="009729E8"/>
    <w:rsid w:val="00973815"/>
    <w:rsid w:val="009741DC"/>
    <w:rsid w:val="00974D1E"/>
    <w:rsid w:val="0097556C"/>
    <w:rsid w:val="009756FB"/>
    <w:rsid w:val="009766D8"/>
    <w:rsid w:val="00980DB2"/>
    <w:rsid w:val="0098122A"/>
    <w:rsid w:val="00981A5C"/>
    <w:rsid w:val="00983D94"/>
    <w:rsid w:val="0098472A"/>
    <w:rsid w:val="00984C8C"/>
    <w:rsid w:val="009850C7"/>
    <w:rsid w:val="00985DE3"/>
    <w:rsid w:val="00987456"/>
    <w:rsid w:val="00990BB6"/>
    <w:rsid w:val="00991643"/>
    <w:rsid w:val="00991E9E"/>
    <w:rsid w:val="00992195"/>
    <w:rsid w:val="009924E3"/>
    <w:rsid w:val="00992ABE"/>
    <w:rsid w:val="009930F3"/>
    <w:rsid w:val="009931EA"/>
    <w:rsid w:val="00993470"/>
    <w:rsid w:val="00993B2E"/>
    <w:rsid w:val="009946F8"/>
    <w:rsid w:val="00994F08"/>
    <w:rsid w:val="00995092"/>
    <w:rsid w:val="009957E0"/>
    <w:rsid w:val="0099582D"/>
    <w:rsid w:val="009962CD"/>
    <w:rsid w:val="00996B95"/>
    <w:rsid w:val="009A0B82"/>
    <w:rsid w:val="009A1B2E"/>
    <w:rsid w:val="009A2343"/>
    <w:rsid w:val="009A37C7"/>
    <w:rsid w:val="009A38A3"/>
    <w:rsid w:val="009A40BE"/>
    <w:rsid w:val="009A4553"/>
    <w:rsid w:val="009A4A20"/>
    <w:rsid w:val="009A5BD9"/>
    <w:rsid w:val="009A6ABB"/>
    <w:rsid w:val="009B09CD"/>
    <w:rsid w:val="009B09FF"/>
    <w:rsid w:val="009B1E1C"/>
    <w:rsid w:val="009B2164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0C6"/>
    <w:rsid w:val="009C65E9"/>
    <w:rsid w:val="009C6630"/>
    <w:rsid w:val="009C7454"/>
    <w:rsid w:val="009C76EC"/>
    <w:rsid w:val="009D0E64"/>
    <w:rsid w:val="009D0F05"/>
    <w:rsid w:val="009D1E07"/>
    <w:rsid w:val="009D27BF"/>
    <w:rsid w:val="009D4A4A"/>
    <w:rsid w:val="009D4A85"/>
    <w:rsid w:val="009D4BAE"/>
    <w:rsid w:val="009D6EE9"/>
    <w:rsid w:val="009E0447"/>
    <w:rsid w:val="009E1166"/>
    <w:rsid w:val="009E30C5"/>
    <w:rsid w:val="009E3A1C"/>
    <w:rsid w:val="009E4EE6"/>
    <w:rsid w:val="009E5322"/>
    <w:rsid w:val="009E66A6"/>
    <w:rsid w:val="009E692B"/>
    <w:rsid w:val="009E764B"/>
    <w:rsid w:val="009E7DA8"/>
    <w:rsid w:val="009F3257"/>
    <w:rsid w:val="009F3D2F"/>
    <w:rsid w:val="009F42D3"/>
    <w:rsid w:val="009F46B9"/>
    <w:rsid w:val="009F59BB"/>
    <w:rsid w:val="009F5F05"/>
    <w:rsid w:val="009F7571"/>
    <w:rsid w:val="009F76BE"/>
    <w:rsid w:val="009F7B64"/>
    <w:rsid w:val="00A0023D"/>
    <w:rsid w:val="00A00321"/>
    <w:rsid w:val="00A00663"/>
    <w:rsid w:val="00A009E0"/>
    <w:rsid w:val="00A0152B"/>
    <w:rsid w:val="00A01CF9"/>
    <w:rsid w:val="00A01FD6"/>
    <w:rsid w:val="00A021E8"/>
    <w:rsid w:val="00A0291B"/>
    <w:rsid w:val="00A044BE"/>
    <w:rsid w:val="00A044DA"/>
    <w:rsid w:val="00A044E3"/>
    <w:rsid w:val="00A0485E"/>
    <w:rsid w:val="00A05E68"/>
    <w:rsid w:val="00A070D4"/>
    <w:rsid w:val="00A07808"/>
    <w:rsid w:val="00A10587"/>
    <w:rsid w:val="00A11336"/>
    <w:rsid w:val="00A11C9C"/>
    <w:rsid w:val="00A12A69"/>
    <w:rsid w:val="00A13458"/>
    <w:rsid w:val="00A148C4"/>
    <w:rsid w:val="00A14A06"/>
    <w:rsid w:val="00A14C8D"/>
    <w:rsid w:val="00A1799B"/>
    <w:rsid w:val="00A20824"/>
    <w:rsid w:val="00A20D1F"/>
    <w:rsid w:val="00A21E96"/>
    <w:rsid w:val="00A22410"/>
    <w:rsid w:val="00A22448"/>
    <w:rsid w:val="00A240FC"/>
    <w:rsid w:val="00A251A9"/>
    <w:rsid w:val="00A26548"/>
    <w:rsid w:val="00A27064"/>
    <w:rsid w:val="00A277E8"/>
    <w:rsid w:val="00A30392"/>
    <w:rsid w:val="00A3054D"/>
    <w:rsid w:val="00A313C8"/>
    <w:rsid w:val="00A33C0C"/>
    <w:rsid w:val="00A33E08"/>
    <w:rsid w:val="00A3404A"/>
    <w:rsid w:val="00A34EA7"/>
    <w:rsid w:val="00A35B3B"/>
    <w:rsid w:val="00A36964"/>
    <w:rsid w:val="00A36A46"/>
    <w:rsid w:val="00A374C2"/>
    <w:rsid w:val="00A37832"/>
    <w:rsid w:val="00A41914"/>
    <w:rsid w:val="00A426A1"/>
    <w:rsid w:val="00A43016"/>
    <w:rsid w:val="00A43DE4"/>
    <w:rsid w:val="00A44104"/>
    <w:rsid w:val="00A44A50"/>
    <w:rsid w:val="00A44F28"/>
    <w:rsid w:val="00A4576B"/>
    <w:rsid w:val="00A45D19"/>
    <w:rsid w:val="00A45EC9"/>
    <w:rsid w:val="00A466EC"/>
    <w:rsid w:val="00A509E0"/>
    <w:rsid w:val="00A52C20"/>
    <w:rsid w:val="00A535AE"/>
    <w:rsid w:val="00A53C7B"/>
    <w:rsid w:val="00A54D97"/>
    <w:rsid w:val="00A55193"/>
    <w:rsid w:val="00A57E0B"/>
    <w:rsid w:val="00A6102A"/>
    <w:rsid w:val="00A61F69"/>
    <w:rsid w:val="00A62EDA"/>
    <w:rsid w:val="00A65238"/>
    <w:rsid w:val="00A65880"/>
    <w:rsid w:val="00A65928"/>
    <w:rsid w:val="00A65A6E"/>
    <w:rsid w:val="00A66086"/>
    <w:rsid w:val="00A66DC4"/>
    <w:rsid w:val="00A671F7"/>
    <w:rsid w:val="00A676A4"/>
    <w:rsid w:val="00A706D0"/>
    <w:rsid w:val="00A70BCF"/>
    <w:rsid w:val="00A7114A"/>
    <w:rsid w:val="00A713E7"/>
    <w:rsid w:val="00A718DA"/>
    <w:rsid w:val="00A73800"/>
    <w:rsid w:val="00A73B24"/>
    <w:rsid w:val="00A73CF0"/>
    <w:rsid w:val="00A749E7"/>
    <w:rsid w:val="00A74A63"/>
    <w:rsid w:val="00A76D6D"/>
    <w:rsid w:val="00A776EA"/>
    <w:rsid w:val="00A77F71"/>
    <w:rsid w:val="00A80A4A"/>
    <w:rsid w:val="00A810F6"/>
    <w:rsid w:val="00A8149F"/>
    <w:rsid w:val="00A814A4"/>
    <w:rsid w:val="00A82006"/>
    <w:rsid w:val="00A8214C"/>
    <w:rsid w:val="00A82BFD"/>
    <w:rsid w:val="00A8359E"/>
    <w:rsid w:val="00A8434D"/>
    <w:rsid w:val="00A86719"/>
    <w:rsid w:val="00A867D9"/>
    <w:rsid w:val="00A86821"/>
    <w:rsid w:val="00A9002D"/>
    <w:rsid w:val="00A90322"/>
    <w:rsid w:val="00A920A5"/>
    <w:rsid w:val="00A923E8"/>
    <w:rsid w:val="00A93108"/>
    <w:rsid w:val="00A936B0"/>
    <w:rsid w:val="00A9415E"/>
    <w:rsid w:val="00A95AD4"/>
    <w:rsid w:val="00A9683E"/>
    <w:rsid w:val="00A971A8"/>
    <w:rsid w:val="00AA001E"/>
    <w:rsid w:val="00AA14AF"/>
    <w:rsid w:val="00AA39CA"/>
    <w:rsid w:val="00AA427F"/>
    <w:rsid w:val="00AA46BD"/>
    <w:rsid w:val="00AA4F7E"/>
    <w:rsid w:val="00AA5B82"/>
    <w:rsid w:val="00AA6015"/>
    <w:rsid w:val="00AA641A"/>
    <w:rsid w:val="00AA6462"/>
    <w:rsid w:val="00AA6464"/>
    <w:rsid w:val="00AA6686"/>
    <w:rsid w:val="00AA78DD"/>
    <w:rsid w:val="00AB02D5"/>
    <w:rsid w:val="00AB03ED"/>
    <w:rsid w:val="00AB07E6"/>
    <w:rsid w:val="00AB0B30"/>
    <w:rsid w:val="00AB10E6"/>
    <w:rsid w:val="00AB1E96"/>
    <w:rsid w:val="00AB2454"/>
    <w:rsid w:val="00AB3615"/>
    <w:rsid w:val="00AB39BB"/>
    <w:rsid w:val="00AB477E"/>
    <w:rsid w:val="00AB67B1"/>
    <w:rsid w:val="00AC28BB"/>
    <w:rsid w:val="00AC354E"/>
    <w:rsid w:val="00AC4D5E"/>
    <w:rsid w:val="00AC4DF1"/>
    <w:rsid w:val="00AC6CA5"/>
    <w:rsid w:val="00AC733A"/>
    <w:rsid w:val="00AC7DFE"/>
    <w:rsid w:val="00AC7EE9"/>
    <w:rsid w:val="00AD062D"/>
    <w:rsid w:val="00AD116C"/>
    <w:rsid w:val="00AD299A"/>
    <w:rsid w:val="00AD44D4"/>
    <w:rsid w:val="00AD7E99"/>
    <w:rsid w:val="00AE0415"/>
    <w:rsid w:val="00AE19DB"/>
    <w:rsid w:val="00AE1C2F"/>
    <w:rsid w:val="00AE208F"/>
    <w:rsid w:val="00AE2262"/>
    <w:rsid w:val="00AE288F"/>
    <w:rsid w:val="00AE338D"/>
    <w:rsid w:val="00AE38C7"/>
    <w:rsid w:val="00AE4682"/>
    <w:rsid w:val="00AE4F33"/>
    <w:rsid w:val="00AE5A60"/>
    <w:rsid w:val="00AE5BB0"/>
    <w:rsid w:val="00AE6179"/>
    <w:rsid w:val="00AE6AB0"/>
    <w:rsid w:val="00AE6E39"/>
    <w:rsid w:val="00AE6FB4"/>
    <w:rsid w:val="00AE7644"/>
    <w:rsid w:val="00AE786F"/>
    <w:rsid w:val="00AE7D41"/>
    <w:rsid w:val="00AF07B8"/>
    <w:rsid w:val="00AF0FE4"/>
    <w:rsid w:val="00AF11F4"/>
    <w:rsid w:val="00AF13B6"/>
    <w:rsid w:val="00AF13D4"/>
    <w:rsid w:val="00AF16FE"/>
    <w:rsid w:val="00AF17CE"/>
    <w:rsid w:val="00AF1D3B"/>
    <w:rsid w:val="00AF27FE"/>
    <w:rsid w:val="00AF284E"/>
    <w:rsid w:val="00AF2A08"/>
    <w:rsid w:val="00AF2C10"/>
    <w:rsid w:val="00AF4613"/>
    <w:rsid w:val="00AF58AC"/>
    <w:rsid w:val="00AF5B9F"/>
    <w:rsid w:val="00AF618D"/>
    <w:rsid w:val="00AF7139"/>
    <w:rsid w:val="00AF762D"/>
    <w:rsid w:val="00B0059C"/>
    <w:rsid w:val="00B005F0"/>
    <w:rsid w:val="00B012F2"/>
    <w:rsid w:val="00B042B6"/>
    <w:rsid w:val="00B0481F"/>
    <w:rsid w:val="00B04AC2"/>
    <w:rsid w:val="00B04C77"/>
    <w:rsid w:val="00B04CC4"/>
    <w:rsid w:val="00B0528D"/>
    <w:rsid w:val="00B05D03"/>
    <w:rsid w:val="00B05DBB"/>
    <w:rsid w:val="00B07DC7"/>
    <w:rsid w:val="00B1081A"/>
    <w:rsid w:val="00B111FA"/>
    <w:rsid w:val="00B11D7B"/>
    <w:rsid w:val="00B128A1"/>
    <w:rsid w:val="00B12EAD"/>
    <w:rsid w:val="00B1304D"/>
    <w:rsid w:val="00B138AA"/>
    <w:rsid w:val="00B14D12"/>
    <w:rsid w:val="00B15520"/>
    <w:rsid w:val="00B17DC7"/>
    <w:rsid w:val="00B20150"/>
    <w:rsid w:val="00B201C4"/>
    <w:rsid w:val="00B205E7"/>
    <w:rsid w:val="00B215AE"/>
    <w:rsid w:val="00B22F07"/>
    <w:rsid w:val="00B2353D"/>
    <w:rsid w:val="00B24674"/>
    <w:rsid w:val="00B24A00"/>
    <w:rsid w:val="00B2555E"/>
    <w:rsid w:val="00B2684D"/>
    <w:rsid w:val="00B27142"/>
    <w:rsid w:val="00B2764B"/>
    <w:rsid w:val="00B2765E"/>
    <w:rsid w:val="00B3068B"/>
    <w:rsid w:val="00B30C9B"/>
    <w:rsid w:val="00B31055"/>
    <w:rsid w:val="00B31542"/>
    <w:rsid w:val="00B324B1"/>
    <w:rsid w:val="00B330EB"/>
    <w:rsid w:val="00B331D8"/>
    <w:rsid w:val="00B334EA"/>
    <w:rsid w:val="00B336B1"/>
    <w:rsid w:val="00B33AB7"/>
    <w:rsid w:val="00B35B7D"/>
    <w:rsid w:val="00B35E0B"/>
    <w:rsid w:val="00B374C3"/>
    <w:rsid w:val="00B40747"/>
    <w:rsid w:val="00B41C72"/>
    <w:rsid w:val="00B41EC5"/>
    <w:rsid w:val="00B42936"/>
    <w:rsid w:val="00B43002"/>
    <w:rsid w:val="00B4393B"/>
    <w:rsid w:val="00B452F9"/>
    <w:rsid w:val="00B45D0B"/>
    <w:rsid w:val="00B50079"/>
    <w:rsid w:val="00B50B77"/>
    <w:rsid w:val="00B51DBD"/>
    <w:rsid w:val="00B5257A"/>
    <w:rsid w:val="00B525CB"/>
    <w:rsid w:val="00B535A9"/>
    <w:rsid w:val="00B53970"/>
    <w:rsid w:val="00B53E2F"/>
    <w:rsid w:val="00B54198"/>
    <w:rsid w:val="00B550AF"/>
    <w:rsid w:val="00B552CA"/>
    <w:rsid w:val="00B55478"/>
    <w:rsid w:val="00B60069"/>
    <w:rsid w:val="00B60D03"/>
    <w:rsid w:val="00B61202"/>
    <w:rsid w:val="00B617E0"/>
    <w:rsid w:val="00B64533"/>
    <w:rsid w:val="00B654F9"/>
    <w:rsid w:val="00B65B35"/>
    <w:rsid w:val="00B65DB2"/>
    <w:rsid w:val="00B6681D"/>
    <w:rsid w:val="00B67A99"/>
    <w:rsid w:val="00B706FD"/>
    <w:rsid w:val="00B709E6"/>
    <w:rsid w:val="00B71B85"/>
    <w:rsid w:val="00B72372"/>
    <w:rsid w:val="00B72810"/>
    <w:rsid w:val="00B72DFA"/>
    <w:rsid w:val="00B737C1"/>
    <w:rsid w:val="00B73BEE"/>
    <w:rsid w:val="00B74497"/>
    <w:rsid w:val="00B74623"/>
    <w:rsid w:val="00B7494A"/>
    <w:rsid w:val="00B7521E"/>
    <w:rsid w:val="00B81059"/>
    <w:rsid w:val="00B84272"/>
    <w:rsid w:val="00B85FF4"/>
    <w:rsid w:val="00B8644C"/>
    <w:rsid w:val="00B86BEC"/>
    <w:rsid w:val="00B8729E"/>
    <w:rsid w:val="00B87442"/>
    <w:rsid w:val="00B90278"/>
    <w:rsid w:val="00B9151A"/>
    <w:rsid w:val="00B91573"/>
    <w:rsid w:val="00B9172B"/>
    <w:rsid w:val="00B91EAC"/>
    <w:rsid w:val="00B92701"/>
    <w:rsid w:val="00B92E98"/>
    <w:rsid w:val="00B931BC"/>
    <w:rsid w:val="00B93B76"/>
    <w:rsid w:val="00B93EAA"/>
    <w:rsid w:val="00B942D1"/>
    <w:rsid w:val="00B9437A"/>
    <w:rsid w:val="00BA0854"/>
    <w:rsid w:val="00BA0D47"/>
    <w:rsid w:val="00BA0FD8"/>
    <w:rsid w:val="00BA12CB"/>
    <w:rsid w:val="00BA1323"/>
    <w:rsid w:val="00BA19DB"/>
    <w:rsid w:val="00BA3F9D"/>
    <w:rsid w:val="00BA420E"/>
    <w:rsid w:val="00BA4C5C"/>
    <w:rsid w:val="00BA610E"/>
    <w:rsid w:val="00BA6967"/>
    <w:rsid w:val="00BA7459"/>
    <w:rsid w:val="00BA74D1"/>
    <w:rsid w:val="00BB0A4E"/>
    <w:rsid w:val="00BB1B60"/>
    <w:rsid w:val="00BB4700"/>
    <w:rsid w:val="00BB595C"/>
    <w:rsid w:val="00BB612F"/>
    <w:rsid w:val="00BB79A4"/>
    <w:rsid w:val="00BC0892"/>
    <w:rsid w:val="00BC1447"/>
    <w:rsid w:val="00BC1495"/>
    <w:rsid w:val="00BC15F4"/>
    <w:rsid w:val="00BC1B00"/>
    <w:rsid w:val="00BC1B18"/>
    <w:rsid w:val="00BC30FF"/>
    <w:rsid w:val="00BC40BF"/>
    <w:rsid w:val="00BC4907"/>
    <w:rsid w:val="00BC5665"/>
    <w:rsid w:val="00BC5882"/>
    <w:rsid w:val="00BC5BA1"/>
    <w:rsid w:val="00BC6263"/>
    <w:rsid w:val="00BC6801"/>
    <w:rsid w:val="00BC767A"/>
    <w:rsid w:val="00BC7A07"/>
    <w:rsid w:val="00BD0197"/>
    <w:rsid w:val="00BD1EAF"/>
    <w:rsid w:val="00BD2017"/>
    <w:rsid w:val="00BD20F5"/>
    <w:rsid w:val="00BD2C73"/>
    <w:rsid w:val="00BD3308"/>
    <w:rsid w:val="00BD3C71"/>
    <w:rsid w:val="00BD49AA"/>
    <w:rsid w:val="00BD51C1"/>
    <w:rsid w:val="00BD6350"/>
    <w:rsid w:val="00BD6849"/>
    <w:rsid w:val="00BD69B6"/>
    <w:rsid w:val="00BD6FAE"/>
    <w:rsid w:val="00BD745E"/>
    <w:rsid w:val="00BE1917"/>
    <w:rsid w:val="00BE1AF2"/>
    <w:rsid w:val="00BE3310"/>
    <w:rsid w:val="00BE33CC"/>
    <w:rsid w:val="00BE3EC9"/>
    <w:rsid w:val="00BE4AAF"/>
    <w:rsid w:val="00BE4DA1"/>
    <w:rsid w:val="00BE5864"/>
    <w:rsid w:val="00BE6DAD"/>
    <w:rsid w:val="00BE6E37"/>
    <w:rsid w:val="00BF08C7"/>
    <w:rsid w:val="00BF09E7"/>
    <w:rsid w:val="00BF2364"/>
    <w:rsid w:val="00BF3893"/>
    <w:rsid w:val="00BF3C04"/>
    <w:rsid w:val="00BF43F7"/>
    <w:rsid w:val="00BF47CF"/>
    <w:rsid w:val="00BF75B8"/>
    <w:rsid w:val="00BF774B"/>
    <w:rsid w:val="00BF78AF"/>
    <w:rsid w:val="00BF7B54"/>
    <w:rsid w:val="00BF7BA9"/>
    <w:rsid w:val="00BF7E81"/>
    <w:rsid w:val="00C0017C"/>
    <w:rsid w:val="00C00D3E"/>
    <w:rsid w:val="00C01A5D"/>
    <w:rsid w:val="00C02259"/>
    <w:rsid w:val="00C02FAB"/>
    <w:rsid w:val="00C02FD1"/>
    <w:rsid w:val="00C04BF8"/>
    <w:rsid w:val="00C05256"/>
    <w:rsid w:val="00C05F1E"/>
    <w:rsid w:val="00C1044C"/>
    <w:rsid w:val="00C10EDA"/>
    <w:rsid w:val="00C11019"/>
    <w:rsid w:val="00C1109A"/>
    <w:rsid w:val="00C11675"/>
    <w:rsid w:val="00C12AD8"/>
    <w:rsid w:val="00C13B7D"/>
    <w:rsid w:val="00C13ECE"/>
    <w:rsid w:val="00C142F4"/>
    <w:rsid w:val="00C16117"/>
    <w:rsid w:val="00C1611A"/>
    <w:rsid w:val="00C16B83"/>
    <w:rsid w:val="00C1724C"/>
    <w:rsid w:val="00C17C4F"/>
    <w:rsid w:val="00C17E5C"/>
    <w:rsid w:val="00C211E3"/>
    <w:rsid w:val="00C2193B"/>
    <w:rsid w:val="00C21A46"/>
    <w:rsid w:val="00C2201F"/>
    <w:rsid w:val="00C22BE0"/>
    <w:rsid w:val="00C23BC3"/>
    <w:rsid w:val="00C23F83"/>
    <w:rsid w:val="00C24F90"/>
    <w:rsid w:val="00C25562"/>
    <w:rsid w:val="00C26AF6"/>
    <w:rsid w:val="00C27B86"/>
    <w:rsid w:val="00C30980"/>
    <w:rsid w:val="00C30C1B"/>
    <w:rsid w:val="00C30C40"/>
    <w:rsid w:val="00C32754"/>
    <w:rsid w:val="00C33E85"/>
    <w:rsid w:val="00C34144"/>
    <w:rsid w:val="00C34669"/>
    <w:rsid w:val="00C34B11"/>
    <w:rsid w:val="00C34CE0"/>
    <w:rsid w:val="00C359EB"/>
    <w:rsid w:val="00C35D07"/>
    <w:rsid w:val="00C35D85"/>
    <w:rsid w:val="00C35DC9"/>
    <w:rsid w:val="00C37DBC"/>
    <w:rsid w:val="00C40F5C"/>
    <w:rsid w:val="00C412CB"/>
    <w:rsid w:val="00C42195"/>
    <w:rsid w:val="00C433BE"/>
    <w:rsid w:val="00C4373F"/>
    <w:rsid w:val="00C44F4A"/>
    <w:rsid w:val="00C450C8"/>
    <w:rsid w:val="00C5061A"/>
    <w:rsid w:val="00C5137A"/>
    <w:rsid w:val="00C529C8"/>
    <w:rsid w:val="00C53332"/>
    <w:rsid w:val="00C53D9C"/>
    <w:rsid w:val="00C546A8"/>
    <w:rsid w:val="00C5567F"/>
    <w:rsid w:val="00C559F7"/>
    <w:rsid w:val="00C56249"/>
    <w:rsid w:val="00C56F4F"/>
    <w:rsid w:val="00C576DC"/>
    <w:rsid w:val="00C57B3C"/>
    <w:rsid w:val="00C60890"/>
    <w:rsid w:val="00C6115A"/>
    <w:rsid w:val="00C61DD8"/>
    <w:rsid w:val="00C6246D"/>
    <w:rsid w:val="00C62604"/>
    <w:rsid w:val="00C628BA"/>
    <w:rsid w:val="00C62BFD"/>
    <w:rsid w:val="00C6300F"/>
    <w:rsid w:val="00C63744"/>
    <w:rsid w:val="00C63A5F"/>
    <w:rsid w:val="00C63EF2"/>
    <w:rsid w:val="00C6600A"/>
    <w:rsid w:val="00C6672C"/>
    <w:rsid w:val="00C66AA4"/>
    <w:rsid w:val="00C67706"/>
    <w:rsid w:val="00C67F3D"/>
    <w:rsid w:val="00C70A31"/>
    <w:rsid w:val="00C70DFD"/>
    <w:rsid w:val="00C726DD"/>
    <w:rsid w:val="00C727DA"/>
    <w:rsid w:val="00C72FBC"/>
    <w:rsid w:val="00C73BA2"/>
    <w:rsid w:val="00C7460D"/>
    <w:rsid w:val="00C756C1"/>
    <w:rsid w:val="00C7599C"/>
    <w:rsid w:val="00C75BA8"/>
    <w:rsid w:val="00C76596"/>
    <w:rsid w:val="00C774DB"/>
    <w:rsid w:val="00C776E5"/>
    <w:rsid w:val="00C7797B"/>
    <w:rsid w:val="00C77B6B"/>
    <w:rsid w:val="00C80317"/>
    <w:rsid w:val="00C81A5E"/>
    <w:rsid w:val="00C81F8A"/>
    <w:rsid w:val="00C8293D"/>
    <w:rsid w:val="00C82B65"/>
    <w:rsid w:val="00C830DE"/>
    <w:rsid w:val="00C838B4"/>
    <w:rsid w:val="00C83A66"/>
    <w:rsid w:val="00C842AA"/>
    <w:rsid w:val="00C851F5"/>
    <w:rsid w:val="00C85600"/>
    <w:rsid w:val="00C86906"/>
    <w:rsid w:val="00C8696B"/>
    <w:rsid w:val="00C87773"/>
    <w:rsid w:val="00C8784B"/>
    <w:rsid w:val="00C9038F"/>
    <w:rsid w:val="00C9111C"/>
    <w:rsid w:val="00C92099"/>
    <w:rsid w:val="00C92700"/>
    <w:rsid w:val="00C928C9"/>
    <w:rsid w:val="00C92CD2"/>
    <w:rsid w:val="00C93F6D"/>
    <w:rsid w:val="00C943A9"/>
    <w:rsid w:val="00C96756"/>
    <w:rsid w:val="00C96B95"/>
    <w:rsid w:val="00C96FA3"/>
    <w:rsid w:val="00C974B6"/>
    <w:rsid w:val="00C97598"/>
    <w:rsid w:val="00CA0F7B"/>
    <w:rsid w:val="00CA15D9"/>
    <w:rsid w:val="00CA26B3"/>
    <w:rsid w:val="00CA2FE1"/>
    <w:rsid w:val="00CA3456"/>
    <w:rsid w:val="00CA3555"/>
    <w:rsid w:val="00CA375D"/>
    <w:rsid w:val="00CA384A"/>
    <w:rsid w:val="00CA4868"/>
    <w:rsid w:val="00CA5603"/>
    <w:rsid w:val="00CA67A2"/>
    <w:rsid w:val="00CA7028"/>
    <w:rsid w:val="00CA7C39"/>
    <w:rsid w:val="00CB06C1"/>
    <w:rsid w:val="00CB12CF"/>
    <w:rsid w:val="00CB14F7"/>
    <w:rsid w:val="00CB244D"/>
    <w:rsid w:val="00CB2AEB"/>
    <w:rsid w:val="00CB32D9"/>
    <w:rsid w:val="00CB3A4B"/>
    <w:rsid w:val="00CB4A64"/>
    <w:rsid w:val="00CB4FF5"/>
    <w:rsid w:val="00CB6826"/>
    <w:rsid w:val="00CB6A75"/>
    <w:rsid w:val="00CB6CF6"/>
    <w:rsid w:val="00CB6DF1"/>
    <w:rsid w:val="00CB74D2"/>
    <w:rsid w:val="00CC0499"/>
    <w:rsid w:val="00CC0C0D"/>
    <w:rsid w:val="00CC0F1C"/>
    <w:rsid w:val="00CC2309"/>
    <w:rsid w:val="00CC2F1F"/>
    <w:rsid w:val="00CC4239"/>
    <w:rsid w:val="00CC43A3"/>
    <w:rsid w:val="00CC4493"/>
    <w:rsid w:val="00CC4B8D"/>
    <w:rsid w:val="00CC5249"/>
    <w:rsid w:val="00CC56CA"/>
    <w:rsid w:val="00CC58DB"/>
    <w:rsid w:val="00CC5E54"/>
    <w:rsid w:val="00CC63F3"/>
    <w:rsid w:val="00CC6568"/>
    <w:rsid w:val="00CC69A1"/>
    <w:rsid w:val="00CC7257"/>
    <w:rsid w:val="00CC7753"/>
    <w:rsid w:val="00CC7A6C"/>
    <w:rsid w:val="00CD0AD3"/>
    <w:rsid w:val="00CD3B14"/>
    <w:rsid w:val="00CD6F2D"/>
    <w:rsid w:val="00CD7006"/>
    <w:rsid w:val="00CD7157"/>
    <w:rsid w:val="00CE0546"/>
    <w:rsid w:val="00CE0684"/>
    <w:rsid w:val="00CE06C2"/>
    <w:rsid w:val="00CE25EE"/>
    <w:rsid w:val="00CE2843"/>
    <w:rsid w:val="00CE3343"/>
    <w:rsid w:val="00CE53D7"/>
    <w:rsid w:val="00CE674C"/>
    <w:rsid w:val="00CE6AD2"/>
    <w:rsid w:val="00CF03C8"/>
    <w:rsid w:val="00CF08F8"/>
    <w:rsid w:val="00CF191E"/>
    <w:rsid w:val="00CF1BC1"/>
    <w:rsid w:val="00CF23B9"/>
    <w:rsid w:val="00CF475D"/>
    <w:rsid w:val="00CF5BCB"/>
    <w:rsid w:val="00CF7304"/>
    <w:rsid w:val="00CF7F41"/>
    <w:rsid w:val="00D010FC"/>
    <w:rsid w:val="00D01EF2"/>
    <w:rsid w:val="00D02521"/>
    <w:rsid w:val="00D02704"/>
    <w:rsid w:val="00D02717"/>
    <w:rsid w:val="00D02D33"/>
    <w:rsid w:val="00D0330A"/>
    <w:rsid w:val="00D05288"/>
    <w:rsid w:val="00D056D2"/>
    <w:rsid w:val="00D068E5"/>
    <w:rsid w:val="00D10B56"/>
    <w:rsid w:val="00D1117A"/>
    <w:rsid w:val="00D121A1"/>
    <w:rsid w:val="00D121EF"/>
    <w:rsid w:val="00D12277"/>
    <w:rsid w:val="00D13839"/>
    <w:rsid w:val="00D139CA"/>
    <w:rsid w:val="00D13B2A"/>
    <w:rsid w:val="00D14908"/>
    <w:rsid w:val="00D1505D"/>
    <w:rsid w:val="00D164C1"/>
    <w:rsid w:val="00D167A4"/>
    <w:rsid w:val="00D17C80"/>
    <w:rsid w:val="00D20080"/>
    <w:rsid w:val="00D20146"/>
    <w:rsid w:val="00D2055C"/>
    <w:rsid w:val="00D228A6"/>
    <w:rsid w:val="00D22936"/>
    <w:rsid w:val="00D22FFF"/>
    <w:rsid w:val="00D239E0"/>
    <w:rsid w:val="00D23B80"/>
    <w:rsid w:val="00D23E91"/>
    <w:rsid w:val="00D252C9"/>
    <w:rsid w:val="00D26081"/>
    <w:rsid w:val="00D278B5"/>
    <w:rsid w:val="00D300D1"/>
    <w:rsid w:val="00D3084B"/>
    <w:rsid w:val="00D3117A"/>
    <w:rsid w:val="00D32657"/>
    <w:rsid w:val="00D32745"/>
    <w:rsid w:val="00D3316E"/>
    <w:rsid w:val="00D333FA"/>
    <w:rsid w:val="00D3345D"/>
    <w:rsid w:val="00D33D23"/>
    <w:rsid w:val="00D340A1"/>
    <w:rsid w:val="00D3501A"/>
    <w:rsid w:val="00D355EE"/>
    <w:rsid w:val="00D35810"/>
    <w:rsid w:val="00D3602E"/>
    <w:rsid w:val="00D36615"/>
    <w:rsid w:val="00D36905"/>
    <w:rsid w:val="00D37952"/>
    <w:rsid w:val="00D37C7B"/>
    <w:rsid w:val="00D41180"/>
    <w:rsid w:val="00D427FD"/>
    <w:rsid w:val="00D443BA"/>
    <w:rsid w:val="00D44821"/>
    <w:rsid w:val="00D44EFC"/>
    <w:rsid w:val="00D45EF2"/>
    <w:rsid w:val="00D4649D"/>
    <w:rsid w:val="00D46F68"/>
    <w:rsid w:val="00D47988"/>
    <w:rsid w:val="00D51722"/>
    <w:rsid w:val="00D51B66"/>
    <w:rsid w:val="00D53853"/>
    <w:rsid w:val="00D5497A"/>
    <w:rsid w:val="00D54DA7"/>
    <w:rsid w:val="00D558D0"/>
    <w:rsid w:val="00D55F65"/>
    <w:rsid w:val="00D575D5"/>
    <w:rsid w:val="00D57DA8"/>
    <w:rsid w:val="00D61601"/>
    <w:rsid w:val="00D616E2"/>
    <w:rsid w:val="00D61AD1"/>
    <w:rsid w:val="00D6293D"/>
    <w:rsid w:val="00D638F6"/>
    <w:rsid w:val="00D63C17"/>
    <w:rsid w:val="00D64968"/>
    <w:rsid w:val="00D64F13"/>
    <w:rsid w:val="00D70A5D"/>
    <w:rsid w:val="00D70CD0"/>
    <w:rsid w:val="00D721FF"/>
    <w:rsid w:val="00D72549"/>
    <w:rsid w:val="00D72CA6"/>
    <w:rsid w:val="00D733EB"/>
    <w:rsid w:val="00D75AC0"/>
    <w:rsid w:val="00D765AD"/>
    <w:rsid w:val="00D773D9"/>
    <w:rsid w:val="00D77975"/>
    <w:rsid w:val="00D8001B"/>
    <w:rsid w:val="00D80C82"/>
    <w:rsid w:val="00D815F9"/>
    <w:rsid w:val="00D82186"/>
    <w:rsid w:val="00D826B9"/>
    <w:rsid w:val="00D83E6F"/>
    <w:rsid w:val="00D85195"/>
    <w:rsid w:val="00D86C04"/>
    <w:rsid w:val="00D87101"/>
    <w:rsid w:val="00D90983"/>
    <w:rsid w:val="00D91158"/>
    <w:rsid w:val="00D91219"/>
    <w:rsid w:val="00D9186A"/>
    <w:rsid w:val="00D91B0B"/>
    <w:rsid w:val="00D925A4"/>
    <w:rsid w:val="00D927D3"/>
    <w:rsid w:val="00D92987"/>
    <w:rsid w:val="00D929A7"/>
    <w:rsid w:val="00D93E0F"/>
    <w:rsid w:val="00D94360"/>
    <w:rsid w:val="00D94420"/>
    <w:rsid w:val="00D94744"/>
    <w:rsid w:val="00D9610B"/>
    <w:rsid w:val="00D964A4"/>
    <w:rsid w:val="00D9668E"/>
    <w:rsid w:val="00DA0AD0"/>
    <w:rsid w:val="00DA1328"/>
    <w:rsid w:val="00DA16D4"/>
    <w:rsid w:val="00DA392A"/>
    <w:rsid w:val="00DA3C2B"/>
    <w:rsid w:val="00DA479A"/>
    <w:rsid w:val="00DA6670"/>
    <w:rsid w:val="00DA69DB"/>
    <w:rsid w:val="00DA6C4F"/>
    <w:rsid w:val="00DA7072"/>
    <w:rsid w:val="00DB0790"/>
    <w:rsid w:val="00DB10A3"/>
    <w:rsid w:val="00DB16AF"/>
    <w:rsid w:val="00DB2401"/>
    <w:rsid w:val="00DB2404"/>
    <w:rsid w:val="00DB2BA6"/>
    <w:rsid w:val="00DB2DFD"/>
    <w:rsid w:val="00DB3206"/>
    <w:rsid w:val="00DB3DCC"/>
    <w:rsid w:val="00DB42E8"/>
    <w:rsid w:val="00DB57AB"/>
    <w:rsid w:val="00DB6153"/>
    <w:rsid w:val="00DB63A8"/>
    <w:rsid w:val="00DB7EE0"/>
    <w:rsid w:val="00DB7F63"/>
    <w:rsid w:val="00DC14E7"/>
    <w:rsid w:val="00DC182D"/>
    <w:rsid w:val="00DC2A83"/>
    <w:rsid w:val="00DC30D1"/>
    <w:rsid w:val="00DC3CF6"/>
    <w:rsid w:val="00DC573A"/>
    <w:rsid w:val="00DC6626"/>
    <w:rsid w:val="00DC6D7E"/>
    <w:rsid w:val="00DC74C2"/>
    <w:rsid w:val="00DC759D"/>
    <w:rsid w:val="00DC7D66"/>
    <w:rsid w:val="00DC7DA3"/>
    <w:rsid w:val="00DD02EE"/>
    <w:rsid w:val="00DD0BD1"/>
    <w:rsid w:val="00DD164C"/>
    <w:rsid w:val="00DD2CC0"/>
    <w:rsid w:val="00DD2DB9"/>
    <w:rsid w:val="00DD2EF8"/>
    <w:rsid w:val="00DD36B9"/>
    <w:rsid w:val="00DD512F"/>
    <w:rsid w:val="00DD610F"/>
    <w:rsid w:val="00DD672D"/>
    <w:rsid w:val="00DD72DF"/>
    <w:rsid w:val="00DD76DF"/>
    <w:rsid w:val="00DD7729"/>
    <w:rsid w:val="00DE07E0"/>
    <w:rsid w:val="00DE084F"/>
    <w:rsid w:val="00DE2348"/>
    <w:rsid w:val="00DE37E9"/>
    <w:rsid w:val="00DE494C"/>
    <w:rsid w:val="00DE5213"/>
    <w:rsid w:val="00DE598D"/>
    <w:rsid w:val="00DE720A"/>
    <w:rsid w:val="00DF017D"/>
    <w:rsid w:val="00DF0919"/>
    <w:rsid w:val="00DF0F99"/>
    <w:rsid w:val="00DF397B"/>
    <w:rsid w:val="00DF3C54"/>
    <w:rsid w:val="00DF5834"/>
    <w:rsid w:val="00DF58D6"/>
    <w:rsid w:val="00DF6290"/>
    <w:rsid w:val="00DF6C12"/>
    <w:rsid w:val="00DF6EA5"/>
    <w:rsid w:val="00E00A20"/>
    <w:rsid w:val="00E00C1C"/>
    <w:rsid w:val="00E013F3"/>
    <w:rsid w:val="00E015E4"/>
    <w:rsid w:val="00E028D7"/>
    <w:rsid w:val="00E05953"/>
    <w:rsid w:val="00E05FED"/>
    <w:rsid w:val="00E066C5"/>
    <w:rsid w:val="00E0717D"/>
    <w:rsid w:val="00E07335"/>
    <w:rsid w:val="00E07BD6"/>
    <w:rsid w:val="00E07ED1"/>
    <w:rsid w:val="00E10474"/>
    <w:rsid w:val="00E10935"/>
    <w:rsid w:val="00E114A2"/>
    <w:rsid w:val="00E11D75"/>
    <w:rsid w:val="00E11E9E"/>
    <w:rsid w:val="00E13314"/>
    <w:rsid w:val="00E134CE"/>
    <w:rsid w:val="00E13669"/>
    <w:rsid w:val="00E13D07"/>
    <w:rsid w:val="00E140BB"/>
    <w:rsid w:val="00E15D58"/>
    <w:rsid w:val="00E16652"/>
    <w:rsid w:val="00E16771"/>
    <w:rsid w:val="00E16E3C"/>
    <w:rsid w:val="00E175AD"/>
    <w:rsid w:val="00E1771E"/>
    <w:rsid w:val="00E178B9"/>
    <w:rsid w:val="00E17B5F"/>
    <w:rsid w:val="00E17C90"/>
    <w:rsid w:val="00E17E93"/>
    <w:rsid w:val="00E21B25"/>
    <w:rsid w:val="00E2416C"/>
    <w:rsid w:val="00E2429E"/>
    <w:rsid w:val="00E25814"/>
    <w:rsid w:val="00E2635D"/>
    <w:rsid w:val="00E26C71"/>
    <w:rsid w:val="00E27246"/>
    <w:rsid w:val="00E30C05"/>
    <w:rsid w:val="00E31E93"/>
    <w:rsid w:val="00E34664"/>
    <w:rsid w:val="00E3757D"/>
    <w:rsid w:val="00E407DA"/>
    <w:rsid w:val="00E4094E"/>
    <w:rsid w:val="00E40DF2"/>
    <w:rsid w:val="00E41A2C"/>
    <w:rsid w:val="00E41A63"/>
    <w:rsid w:val="00E430D4"/>
    <w:rsid w:val="00E432CE"/>
    <w:rsid w:val="00E4340A"/>
    <w:rsid w:val="00E4480E"/>
    <w:rsid w:val="00E45EE1"/>
    <w:rsid w:val="00E460D9"/>
    <w:rsid w:val="00E46C15"/>
    <w:rsid w:val="00E46DEE"/>
    <w:rsid w:val="00E47704"/>
    <w:rsid w:val="00E4798E"/>
    <w:rsid w:val="00E50051"/>
    <w:rsid w:val="00E501C6"/>
    <w:rsid w:val="00E5207D"/>
    <w:rsid w:val="00E52604"/>
    <w:rsid w:val="00E528BC"/>
    <w:rsid w:val="00E537BF"/>
    <w:rsid w:val="00E53869"/>
    <w:rsid w:val="00E54790"/>
    <w:rsid w:val="00E54916"/>
    <w:rsid w:val="00E556DE"/>
    <w:rsid w:val="00E55BAD"/>
    <w:rsid w:val="00E56D7C"/>
    <w:rsid w:val="00E57240"/>
    <w:rsid w:val="00E57DAC"/>
    <w:rsid w:val="00E602C5"/>
    <w:rsid w:val="00E6038B"/>
    <w:rsid w:val="00E6055A"/>
    <w:rsid w:val="00E61C29"/>
    <w:rsid w:val="00E64E68"/>
    <w:rsid w:val="00E65DD6"/>
    <w:rsid w:val="00E6633A"/>
    <w:rsid w:val="00E676CB"/>
    <w:rsid w:val="00E67AE0"/>
    <w:rsid w:val="00E700D6"/>
    <w:rsid w:val="00E7117C"/>
    <w:rsid w:val="00E711EC"/>
    <w:rsid w:val="00E724D3"/>
    <w:rsid w:val="00E72D55"/>
    <w:rsid w:val="00E72F6C"/>
    <w:rsid w:val="00E7301B"/>
    <w:rsid w:val="00E73150"/>
    <w:rsid w:val="00E7347B"/>
    <w:rsid w:val="00E73DCB"/>
    <w:rsid w:val="00E74166"/>
    <w:rsid w:val="00E7421F"/>
    <w:rsid w:val="00E763E5"/>
    <w:rsid w:val="00E764F4"/>
    <w:rsid w:val="00E76C70"/>
    <w:rsid w:val="00E77B44"/>
    <w:rsid w:val="00E77D9A"/>
    <w:rsid w:val="00E77F2C"/>
    <w:rsid w:val="00E80BEF"/>
    <w:rsid w:val="00E81133"/>
    <w:rsid w:val="00E8269B"/>
    <w:rsid w:val="00E82A94"/>
    <w:rsid w:val="00E82BC7"/>
    <w:rsid w:val="00E82FBF"/>
    <w:rsid w:val="00E83331"/>
    <w:rsid w:val="00E844FD"/>
    <w:rsid w:val="00E84D82"/>
    <w:rsid w:val="00E84DCE"/>
    <w:rsid w:val="00E85C37"/>
    <w:rsid w:val="00E871CF"/>
    <w:rsid w:val="00E920D7"/>
    <w:rsid w:val="00E925FA"/>
    <w:rsid w:val="00E9341E"/>
    <w:rsid w:val="00E935E4"/>
    <w:rsid w:val="00E9394E"/>
    <w:rsid w:val="00E9432B"/>
    <w:rsid w:val="00E94C9F"/>
    <w:rsid w:val="00E94E0B"/>
    <w:rsid w:val="00E94F28"/>
    <w:rsid w:val="00E951C1"/>
    <w:rsid w:val="00E96B95"/>
    <w:rsid w:val="00E97037"/>
    <w:rsid w:val="00E97083"/>
    <w:rsid w:val="00EA120B"/>
    <w:rsid w:val="00EA16D4"/>
    <w:rsid w:val="00EA2BF8"/>
    <w:rsid w:val="00EA3DE2"/>
    <w:rsid w:val="00EA3E94"/>
    <w:rsid w:val="00EA41E5"/>
    <w:rsid w:val="00EA47DD"/>
    <w:rsid w:val="00EA492B"/>
    <w:rsid w:val="00EA513C"/>
    <w:rsid w:val="00EA528C"/>
    <w:rsid w:val="00EA765C"/>
    <w:rsid w:val="00EB0303"/>
    <w:rsid w:val="00EB25AA"/>
    <w:rsid w:val="00EB2CCB"/>
    <w:rsid w:val="00EB4932"/>
    <w:rsid w:val="00EB4A20"/>
    <w:rsid w:val="00EB58E5"/>
    <w:rsid w:val="00EB5D1E"/>
    <w:rsid w:val="00EB6F76"/>
    <w:rsid w:val="00EB71D6"/>
    <w:rsid w:val="00EB7F94"/>
    <w:rsid w:val="00EC00BF"/>
    <w:rsid w:val="00EC0A1F"/>
    <w:rsid w:val="00EC0AC4"/>
    <w:rsid w:val="00EC111E"/>
    <w:rsid w:val="00EC1EF7"/>
    <w:rsid w:val="00EC24EC"/>
    <w:rsid w:val="00EC2D76"/>
    <w:rsid w:val="00EC4B2F"/>
    <w:rsid w:val="00ED02A8"/>
    <w:rsid w:val="00ED0DCA"/>
    <w:rsid w:val="00ED1CE7"/>
    <w:rsid w:val="00ED1E84"/>
    <w:rsid w:val="00ED2C22"/>
    <w:rsid w:val="00ED2EBF"/>
    <w:rsid w:val="00ED3914"/>
    <w:rsid w:val="00ED42B3"/>
    <w:rsid w:val="00ED5DC0"/>
    <w:rsid w:val="00ED605D"/>
    <w:rsid w:val="00ED6796"/>
    <w:rsid w:val="00ED7337"/>
    <w:rsid w:val="00ED78C4"/>
    <w:rsid w:val="00EE01C9"/>
    <w:rsid w:val="00EE0296"/>
    <w:rsid w:val="00EE032F"/>
    <w:rsid w:val="00EE036C"/>
    <w:rsid w:val="00EE1D4E"/>
    <w:rsid w:val="00EE1E79"/>
    <w:rsid w:val="00EE257D"/>
    <w:rsid w:val="00EE2FFB"/>
    <w:rsid w:val="00EE4C47"/>
    <w:rsid w:val="00EE7422"/>
    <w:rsid w:val="00EE7432"/>
    <w:rsid w:val="00EE75D6"/>
    <w:rsid w:val="00EF0BCD"/>
    <w:rsid w:val="00EF2905"/>
    <w:rsid w:val="00EF2ADF"/>
    <w:rsid w:val="00EF35EA"/>
    <w:rsid w:val="00EF4623"/>
    <w:rsid w:val="00EF585D"/>
    <w:rsid w:val="00EF6014"/>
    <w:rsid w:val="00EF6B99"/>
    <w:rsid w:val="00EF7B2B"/>
    <w:rsid w:val="00EF7CB4"/>
    <w:rsid w:val="00EF7F00"/>
    <w:rsid w:val="00F008F7"/>
    <w:rsid w:val="00F02356"/>
    <w:rsid w:val="00F023A1"/>
    <w:rsid w:val="00F02474"/>
    <w:rsid w:val="00F02996"/>
    <w:rsid w:val="00F03B4D"/>
    <w:rsid w:val="00F04487"/>
    <w:rsid w:val="00F04C8F"/>
    <w:rsid w:val="00F054D7"/>
    <w:rsid w:val="00F055A2"/>
    <w:rsid w:val="00F0614B"/>
    <w:rsid w:val="00F0650C"/>
    <w:rsid w:val="00F102E5"/>
    <w:rsid w:val="00F112C3"/>
    <w:rsid w:val="00F113A7"/>
    <w:rsid w:val="00F11A81"/>
    <w:rsid w:val="00F11CA2"/>
    <w:rsid w:val="00F11E70"/>
    <w:rsid w:val="00F13534"/>
    <w:rsid w:val="00F13DAF"/>
    <w:rsid w:val="00F14600"/>
    <w:rsid w:val="00F15139"/>
    <w:rsid w:val="00F156DA"/>
    <w:rsid w:val="00F1609A"/>
    <w:rsid w:val="00F167F6"/>
    <w:rsid w:val="00F168C0"/>
    <w:rsid w:val="00F20A1A"/>
    <w:rsid w:val="00F213BA"/>
    <w:rsid w:val="00F218B6"/>
    <w:rsid w:val="00F21B17"/>
    <w:rsid w:val="00F227EB"/>
    <w:rsid w:val="00F2309B"/>
    <w:rsid w:val="00F24238"/>
    <w:rsid w:val="00F25307"/>
    <w:rsid w:val="00F25D52"/>
    <w:rsid w:val="00F2694D"/>
    <w:rsid w:val="00F26E2B"/>
    <w:rsid w:val="00F2705B"/>
    <w:rsid w:val="00F30976"/>
    <w:rsid w:val="00F31087"/>
    <w:rsid w:val="00F31E50"/>
    <w:rsid w:val="00F33320"/>
    <w:rsid w:val="00F33672"/>
    <w:rsid w:val="00F34C99"/>
    <w:rsid w:val="00F35229"/>
    <w:rsid w:val="00F360BE"/>
    <w:rsid w:val="00F36349"/>
    <w:rsid w:val="00F36D4C"/>
    <w:rsid w:val="00F40318"/>
    <w:rsid w:val="00F4058F"/>
    <w:rsid w:val="00F40941"/>
    <w:rsid w:val="00F41D79"/>
    <w:rsid w:val="00F42214"/>
    <w:rsid w:val="00F42751"/>
    <w:rsid w:val="00F429C3"/>
    <w:rsid w:val="00F42F2A"/>
    <w:rsid w:val="00F43133"/>
    <w:rsid w:val="00F4345D"/>
    <w:rsid w:val="00F437EC"/>
    <w:rsid w:val="00F438F6"/>
    <w:rsid w:val="00F43E5D"/>
    <w:rsid w:val="00F44087"/>
    <w:rsid w:val="00F44CAB"/>
    <w:rsid w:val="00F44DEB"/>
    <w:rsid w:val="00F44F54"/>
    <w:rsid w:val="00F452D0"/>
    <w:rsid w:val="00F45A9A"/>
    <w:rsid w:val="00F45CE8"/>
    <w:rsid w:val="00F46567"/>
    <w:rsid w:val="00F47B97"/>
    <w:rsid w:val="00F50009"/>
    <w:rsid w:val="00F50BC6"/>
    <w:rsid w:val="00F513E4"/>
    <w:rsid w:val="00F5301D"/>
    <w:rsid w:val="00F5332A"/>
    <w:rsid w:val="00F53EB5"/>
    <w:rsid w:val="00F541C4"/>
    <w:rsid w:val="00F54400"/>
    <w:rsid w:val="00F554A9"/>
    <w:rsid w:val="00F55E94"/>
    <w:rsid w:val="00F56F4C"/>
    <w:rsid w:val="00F57359"/>
    <w:rsid w:val="00F57F55"/>
    <w:rsid w:val="00F61266"/>
    <w:rsid w:val="00F6171D"/>
    <w:rsid w:val="00F63083"/>
    <w:rsid w:val="00F64C8D"/>
    <w:rsid w:val="00F658E9"/>
    <w:rsid w:val="00F65FCD"/>
    <w:rsid w:val="00F669DD"/>
    <w:rsid w:val="00F675A2"/>
    <w:rsid w:val="00F67709"/>
    <w:rsid w:val="00F70256"/>
    <w:rsid w:val="00F7075E"/>
    <w:rsid w:val="00F71EC5"/>
    <w:rsid w:val="00F721F4"/>
    <w:rsid w:val="00F73A0D"/>
    <w:rsid w:val="00F742D6"/>
    <w:rsid w:val="00F74811"/>
    <w:rsid w:val="00F74B74"/>
    <w:rsid w:val="00F74ED0"/>
    <w:rsid w:val="00F751B7"/>
    <w:rsid w:val="00F7589F"/>
    <w:rsid w:val="00F75A6C"/>
    <w:rsid w:val="00F76605"/>
    <w:rsid w:val="00F76DBC"/>
    <w:rsid w:val="00F77659"/>
    <w:rsid w:val="00F77831"/>
    <w:rsid w:val="00F805CE"/>
    <w:rsid w:val="00F807B1"/>
    <w:rsid w:val="00F807D2"/>
    <w:rsid w:val="00F81E5A"/>
    <w:rsid w:val="00F82420"/>
    <w:rsid w:val="00F825E0"/>
    <w:rsid w:val="00F831C7"/>
    <w:rsid w:val="00F83587"/>
    <w:rsid w:val="00F83838"/>
    <w:rsid w:val="00F83BDC"/>
    <w:rsid w:val="00F84849"/>
    <w:rsid w:val="00F85E5F"/>
    <w:rsid w:val="00F86323"/>
    <w:rsid w:val="00F865A9"/>
    <w:rsid w:val="00F87525"/>
    <w:rsid w:val="00F876DB"/>
    <w:rsid w:val="00F87B0C"/>
    <w:rsid w:val="00F900E5"/>
    <w:rsid w:val="00F9181A"/>
    <w:rsid w:val="00F91D05"/>
    <w:rsid w:val="00F92134"/>
    <w:rsid w:val="00F92557"/>
    <w:rsid w:val="00F938E7"/>
    <w:rsid w:val="00F93FCD"/>
    <w:rsid w:val="00F942CC"/>
    <w:rsid w:val="00F943CD"/>
    <w:rsid w:val="00F946E0"/>
    <w:rsid w:val="00F94C61"/>
    <w:rsid w:val="00F95CDA"/>
    <w:rsid w:val="00F967A3"/>
    <w:rsid w:val="00FA189C"/>
    <w:rsid w:val="00FA19B5"/>
    <w:rsid w:val="00FA1C54"/>
    <w:rsid w:val="00FA2541"/>
    <w:rsid w:val="00FA3162"/>
    <w:rsid w:val="00FA3231"/>
    <w:rsid w:val="00FA459D"/>
    <w:rsid w:val="00FA4A26"/>
    <w:rsid w:val="00FA559B"/>
    <w:rsid w:val="00FA75AA"/>
    <w:rsid w:val="00FA7673"/>
    <w:rsid w:val="00FB0374"/>
    <w:rsid w:val="00FB0B09"/>
    <w:rsid w:val="00FB0F55"/>
    <w:rsid w:val="00FB158E"/>
    <w:rsid w:val="00FB16AD"/>
    <w:rsid w:val="00FB1877"/>
    <w:rsid w:val="00FB3C95"/>
    <w:rsid w:val="00FB5C0A"/>
    <w:rsid w:val="00FB61E1"/>
    <w:rsid w:val="00FB66A9"/>
    <w:rsid w:val="00FB6875"/>
    <w:rsid w:val="00FB71A8"/>
    <w:rsid w:val="00FB7367"/>
    <w:rsid w:val="00FB7398"/>
    <w:rsid w:val="00FB756B"/>
    <w:rsid w:val="00FC01AA"/>
    <w:rsid w:val="00FC051F"/>
    <w:rsid w:val="00FC09A5"/>
    <w:rsid w:val="00FC0B76"/>
    <w:rsid w:val="00FC0D57"/>
    <w:rsid w:val="00FC13AB"/>
    <w:rsid w:val="00FC14D6"/>
    <w:rsid w:val="00FC2A60"/>
    <w:rsid w:val="00FC2CEC"/>
    <w:rsid w:val="00FC30EE"/>
    <w:rsid w:val="00FC33FD"/>
    <w:rsid w:val="00FC3406"/>
    <w:rsid w:val="00FC3921"/>
    <w:rsid w:val="00FC4274"/>
    <w:rsid w:val="00FC7656"/>
    <w:rsid w:val="00FC7A14"/>
    <w:rsid w:val="00FC7D6E"/>
    <w:rsid w:val="00FD0C35"/>
    <w:rsid w:val="00FD28CA"/>
    <w:rsid w:val="00FD2AFB"/>
    <w:rsid w:val="00FD4E08"/>
    <w:rsid w:val="00FD5D72"/>
    <w:rsid w:val="00FD666D"/>
    <w:rsid w:val="00FD676A"/>
    <w:rsid w:val="00FE0C72"/>
    <w:rsid w:val="00FE1EF9"/>
    <w:rsid w:val="00FE2506"/>
    <w:rsid w:val="00FE2F35"/>
    <w:rsid w:val="00FE3286"/>
    <w:rsid w:val="00FE3581"/>
    <w:rsid w:val="00FE37FE"/>
    <w:rsid w:val="00FE4948"/>
    <w:rsid w:val="00FE5DC9"/>
    <w:rsid w:val="00FE66AA"/>
    <w:rsid w:val="00FE7890"/>
    <w:rsid w:val="00FE789C"/>
    <w:rsid w:val="00FF0D19"/>
    <w:rsid w:val="00FF24DA"/>
    <w:rsid w:val="00FF2DFA"/>
    <w:rsid w:val="00FF35E9"/>
    <w:rsid w:val="00FF3648"/>
    <w:rsid w:val="00FF3D6D"/>
    <w:rsid w:val="00FF3D81"/>
    <w:rsid w:val="00FF44DB"/>
    <w:rsid w:val="00FF491B"/>
    <w:rsid w:val="00FF4F05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E6C2"/>
  <w15:docId w15:val="{07B2BE5E-3143-4191-BC92-7C022562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ен текст (2)_"/>
    <w:basedOn w:val="a0"/>
    <w:link w:val="24"/>
    <w:rsid w:val="00CE53D7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CE53D7"/>
    <w:pPr>
      <w:widowControl w:val="0"/>
      <w:shd w:val="clear" w:color="auto" w:fill="FFFFFF"/>
      <w:spacing w:before="360" w:after="960" w:line="0" w:lineRule="atLeast"/>
      <w:ind w:hanging="880"/>
      <w:jc w:val="center"/>
    </w:pPr>
  </w:style>
  <w:style w:type="character" w:customStyle="1" w:styleId="FontStyle13">
    <w:name w:val="Font Style13"/>
    <w:basedOn w:val="a0"/>
    <w:uiPriority w:val="99"/>
    <w:rsid w:val="00CE53D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F58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F58D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a"/>
    <w:rsid w:val="003C09F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2">
    <w:name w:val="Title"/>
    <w:basedOn w:val="a"/>
    <w:next w:val="a"/>
    <w:link w:val="af3"/>
    <w:qFormat/>
    <w:rsid w:val="00BF78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af3">
    <w:name w:val="Заглавие Знак"/>
    <w:basedOn w:val="a0"/>
    <w:link w:val="af2"/>
    <w:rsid w:val="00BF78AF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af4">
    <w:name w:val="annotation reference"/>
    <w:basedOn w:val="a0"/>
    <w:uiPriority w:val="99"/>
    <w:semiHidden/>
    <w:unhideWhenUsed/>
    <w:rsid w:val="00A57E0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57E0B"/>
    <w:pPr>
      <w:spacing w:line="240" w:lineRule="auto"/>
    </w:pPr>
    <w:rPr>
      <w:sz w:val="20"/>
      <w:szCs w:val="20"/>
    </w:rPr>
  </w:style>
  <w:style w:type="character" w:customStyle="1" w:styleId="af6">
    <w:name w:val="Текст на коментар Знак"/>
    <w:basedOn w:val="a0"/>
    <w:link w:val="af5"/>
    <w:uiPriority w:val="99"/>
    <w:semiHidden/>
    <w:rsid w:val="00A57E0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57E0B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A57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2902B-CA34-44DC-AF8C-A0985AD2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21</Pages>
  <Words>8189</Words>
  <Characters>46680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138</cp:revision>
  <cp:lastPrinted>2023-04-05T10:09:00Z</cp:lastPrinted>
  <dcterms:created xsi:type="dcterms:W3CDTF">2022-09-27T05:10:00Z</dcterms:created>
  <dcterms:modified xsi:type="dcterms:W3CDTF">2023-04-10T05:48:00Z</dcterms:modified>
</cp:coreProperties>
</file>