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E8" w:rsidRPr="007C166A" w:rsidRDefault="00554B2E" w:rsidP="004567E8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bg-BG"/>
        </w:rPr>
      </w:pPr>
      <w:r w:rsidRPr="007C166A">
        <w:rPr>
          <w:rFonts w:ascii="Times New Roman" w:eastAsia="Times New Roman" w:hAnsi="Times New Roman" w:cs="Times New Roman"/>
          <w:color w:val="353535"/>
          <w:sz w:val="28"/>
          <w:szCs w:val="28"/>
          <w:lang w:eastAsia="bg-BG"/>
        </w:rPr>
        <w:t>Обява за кандидатстване  по процедура за</w:t>
      </w:r>
      <w:r w:rsidRPr="007C166A">
        <w:rPr>
          <w:rFonts w:ascii="Times New Roman" w:hAnsi="Times New Roman" w:cs="Times New Roman"/>
          <w:sz w:val="28"/>
          <w:szCs w:val="28"/>
        </w:rPr>
        <w:t xml:space="preserve"> предоставяне на безвъзмездна финансова помощ </w:t>
      </w:r>
      <w:r w:rsidRPr="007C166A">
        <w:rPr>
          <w:rFonts w:ascii="Times New Roman" w:hAnsi="Times New Roman" w:cs="Times New Roman"/>
          <w:b/>
          <w:bCs/>
          <w:sz w:val="28"/>
          <w:szCs w:val="28"/>
        </w:rPr>
        <w:t>BG05SFPR003-1.001 – „Топъл обяд“</w:t>
      </w:r>
      <w:r w:rsidRPr="007C166A">
        <w:rPr>
          <w:rFonts w:ascii="Times New Roman" w:eastAsia="Times New Roman" w:hAnsi="Times New Roman" w:cs="Times New Roman"/>
          <w:color w:val="353535"/>
          <w:sz w:val="28"/>
          <w:szCs w:val="28"/>
          <w:lang w:eastAsia="bg-BG"/>
        </w:rPr>
        <w:t xml:space="preserve"> </w:t>
      </w:r>
    </w:p>
    <w:p w:rsidR="005421D4" w:rsidRPr="005421D4" w:rsidRDefault="008D72D7" w:rsidP="008D72D7">
      <w:pPr>
        <w:shd w:val="clear" w:color="auto" w:fill="FFFFFF"/>
        <w:spacing w:before="100" w:beforeAutospacing="1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 xml:space="preserve">Община </w:t>
      </w:r>
      <w:r w:rsidRPr="004567E8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Хитрино</w:t>
      </w: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 xml:space="preserve"> разработва проектно предложение за кандидатстване  по </w:t>
      </w:r>
      <w:r w:rsidR="005421D4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 xml:space="preserve">процедура </w:t>
      </w:r>
      <w:r w:rsidR="005421D4" w:rsidRPr="005421D4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за</w:t>
      </w:r>
      <w:r w:rsidR="005421D4" w:rsidRPr="005421D4">
        <w:rPr>
          <w:rFonts w:ascii="Times New Roman" w:hAnsi="Times New Roman" w:cs="Times New Roman"/>
          <w:sz w:val="24"/>
          <w:szCs w:val="24"/>
        </w:rPr>
        <w:t xml:space="preserve"> предоставяне на безвъзмездна финансова помощ </w:t>
      </w:r>
      <w:r w:rsidR="005421D4" w:rsidRPr="005421D4">
        <w:rPr>
          <w:rFonts w:ascii="Times New Roman" w:hAnsi="Times New Roman" w:cs="Times New Roman"/>
          <w:b/>
          <w:bCs/>
          <w:sz w:val="24"/>
          <w:szCs w:val="24"/>
        </w:rPr>
        <w:t>BG05SFPR003-1.001 – „Топъл обяд“</w:t>
      </w:r>
      <w:r w:rsidR="005421D4" w:rsidRPr="005421D4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 xml:space="preserve"> </w:t>
      </w:r>
      <w:r w:rsidRPr="005421D4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 xml:space="preserve">по </w:t>
      </w:r>
      <w:r w:rsidR="005421D4" w:rsidRPr="005421D4">
        <w:rPr>
          <w:rFonts w:ascii="Times New Roman" w:hAnsi="Times New Roman" w:cs="Times New Roman"/>
          <w:sz w:val="24"/>
          <w:szCs w:val="24"/>
        </w:rPr>
        <w:t xml:space="preserve">Оперативна програма за храни и основно материално подпомагане 2021-2027, </w:t>
      </w:r>
      <w:proofErr w:type="spellStart"/>
      <w:r w:rsidR="005421D4" w:rsidRPr="005421D4">
        <w:rPr>
          <w:rFonts w:ascii="Times New Roman" w:hAnsi="Times New Roman" w:cs="Times New Roman"/>
          <w:sz w:val="24"/>
          <w:szCs w:val="24"/>
        </w:rPr>
        <w:t>съфинансирана</w:t>
      </w:r>
      <w:proofErr w:type="spellEnd"/>
      <w:r w:rsidR="005421D4" w:rsidRPr="005421D4">
        <w:rPr>
          <w:rFonts w:ascii="Times New Roman" w:hAnsi="Times New Roman" w:cs="Times New Roman"/>
          <w:sz w:val="24"/>
          <w:szCs w:val="24"/>
        </w:rPr>
        <w:t xml:space="preserve"> от Европейски социален фонд плюс</w:t>
      </w:r>
    </w:p>
    <w:p w:rsidR="00554B2E" w:rsidRPr="00554B2E" w:rsidRDefault="00554B2E" w:rsidP="00554B2E">
      <w:pPr>
        <w:jc w:val="both"/>
        <w:rPr>
          <w:rFonts w:ascii="Times New Roman" w:hAnsi="Times New Roman" w:cs="Times New Roman"/>
        </w:rPr>
      </w:pPr>
      <w:r w:rsidRPr="00554B2E">
        <w:rPr>
          <w:rFonts w:ascii="Times New Roman" w:hAnsi="Times New Roman" w:cs="Times New Roman"/>
          <w:sz w:val="23"/>
          <w:szCs w:val="23"/>
        </w:rPr>
        <w:t xml:space="preserve">Процедура „Топъл обяд“ е продължение на успешното изпълнение на тази операция в рамките на програмен период 2014-2020 и се реализира в съответствие с конкретната цел на програмата за справяне с материалните лишения чрез предоставянето на храни и/или основно материално подпомагане на най-нуждаещите се лица, включително децата, и прилагане на съпътстващи мерки, които подпомагат социалното им приобщаване. </w:t>
      </w:r>
      <w:r w:rsidRPr="00554B2E">
        <w:rPr>
          <w:rFonts w:ascii="Times New Roman" w:hAnsi="Times New Roman" w:cs="Times New Roman"/>
        </w:rPr>
        <w:t xml:space="preserve">Целевите групи по тази процедура са: </w:t>
      </w:r>
    </w:p>
    <w:p w:rsidR="00554B2E" w:rsidRPr="00D27529" w:rsidRDefault="00554B2E" w:rsidP="00554B2E">
      <w:pPr>
        <w:pStyle w:val="Default"/>
      </w:pPr>
      <w:r w:rsidRPr="00D27529">
        <w:t xml:space="preserve">1. лица и семейства без доходи или с ниски доходи, възрастни семейства пенсионери и самотно живеещи пенсионери, които имат ниски доходи, не могат да се издържат с тези доходи и имуществото си и не получават подкрепа от близките си; </w:t>
      </w:r>
    </w:p>
    <w:p w:rsidR="00554B2E" w:rsidRPr="00D27529" w:rsidRDefault="00554B2E" w:rsidP="00554B2E">
      <w:pPr>
        <w:pStyle w:val="Default"/>
      </w:pPr>
      <w:r w:rsidRPr="00D27529">
        <w:t xml:space="preserve">2. лица, обект на социално подпомагане, включително и от кръга на лицата по чл. 4, ал. 1 от Наредбата, които са в невъзможност да задоволят основните си жизнени потребности и за тях е установена нужда от ежедневна допълнителна подкрепа; </w:t>
      </w:r>
    </w:p>
    <w:p w:rsidR="00554B2E" w:rsidRPr="00D27529" w:rsidRDefault="00554B2E" w:rsidP="00554B2E">
      <w:pPr>
        <w:pStyle w:val="Default"/>
      </w:pPr>
      <w:r w:rsidRPr="00D27529">
        <w:t xml:space="preserve">3. лица с ниски доходи, които поради налични увреждания или здравословни ограничения са със затруднено или невъзможно самообслужване, в това число самотни лица с трайни увреждания с ниски лични доходи от пенсия, за които няма подходящ кандидат за асистент по механизма лична помощ; </w:t>
      </w:r>
    </w:p>
    <w:p w:rsidR="00554B2E" w:rsidRPr="00D27529" w:rsidRDefault="00554B2E" w:rsidP="00554B2E">
      <w:pPr>
        <w:pStyle w:val="Default"/>
      </w:pPr>
      <w:r w:rsidRPr="00D27529">
        <w:t xml:space="preserve">4. лица, които поради инцидентни обстоятелства са в затруднена и уязвима ситуация и за тях е установена нужда от този вид подпомагане; </w:t>
      </w:r>
    </w:p>
    <w:p w:rsidR="00554B2E" w:rsidRPr="00D27529" w:rsidRDefault="00554B2E" w:rsidP="00554B2E">
      <w:pPr>
        <w:pStyle w:val="Default"/>
      </w:pPr>
      <w:r w:rsidRPr="00D27529">
        <w:t xml:space="preserve">5. скитащи и бездомни лица; </w:t>
      </w:r>
    </w:p>
    <w:p w:rsidR="00554B2E" w:rsidRPr="00554B2E" w:rsidRDefault="00554B2E" w:rsidP="00554B2E">
      <w:pPr>
        <w:rPr>
          <w:rFonts w:ascii="Times New Roman" w:hAnsi="Times New Roman" w:cs="Times New Roman"/>
        </w:rPr>
      </w:pPr>
      <w:r w:rsidRPr="00554B2E">
        <w:rPr>
          <w:rFonts w:ascii="Times New Roman" w:hAnsi="Times New Roman" w:cs="Times New Roman"/>
        </w:rPr>
        <w:t>6. лица от уязвими групи – граждани на трети страни, по смисъла на § 1, т. 17 от допълнителните разпоредби от Закона за убежището и бежанците.</w:t>
      </w:r>
    </w:p>
    <w:p w:rsidR="00554B2E" w:rsidRPr="008D72D7" w:rsidRDefault="00554B2E" w:rsidP="00554B2E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</w:pP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Услугата ще се предоставя на територията на цялата Община и ще включва осигуряване на топъл обяд (супа, основно ястие, хляб и поне веднъж седмично десерт), предоставяне на топъл обяд до домовете на потребителите и реализиране на съпътстващи мерки.</w:t>
      </w:r>
    </w:p>
    <w:p w:rsidR="00554B2E" w:rsidRPr="00D27529" w:rsidRDefault="00554B2E" w:rsidP="00554B2E">
      <w:pPr>
        <w:shd w:val="clear" w:color="auto" w:fill="FFFFFF"/>
        <w:spacing w:before="100" w:beforeAutospacing="1" w:after="360" w:line="240" w:lineRule="auto"/>
        <w:jc w:val="both"/>
      </w:pP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 xml:space="preserve">Във връзка с гореизложеното Община </w:t>
      </w:r>
      <w:r w:rsidRPr="004567E8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Хитрино</w:t>
      </w: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 xml:space="preserve"> уведомява всички </w:t>
      </w:r>
      <w:r w:rsidRPr="004567E8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bg-BG"/>
        </w:rPr>
        <w:t>заинтересовани лица</w:t>
      </w: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 xml:space="preserve">, че започва прием на заявления – декларации за ползване услугата </w:t>
      </w:r>
      <w:r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-</w:t>
      </w: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 xml:space="preserve">Топъл обяд </w:t>
      </w:r>
    </w:p>
    <w:p w:rsidR="008D72D7" w:rsidRPr="008D72D7" w:rsidRDefault="008D72D7" w:rsidP="008D72D7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</w:pP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Всички лица, желаещи да ползват услугата, следва да попълнят и подадат </w:t>
      </w:r>
      <w:r w:rsidRPr="004567E8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bg-BG"/>
        </w:rPr>
        <w:t>заявление – декларация /Приложение №</w:t>
      </w:r>
      <w:r w:rsidR="00554B2E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bg-BG"/>
        </w:rPr>
        <w:t>1</w:t>
      </w:r>
      <w:r w:rsidRPr="004567E8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bg-BG"/>
        </w:rPr>
        <w:t xml:space="preserve">/ и декларация за съгласие за разкриване на данъчна и осигурителна информация /Приложение </w:t>
      </w:r>
      <w:r w:rsidR="00554B2E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bg-BG"/>
        </w:rPr>
        <w:t>6</w:t>
      </w:r>
      <w:r w:rsidRPr="004567E8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bg-BG"/>
        </w:rPr>
        <w:t>/.</w:t>
      </w:r>
    </w:p>
    <w:p w:rsidR="008D72D7" w:rsidRPr="008D72D7" w:rsidRDefault="008D72D7" w:rsidP="008D72D7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</w:pP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Към заявлението следва да бъдат приложени и следните документи:</w:t>
      </w:r>
    </w:p>
    <w:p w:rsidR="008D72D7" w:rsidRPr="008D72D7" w:rsidRDefault="008D72D7" w:rsidP="008D72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</w:pP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Документ за самоличност /за справка/;</w:t>
      </w:r>
    </w:p>
    <w:p w:rsidR="008D72D7" w:rsidRPr="008D72D7" w:rsidRDefault="008D72D7" w:rsidP="008D72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</w:pP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Копие ЕР на ТЕЛК и оригинал/ за справка/;</w:t>
      </w:r>
    </w:p>
    <w:p w:rsidR="008D72D7" w:rsidRPr="008D72D7" w:rsidRDefault="008D72D7" w:rsidP="008D72D7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</w:pPr>
      <w:r w:rsidRPr="004567E8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u w:val="single"/>
          <w:lang w:eastAsia="bg-BG"/>
        </w:rPr>
        <w:lastRenderedPageBreak/>
        <w:t>ВАЖНО:</w:t>
      </w: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u w:val="single"/>
          <w:lang w:eastAsia="bg-BG"/>
        </w:rPr>
        <w:t> Декларация за съгласие за разкриване на данъчна и осигурителна</w:t>
      </w:r>
      <w:r w:rsidR="004567E8">
        <w:rPr>
          <w:rFonts w:ascii="Times New Roman" w:eastAsia="Times New Roman" w:hAnsi="Times New Roman" w:cs="Times New Roman"/>
          <w:color w:val="353535"/>
          <w:sz w:val="24"/>
          <w:szCs w:val="24"/>
          <w:u w:val="single"/>
          <w:lang w:eastAsia="bg-BG"/>
        </w:rPr>
        <w:t xml:space="preserve"> </w:t>
      </w: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u w:val="single"/>
          <w:lang w:eastAsia="bg-BG"/>
        </w:rPr>
        <w:t>информация /Приложение 20/ задължително се попълват от кандидат потребителите и всички пълнолетни членове в техните семейства.</w:t>
      </w:r>
    </w:p>
    <w:p w:rsidR="004567E8" w:rsidRDefault="008D72D7" w:rsidP="0045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Заявления ще се приемат от </w:t>
      </w:r>
      <w:r w:rsidR="00554B2E" w:rsidRPr="00554B2E">
        <w:rPr>
          <w:rFonts w:ascii="Times New Roman" w:eastAsia="Times New Roman" w:hAnsi="Times New Roman" w:cs="Times New Roman"/>
          <w:b/>
          <w:color w:val="353535"/>
          <w:sz w:val="24"/>
          <w:szCs w:val="24"/>
          <w:lang w:eastAsia="bg-BG"/>
        </w:rPr>
        <w:t>21</w:t>
      </w:r>
      <w:r w:rsidRPr="004567E8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bg-BG"/>
        </w:rPr>
        <w:t>.0</w:t>
      </w:r>
      <w:r w:rsidR="00554B2E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bg-BG"/>
        </w:rPr>
        <w:t>9</w:t>
      </w:r>
      <w:r w:rsidRPr="004567E8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bg-BG"/>
        </w:rPr>
        <w:t>.202</w:t>
      </w:r>
      <w:r w:rsidR="00554B2E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bg-BG"/>
        </w:rPr>
        <w:t>2</w:t>
      </w:r>
      <w:r w:rsidRPr="004567E8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bg-BG"/>
        </w:rPr>
        <w:t xml:space="preserve"> г.</w:t>
      </w: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 xml:space="preserve"> от </w:t>
      </w:r>
      <w:r w:rsidRPr="004567E8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bg-BG"/>
        </w:rPr>
        <w:t>08:00 до 17:00 часа</w:t>
      </w: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 </w:t>
      </w:r>
      <w:r w:rsidRPr="004567E8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bg-BG"/>
        </w:rPr>
        <w:t>в деловодството на Община Хитрино</w:t>
      </w:r>
      <w:r w:rsidR="004567E8" w:rsidRPr="004567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на адрес: </w:t>
      </w:r>
    </w:p>
    <w:p w:rsidR="004567E8" w:rsidRDefault="004567E8" w:rsidP="0045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        </w:t>
      </w:r>
      <w:r w:rsidRPr="004567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Община Хитрино</w:t>
      </w:r>
      <w:r w:rsidRPr="004567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br/>
        <w:t>         с.Хитрино</w:t>
      </w:r>
      <w:r w:rsidRPr="004567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br/>
        <w:t>         ул.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”</w:t>
      </w:r>
      <w:r w:rsidRPr="004567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Възраждане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”</w:t>
      </w:r>
      <w:r w:rsidRPr="004567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№45</w:t>
      </w:r>
      <w:r w:rsidRPr="004567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br/>
        <w:t xml:space="preserve">         тел. </w:t>
      </w:r>
      <w:r w:rsidRPr="004567E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  <w:t>05341</w:t>
      </w:r>
      <w:r w:rsidRPr="004567E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/ 22-50.</w:t>
      </w:r>
    </w:p>
    <w:p w:rsidR="004567E8" w:rsidRPr="004567E8" w:rsidRDefault="004567E8" w:rsidP="0045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8D72D7" w:rsidRPr="008D72D7" w:rsidRDefault="004567E8" w:rsidP="00456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</w:pPr>
      <w:r w:rsidRPr="004567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t>*За улеснение, документи ще се приемат и от кметствата в съответните населени места на територията на община Хитрино.</w:t>
      </w:r>
    </w:p>
    <w:p w:rsidR="007D0FDE" w:rsidRDefault="007D0FDE">
      <w:pPr>
        <w:rPr>
          <w:rFonts w:ascii="Times New Roman" w:hAnsi="Times New Roman" w:cs="Times New Roman"/>
          <w:sz w:val="24"/>
          <w:szCs w:val="24"/>
        </w:rPr>
      </w:pPr>
    </w:p>
    <w:p w:rsidR="004567E8" w:rsidRPr="008D72D7" w:rsidRDefault="004567E8" w:rsidP="004567E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</w:pP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 xml:space="preserve">Принадлежността на идентифицираните лица към допустимите целеви групи ще се потвърждава от Дирекция „Социално подпомагане“ – </w:t>
      </w:r>
      <w:r w:rsidRPr="004567E8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Венец</w:t>
      </w: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 xml:space="preserve">,  като Заявленията и придружаващите ги документи ще се разглеждат и от специално създадена комисия, назначена от Кмета на Община </w:t>
      </w:r>
      <w:r w:rsidRPr="004567E8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Хитрино</w:t>
      </w: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, която ще изготви окончателен „Поименен списък на потребителите на социалната услуга“ и „Поименен списък на чакащите“, които ще бъдат включени в социалната услуга в случай на отпадане или отказ на някой от потребителите.</w:t>
      </w:r>
    </w:p>
    <w:p w:rsidR="004567E8" w:rsidRPr="008D72D7" w:rsidRDefault="004567E8" w:rsidP="004567E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</w:pPr>
      <w:r w:rsidRPr="008D72D7">
        <w:rPr>
          <w:rFonts w:ascii="Times New Roman" w:eastAsia="Times New Roman" w:hAnsi="Times New Roman" w:cs="Times New Roman"/>
          <w:color w:val="353535"/>
          <w:sz w:val="24"/>
          <w:szCs w:val="24"/>
          <w:lang w:eastAsia="bg-BG"/>
        </w:rPr>
        <w:t>Общинска администрация</w:t>
      </w:r>
    </w:p>
    <w:p w:rsidR="004567E8" w:rsidRPr="004567E8" w:rsidRDefault="004567E8">
      <w:pPr>
        <w:rPr>
          <w:rFonts w:ascii="Times New Roman" w:hAnsi="Times New Roman" w:cs="Times New Roman"/>
          <w:sz w:val="24"/>
          <w:szCs w:val="24"/>
        </w:rPr>
      </w:pPr>
    </w:p>
    <w:sectPr w:rsidR="004567E8" w:rsidRPr="004567E8" w:rsidSect="007D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DF8"/>
    <w:multiLevelType w:val="multilevel"/>
    <w:tmpl w:val="088C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537CD8"/>
    <w:multiLevelType w:val="multilevel"/>
    <w:tmpl w:val="5F60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7B53EA"/>
    <w:multiLevelType w:val="multilevel"/>
    <w:tmpl w:val="061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722605"/>
    <w:multiLevelType w:val="multilevel"/>
    <w:tmpl w:val="8DC0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2D7"/>
    <w:rsid w:val="00162846"/>
    <w:rsid w:val="003F5634"/>
    <w:rsid w:val="004567E8"/>
    <w:rsid w:val="005421D4"/>
    <w:rsid w:val="00554B2E"/>
    <w:rsid w:val="005554F5"/>
    <w:rsid w:val="007C166A"/>
    <w:rsid w:val="007D0FDE"/>
    <w:rsid w:val="00864428"/>
    <w:rsid w:val="008D72D7"/>
    <w:rsid w:val="00B4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8D72D7"/>
    <w:rPr>
      <w:b/>
      <w:bCs/>
    </w:rPr>
  </w:style>
  <w:style w:type="paragraph" w:customStyle="1" w:styleId="Default">
    <w:name w:val="Default"/>
    <w:rsid w:val="00554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2022-09-26T11:55:00Z</dcterms:created>
  <dcterms:modified xsi:type="dcterms:W3CDTF">2022-09-26T13:22:00Z</dcterms:modified>
</cp:coreProperties>
</file>