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9D" w:rsidRPr="005C6C44" w:rsidRDefault="00576E8D" w:rsidP="0075107F">
      <w:pPr>
        <w:contextualSpacing/>
        <w:jc w:val="center"/>
        <w:rPr>
          <w:b/>
          <w:sz w:val="32"/>
          <w:szCs w:val="32"/>
          <w:u w:val="single"/>
        </w:rPr>
      </w:pPr>
      <w:r w:rsidRPr="005C6C44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75107F" w:rsidRPr="005C6C44" w:rsidRDefault="0075107F" w:rsidP="00576E8D">
      <w:pPr>
        <w:contextualSpacing/>
        <w:jc w:val="center"/>
        <w:rPr>
          <w:b/>
          <w:sz w:val="28"/>
          <w:szCs w:val="28"/>
        </w:rPr>
      </w:pPr>
    </w:p>
    <w:p w:rsidR="00576E8D" w:rsidRPr="005C6C44" w:rsidRDefault="00576E8D" w:rsidP="00576E8D">
      <w:pPr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>П Р О Т О К О Л</w:t>
      </w:r>
    </w:p>
    <w:p w:rsidR="0075107F" w:rsidRPr="005C6C44" w:rsidRDefault="00B4393B" w:rsidP="0075107F">
      <w:pPr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 xml:space="preserve">№  </w:t>
      </w:r>
      <w:r w:rsidR="00B215AE" w:rsidRPr="005C6C44">
        <w:rPr>
          <w:b/>
          <w:sz w:val="28"/>
          <w:szCs w:val="28"/>
        </w:rPr>
        <w:t>2</w:t>
      </w:r>
      <w:r w:rsidR="00DA796B">
        <w:rPr>
          <w:b/>
          <w:sz w:val="28"/>
          <w:szCs w:val="28"/>
        </w:rPr>
        <w:t>/31.03.2022 година</w:t>
      </w:r>
    </w:p>
    <w:p w:rsidR="009A1B2E" w:rsidRPr="005C6C44" w:rsidRDefault="00576E8D" w:rsidP="00216042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Д Н Е В Е Н   Р Е Д:</w:t>
      </w:r>
    </w:p>
    <w:p w:rsidR="00B215AE" w:rsidRPr="005C6C44" w:rsidRDefault="00B215AE" w:rsidP="00216042">
      <w:pPr>
        <w:ind w:firstLine="708"/>
        <w:contextualSpacing/>
        <w:jc w:val="both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1.</w:t>
      </w:r>
      <w:r w:rsidR="00216042" w:rsidRPr="005C6C44">
        <w:rPr>
          <w:sz w:val="24"/>
          <w:szCs w:val="24"/>
        </w:rPr>
        <w:t>П</w:t>
      </w:r>
      <w:r w:rsidRPr="005C6C44">
        <w:rPr>
          <w:sz w:val="24"/>
          <w:szCs w:val="24"/>
        </w:rPr>
        <w:t xml:space="preserve">риемане бюджета на община </w:t>
      </w:r>
      <w:r w:rsidR="00216042" w:rsidRPr="005C6C44">
        <w:rPr>
          <w:sz w:val="24"/>
          <w:szCs w:val="24"/>
        </w:rPr>
        <w:t>Х</w:t>
      </w:r>
      <w:r w:rsidRPr="005C6C44">
        <w:rPr>
          <w:sz w:val="24"/>
          <w:szCs w:val="24"/>
        </w:rPr>
        <w:t>итрино за 2022 година.</w:t>
      </w:r>
      <w:r w:rsidRPr="005C6C44">
        <w:rPr>
          <w:b/>
          <w:sz w:val="24"/>
          <w:szCs w:val="24"/>
        </w:rPr>
        <w:t xml:space="preserve">  </w:t>
      </w:r>
    </w:p>
    <w:p w:rsidR="00B215AE" w:rsidRPr="005C6C44" w:rsidRDefault="00B215AE" w:rsidP="00216042">
      <w:pPr>
        <w:ind w:left="3540"/>
        <w:contextualSpacing/>
        <w:jc w:val="both"/>
        <w:rPr>
          <w:i/>
          <w:sz w:val="24"/>
          <w:szCs w:val="24"/>
        </w:rPr>
      </w:pPr>
      <w:r w:rsidRPr="005C6C44">
        <w:rPr>
          <w:i/>
          <w:sz w:val="24"/>
          <w:szCs w:val="24"/>
        </w:rPr>
        <w:t>Докладва: Нуридин Исмаил – кмет на община Хитрино</w:t>
      </w:r>
    </w:p>
    <w:p w:rsidR="00B215AE" w:rsidRPr="005C6C44" w:rsidRDefault="00B215AE" w:rsidP="00216042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b/>
          <w:sz w:val="24"/>
          <w:szCs w:val="24"/>
        </w:rPr>
        <w:t>2.</w:t>
      </w:r>
      <w:r w:rsidRPr="005C6C44">
        <w:rPr>
          <w:sz w:val="24"/>
          <w:szCs w:val="24"/>
        </w:rPr>
        <w:t xml:space="preserve"> </w:t>
      </w:r>
      <w:r w:rsidR="00216042" w:rsidRPr="005C6C44">
        <w:rPr>
          <w:sz w:val="24"/>
          <w:szCs w:val="24"/>
        </w:rPr>
        <w:t>Б</w:t>
      </w:r>
      <w:r w:rsidRPr="005C6C44">
        <w:rPr>
          <w:sz w:val="24"/>
          <w:szCs w:val="24"/>
        </w:rPr>
        <w:t>юджетна прогноза за периода 2023-2025 година за местни дейности.</w:t>
      </w:r>
    </w:p>
    <w:p w:rsidR="00B215AE" w:rsidRPr="005C6C44" w:rsidRDefault="00B215AE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>Докладва: Нуридин Исмаил – кмет на община Хитрино</w:t>
      </w:r>
    </w:p>
    <w:p w:rsidR="00216042" w:rsidRPr="005C6C44" w:rsidRDefault="00B215AE" w:rsidP="00216042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b/>
          <w:sz w:val="24"/>
          <w:szCs w:val="24"/>
        </w:rPr>
        <w:t>3.</w:t>
      </w:r>
      <w:r w:rsidRPr="005C6C44">
        <w:rPr>
          <w:sz w:val="24"/>
          <w:szCs w:val="24"/>
        </w:rPr>
        <w:t>Приемане на годишен отчет за 2021 г. по изпълнение на Плана за действие към „Програма за опазване на околната среда на община Хитрино за периода 2016 – 2020 г.”</w:t>
      </w:r>
    </w:p>
    <w:p w:rsidR="00B215AE" w:rsidRPr="005C6C44" w:rsidRDefault="00B215AE" w:rsidP="00216042">
      <w:pPr>
        <w:ind w:left="2832" w:firstLine="720"/>
        <w:contextualSpacing/>
        <w:jc w:val="both"/>
        <w:rPr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5C6C44">
        <w:rPr>
          <w:rFonts w:cs="Arial"/>
          <w:i/>
          <w:sz w:val="24"/>
          <w:szCs w:val="24"/>
        </w:rPr>
        <w:t>Ахмед</w:t>
      </w:r>
      <w:proofErr w:type="spellEnd"/>
      <w:r w:rsidRPr="005C6C44">
        <w:rPr>
          <w:rFonts w:cs="Arial"/>
          <w:i/>
          <w:sz w:val="24"/>
          <w:szCs w:val="24"/>
        </w:rPr>
        <w:t xml:space="preserve"> – зам.кмет на община Хитрино</w:t>
      </w:r>
    </w:p>
    <w:p w:rsidR="00B215AE" w:rsidRPr="005C6C44" w:rsidRDefault="00B215AE" w:rsidP="00216042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b/>
          <w:sz w:val="24"/>
          <w:szCs w:val="24"/>
        </w:rPr>
        <w:t>4.</w:t>
      </w:r>
      <w:r w:rsidRPr="005C6C44">
        <w:rPr>
          <w:sz w:val="24"/>
          <w:szCs w:val="24"/>
        </w:rPr>
        <w:t>Разглеждане и приемане на„Програма за опазване на околната среда на община Хитрино“ за периода 2021 – 2028 г. с приложенията и.</w:t>
      </w:r>
    </w:p>
    <w:p w:rsidR="00B215AE" w:rsidRPr="005C6C44" w:rsidRDefault="00B215AE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5C6C44">
        <w:rPr>
          <w:rFonts w:cs="Arial"/>
          <w:i/>
          <w:sz w:val="24"/>
          <w:szCs w:val="24"/>
        </w:rPr>
        <w:t>Ахмед</w:t>
      </w:r>
      <w:proofErr w:type="spellEnd"/>
      <w:r w:rsidRPr="005C6C44">
        <w:rPr>
          <w:rFonts w:cs="Arial"/>
          <w:i/>
          <w:sz w:val="24"/>
          <w:szCs w:val="24"/>
        </w:rPr>
        <w:t xml:space="preserve"> – зам.кмет на община Хитрино</w:t>
      </w:r>
    </w:p>
    <w:p w:rsidR="00B215AE" w:rsidRPr="005C6C44" w:rsidRDefault="00B215AE" w:rsidP="00216042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b/>
          <w:sz w:val="24"/>
          <w:szCs w:val="24"/>
        </w:rPr>
        <w:t>5.</w:t>
      </w:r>
      <w:r w:rsidRPr="005C6C44">
        <w:rPr>
          <w:sz w:val="24"/>
          <w:szCs w:val="24"/>
        </w:rPr>
        <w:t>Приемане на годишен отчет за 2021 г. по изпълнение на Плана за действие с подпрограми към „Програма за управление на отпадъците в община Хитрино с период на действие 2015 – 2020 г.”</w:t>
      </w:r>
    </w:p>
    <w:p w:rsidR="00B215AE" w:rsidRPr="005C6C44" w:rsidRDefault="00B215AE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5C6C44">
        <w:rPr>
          <w:rFonts w:cs="Arial"/>
          <w:i/>
          <w:sz w:val="24"/>
          <w:szCs w:val="24"/>
        </w:rPr>
        <w:t>Ахмед</w:t>
      </w:r>
      <w:proofErr w:type="spellEnd"/>
      <w:r w:rsidRPr="005C6C44">
        <w:rPr>
          <w:rFonts w:cs="Arial"/>
          <w:i/>
          <w:sz w:val="24"/>
          <w:szCs w:val="24"/>
        </w:rPr>
        <w:t xml:space="preserve"> – зам.кмет на община Хитрино</w:t>
      </w:r>
    </w:p>
    <w:p w:rsidR="00B215AE" w:rsidRPr="005C6C44" w:rsidRDefault="00B215AE" w:rsidP="00216042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b/>
          <w:sz w:val="24"/>
          <w:szCs w:val="24"/>
        </w:rPr>
        <w:t>6.</w:t>
      </w:r>
      <w:r w:rsidRPr="005C6C44">
        <w:rPr>
          <w:rFonts w:cs="Arial"/>
          <w:sz w:val="24"/>
          <w:szCs w:val="24"/>
        </w:rPr>
        <w:t xml:space="preserve">Разглеждане и приемане на „Програма за управление на отпадъците на община Хитрино” за периода 2021 – 2028 г., </w:t>
      </w:r>
      <w:r w:rsidRPr="005C6C44">
        <w:rPr>
          <w:rFonts w:cs="Arial"/>
          <w:b/>
          <w:sz w:val="24"/>
          <w:szCs w:val="24"/>
        </w:rPr>
        <w:t>Приложение: 3</w:t>
      </w:r>
      <w:r w:rsidRPr="005C6C44">
        <w:rPr>
          <w:rFonts w:cs="Arial"/>
          <w:sz w:val="24"/>
          <w:szCs w:val="24"/>
        </w:rPr>
        <w:t xml:space="preserve"> към „Програмата за опазване на околната среда на община Хитрино за периода 2021 – 2028 г.</w:t>
      </w:r>
    </w:p>
    <w:p w:rsidR="00B215AE" w:rsidRPr="005C6C44" w:rsidRDefault="00B215AE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5C6C44">
        <w:rPr>
          <w:rFonts w:cs="Arial"/>
          <w:i/>
          <w:sz w:val="24"/>
          <w:szCs w:val="24"/>
        </w:rPr>
        <w:t>Ахмед</w:t>
      </w:r>
      <w:proofErr w:type="spellEnd"/>
      <w:r w:rsidRPr="005C6C44">
        <w:rPr>
          <w:rFonts w:cs="Arial"/>
          <w:i/>
          <w:sz w:val="24"/>
          <w:szCs w:val="24"/>
        </w:rPr>
        <w:t xml:space="preserve"> – зам.кмет на община Хитрино</w:t>
      </w:r>
    </w:p>
    <w:p w:rsidR="00B215AE" w:rsidRPr="005C6C44" w:rsidRDefault="00B215AE" w:rsidP="0075107F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b/>
          <w:sz w:val="24"/>
          <w:szCs w:val="24"/>
        </w:rPr>
        <w:t>7.</w:t>
      </w:r>
      <w:r w:rsidRPr="005C6C44">
        <w:rPr>
          <w:rFonts w:cs="Arial"/>
          <w:sz w:val="24"/>
          <w:szCs w:val="24"/>
        </w:rPr>
        <w:t>Ползване на отчисления и обезпечения по чл.60 и чл. 64 от ЗУО за изминалата 2021 година и настоящата 2022 г. за дейности, свързани с управление на отпадъците.</w:t>
      </w:r>
    </w:p>
    <w:p w:rsidR="00B215AE" w:rsidRPr="005C6C44" w:rsidRDefault="00B215AE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5C6C44">
        <w:rPr>
          <w:rFonts w:cs="Arial"/>
          <w:i/>
          <w:sz w:val="24"/>
          <w:szCs w:val="24"/>
        </w:rPr>
        <w:t>Ахмед</w:t>
      </w:r>
      <w:proofErr w:type="spellEnd"/>
      <w:r w:rsidRPr="005C6C44">
        <w:rPr>
          <w:rFonts w:cs="Arial"/>
          <w:i/>
          <w:sz w:val="24"/>
          <w:szCs w:val="24"/>
        </w:rPr>
        <w:t xml:space="preserve"> – зам.кмет на община Хитрино</w:t>
      </w:r>
    </w:p>
    <w:p w:rsidR="00B215AE" w:rsidRPr="005C6C44" w:rsidRDefault="00B215AE" w:rsidP="0075107F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b/>
          <w:sz w:val="24"/>
          <w:szCs w:val="24"/>
        </w:rPr>
        <w:t>8.</w:t>
      </w:r>
      <w:r w:rsidRPr="005C6C44">
        <w:rPr>
          <w:rFonts w:cs="Arial"/>
          <w:sz w:val="24"/>
          <w:szCs w:val="24"/>
        </w:rPr>
        <w:t>Одобряване на годишен доклад за 2021 г. за наблюдение на изпълнението на Интегриран план за развитие на община Хитрино за периода 2021 – 2027 година.</w:t>
      </w:r>
    </w:p>
    <w:p w:rsidR="00B215AE" w:rsidRPr="005C6C44" w:rsidRDefault="00B215AE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5C6C44">
        <w:rPr>
          <w:rFonts w:cs="Arial"/>
          <w:i/>
          <w:sz w:val="24"/>
          <w:szCs w:val="24"/>
        </w:rPr>
        <w:t>Ахмед</w:t>
      </w:r>
      <w:proofErr w:type="spellEnd"/>
      <w:r w:rsidRPr="005C6C44">
        <w:rPr>
          <w:rFonts w:cs="Arial"/>
          <w:i/>
          <w:sz w:val="24"/>
          <w:szCs w:val="24"/>
        </w:rPr>
        <w:t xml:space="preserve"> – зам.кмет на община Хитрино</w:t>
      </w:r>
    </w:p>
    <w:p w:rsidR="00B215AE" w:rsidRPr="005C6C44" w:rsidRDefault="00B215AE" w:rsidP="0075107F">
      <w:pPr>
        <w:ind w:firstLine="720"/>
        <w:contextualSpacing/>
        <w:jc w:val="both"/>
        <w:rPr>
          <w:rFonts w:cs="Arial"/>
          <w:b/>
          <w:sz w:val="24"/>
          <w:szCs w:val="24"/>
        </w:rPr>
      </w:pPr>
      <w:r w:rsidRPr="005C6C44">
        <w:rPr>
          <w:rFonts w:cs="Arial"/>
          <w:b/>
          <w:sz w:val="24"/>
          <w:szCs w:val="24"/>
        </w:rPr>
        <w:t>9.</w:t>
      </w:r>
      <w:r w:rsidRPr="005C6C44">
        <w:rPr>
          <w:rFonts w:cs="Arial"/>
          <w:sz w:val="24"/>
          <w:szCs w:val="24"/>
        </w:rPr>
        <w:t>Приемане на</w:t>
      </w:r>
      <w:r w:rsidRPr="005C6C44">
        <w:rPr>
          <w:rFonts w:cs="Arial"/>
          <w:b/>
          <w:sz w:val="24"/>
          <w:szCs w:val="24"/>
        </w:rPr>
        <w:t xml:space="preserve"> </w:t>
      </w:r>
      <w:r w:rsidRPr="005C6C44">
        <w:rPr>
          <w:rFonts w:cs="Arial"/>
          <w:sz w:val="24"/>
          <w:szCs w:val="24"/>
        </w:rPr>
        <w:t>Общинска</w:t>
      </w:r>
      <w:r w:rsidRPr="005C6C44">
        <w:rPr>
          <w:rFonts w:cs="Arial"/>
          <w:b/>
          <w:sz w:val="24"/>
          <w:szCs w:val="24"/>
        </w:rPr>
        <w:t xml:space="preserve"> </w:t>
      </w:r>
      <w:r w:rsidRPr="005C6C44">
        <w:rPr>
          <w:rFonts w:cs="Arial"/>
          <w:sz w:val="24"/>
          <w:szCs w:val="24"/>
        </w:rPr>
        <w:t>програма за закрила на детето за 2022 година в община Хитрино</w:t>
      </w:r>
      <w:r w:rsidRPr="005C6C44">
        <w:rPr>
          <w:rFonts w:cs="Arial"/>
          <w:b/>
          <w:sz w:val="24"/>
          <w:szCs w:val="24"/>
        </w:rPr>
        <w:t xml:space="preserve">. </w:t>
      </w:r>
    </w:p>
    <w:p w:rsidR="00B215AE" w:rsidRPr="005C6C44" w:rsidRDefault="00B215AE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>Докладва: Илхан Ахмед – зам.кмет на община</w:t>
      </w:r>
    </w:p>
    <w:p w:rsidR="00B215AE" w:rsidRPr="005C6C44" w:rsidRDefault="00B215AE" w:rsidP="00216042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b/>
          <w:sz w:val="24"/>
          <w:szCs w:val="24"/>
        </w:rPr>
        <w:t>10.</w:t>
      </w:r>
      <w:r w:rsidRPr="005C6C44">
        <w:rPr>
          <w:rFonts w:cs="Arial"/>
          <w:sz w:val="24"/>
          <w:szCs w:val="24"/>
        </w:rPr>
        <w:t xml:space="preserve">Продажба на поземлен имот, частна общинска собственост, </w:t>
      </w:r>
      <w:proofErr w:type="spellStart"/>
      <w:r w:rsidRPr="005C6C44">
        <w:rPr>
          <w:rFonts w:cs="Arial"/>
          <w:sz w:val="24"/>
          <w:szCs w:val="24"/>
        </w:rPr>
        <w:t>находящ</w:t>
      </w:r>
      <w:proofErr w:type="spellEnd"/>
      <w:r w:rsidRPr="005C6C44">
        <w:rPr>
          <w:rFonts w:cs="Arial"/>
          <w:sz w:val="24"/>
          <w:szCs w:val="24"/>
        </w:rPr>
        <w:t xml:space="preserve"> се в село Близнаци, община Хитрино на собственика на сградата с нотариален акт № 9, том I, дело 7 от 13.01.2022 година и във връзка с чл. 36, ал.2 от Закона за общинската собственост (ЗОС).</w:t>
      </w:r>
    </w:p>
    <w:p w:rsidR="00B215AE" w:rsidRPr="005C6C44" w:rsidRDefault="00B215AE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>Докладва: Илхан Ахмед – зам.кмет на община</w:t>
      </w:r>
    </w:p>
    <w:p w:rsidR="00B215AE" w:rsidRPr="005C6C44" w:rsidRDefault="00B215AE" w:rsidP="00216042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b/>
          <w:sz w:val="24"/>
          <w:szCs w:val="24"/>
        </w:rPr>
        <w:t>11.</w:t>
      </w:r>
      <w:r w:rsidRPr="005C6C44">
        <w:rPr>
          <w:rFonts w:cs="Arial"/>
          <w:sz w:val="24"/>
          <w:szCs w:val="24"/>
        </w:rPr>
        <w:t>Продажба на имот, частна общинска собственост, представляващ УПИ VI- дворно място, с площ 1203 кв.м., квартал 28 по плана на село Сливак, ул. „Свобода” № 10-А, община Хитрино.</w:t>
      </w:r>
    </w:p>
    <w:p w:rsidR="00B215AE" w:rsidRPr="005C6C44" w:rsidRDefault="00B215AE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>Докладва: Илхан Ахмед – зам.кмет на община</w:t>
      </w:r>
    </w:p>
    <w:p w:rsidR="00B215AE" w:rsidRPr="005C6C44" w:rsidRDefault="00B215AE" w:rsidP="00216042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b/>
          <w:sz w:val="24"/>
          <w:szCs w:val="24"/>
        </w:rPr>
        <w:t>12.</w:t>
      </w:r>
      <w:r w:rsidRPr="005C6C44">
        <w:rPr>
          <w:rFonts w:cs="Arial"/>
          <w:sz w:val="24"/>
          <w:szCs w:val="24"/>
        </w:rPr>
        <w:t>Приемане на дарение в полза на община Хитрино.</w:t>
      </w:r>
    </w:p>
    <w:p w:rsidR="00B215AE" w:rsidRPr="005C6C44" w:rsidRDefault="00B215AE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lastRenderedPageBreak/>
        <w:t>Докладва: Илхан Ахмед – зам.кмет на община</w:t>
      </w:r>
    </w:p>
    <w:p w:rsidR="00B215AE" w:rsidRPr="005C6C44" w:rsidRDefault="00B215AE" w:rsidP="00216042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b/>
          <w:sz w:val="24"/>
          <w:szCs w:val="24"/>
        </w:rPr>
        <w:t>13.</w:t>
      </w:r>
      <w:r w:rsidRPr="005C6C44">
        <w:rPr>
          <w:rFonts w:cs="Arial"/>
          <w:sz w:val="24"/>
          <w:szCs w:val="24"/>
        </w:rPr>
        <w:t>Докладни записки:</w:t>
      </w:r>
    </w:p>
    <w:p w:rsidR="00216042" w:rsidRPr="005C6C44" w:rsidRDefault="00216042" w:rsidP="0031551A">
      <w:pPr>
        <w:ind w:firstLine="720"/>
        <w:contextualSpacing/>
        <w:jc w:val="both"/>
        <w:rPr>
          <w:i/>
          <w:sz w:val="24"/>
          <w:szCs w:val="24"/>
        </w:rPr>
      </w:pPr>
      <w:r w:rsidRPr="005C6C44">
        <w:rPr>
          <w:i/>
          <w:sz w:val="24"/>
          <w:szCs w:val="24"/>
        </w:rPr>
        <w:t xml:space="preserve">13.1.Прилагане разпоредбите на чл.124, ал. 1 от ЗУТ </w:t>
      </w:r>
      <w:r w:rsidRPr="005C6C44">
        <w:rPr>
          <w:i/>
          <w:sz w:val="24"/>
          <w:szCs w:val="24"/>
          <w:lang w:val="en-US"/>
        </w:rPr>
        <w:t>(</w:t>
      </w:r>
      <w:r w:rsidRPr="005C6C44">
        <w:rPr>
          <w:i/>
          <w:sz w:val="24"/>
          <w:szCs w:val="24"/>
        </w:rPr>
        <w:t>Закона за устройство на територията</w:t>
      </w:r>
      <w:r w:rsidRPr="005C6C44">
        <w:rPr>
          <w:i/>
          <w:sz w:val="24"/>
          <w:szCs w:val="24"/>
          <w:lang w:val="en-US"/>
        </w:rPr>
        <w:t>)</w:t>
      </w:r>
      <w:r w:rsidRPr="005C6C44">
        <w:rPr>
          <w:i/>
          <w:sz w:val="24"/>
          <w:szCs w:val="24"/>
        </w:rPr>
        <w:t xml:space="preserve"> за разрешаване изменение на Общ </w:t>
      </w:r>
      <w:proofErr w:type="spellStart"/>
      <w:r w:rsidRPr="005C6C44">
        <w:rPr>
          <w:i/>
          <w:sz w:val="24"/>
          <w:szCs w:val="24"/>
        </w:rPr>
        <w:t>устройствен</w:t>
      </w:r>
      <w:proofErr w:type="spellEnd"/>
      <w:r w:rsidRPr="005C6C44">
        <w:rPr>
          <w:i/>
          <w:sz w:val="24"/>
          <w:szCs w:val="24"/>
        </w:rPr>
        <w:t xml:space="preserve"> план на община Хитрино.</w:t>
      </w:r>
    </w:p>
    <w:p w:rsidR="00216042" w:rsidRPr="005C6C44" w:rsidRDefault="00216042" w:rsidP="0031551A">
      <w:pPr>
        <w:ind w:left="3600"/>
        <w:contextualSpacing/>
        <w:jc w:val="both"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5C6C44">
        <w:rPr>
          <w:rFonts w:cs="Arial"/>
          <w:i/>
          <w:sz w:val="24"/>
          <w:szCs w:val="24"/>
        </w:rPr>
        <w:t>Ахмед</w:t>
      </w:r>
      <w:proofErr w:type="spellEnd"/>
      <w:r w:rsidRPr="005C6C44">
        <w:rPr>
          <w:rFonts w:cs="Arial"/>
          <w:i/>
          <w:sz w:val="24"/>
          <w:szCs w:val="24"/>
        </w:rPr>
        <w:t xml:space="preserve"> – зам.кмет на община Хитрино</w:t>
      </w:r>
    </w:p>
    <w:p w:rsidR="00216042" w:rsidRPr="005C6C44" w:rsidRDefault="00216042" w:rsidP="00216042">
      <w:pPr>
        <w:ind w:firstLine="720"/>
        <w:contextualSpacing/>
        <w:jc w:val="both"/>
        <w:rPr>
          <w:i/>
          <w:sz w:val="24"/>
          <w:szCs w:val="24"/>
        </w:rPr>
      </w:pPr>
      <w:r w:rsidRPr="005C6C44">
        <w:rPr>
          <w:i/>
          <w:sz w:val="24"/>
          <w:szCs w:val="24"/>
        </w:rPr>
        <w:t xml:space="preserve">13.2.Разделяне на ПИ </w:t>
      </w:r>
      <w:r w:rsidRPr="005C6C44">
        <w:rPr>
          <w:i/>
          <w:sz w:val="24"/>
          <w:szCs w:val="24"/>
          <w:lang w:val="en-US"/>
        </w:rPr>
        <w:t>(</w:t>
      </w:r>
      <w:r w:rsidRPr="005C6C44">
        <w:rPr>
          <w:i/>
          <w:sz w:val="24"/>
          <w:szCs w:val="24"/>
        </w:rPr>
        <w:t>поземлени имоти</w:t>
      </w:r>
      <w:r w:rsidRPr="005C6C44">
        <w:rPr>
          <w:i/>
          <w:sz w:val="24"/>
          <w:szCs w:val="24"/>
          <w:lang w:val="en-US"/>
        </w:rPr>
        <w:t xml:space="preserve">) </w:t>
      </w:r>
      <w:r w:rsidRPr="005C6C44">
        <w:rPr>
          <w:i/>
          <w:sz w:val="24"/>
          <w:szCs w:val="24"/>
        </w:rPr>
        <w:t xml:space="preserve">на два имота, </w:t>
      </w:r>
      <w:proofErr w:type="spellStart"/>
      <w:r w:rsidRPr="005C6C44">
        <w:rPr>
          <w:i/>
          <w:sz w:val="24"/>
          <w:szCs w:val="24"/>
        </w:rPr>
        <w:t>находящи</w:t>
      </w:r>
      <w:proofErr w:type="spellEnd"/>
      <w:r w:rsidRPr="005C6C44">
        <w:rPr>
          <w:i/>
          <w:sz w:val="24"/>
          <w:szCs w:val="24"/>
        </w:rPr>
        <w:t xml:space="preserve"> се в с. Развигорово, с. Иглика и с. Сливак.   </w:t>
      </w:r>
    </w:p>
    <w:p w:rsidR="00216042" w:rsidRPr="005C6C44" w:rsidRDefault="00216042" w:rsidP="00216042">
      <w:pPr>
        <w:ind w:left="3600"/>
        <w:contextualSpacing/>
        <w:rPr>
          <w:rFonts w:cs="Arial"/>
          <w:i/>
          <w:sz w:val="24"/>
          <w:szCs w:val="24"/>
        </w:rPr>
      </w:pPr>
      <w:r w:rsidRPr="005C6C44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5C6C44">
        <w:rPr>
          <w:rFonts w:cs="Arial"/>
          <w:i/>
          <w:sz w:val="24"/>
          <w:szCs w:val="24"/>
        </w:rPr>
        <w:t>Ахмед</w:t>
      </w:r>
      <w:proofErr w:type="spellEnd"/>
      <w:r w:rsidRPr="005C6C44">
        <w:rPr>
          <w:rFonts w:cs="Arial"/>
          <w:i/>
          <w:sz w:val="24"/>
          <w:szCs w:val="24"/>
        </w:rPr>
        <w:t xml:space="preserve"> – зам.кмет на община Хитрино</w:t>
      </w:r>
    </w:p>
    <w:p w:rsidR="008119C7" w:rsidRDefault="00B215AE" w:rsidP="00216042">
      <w:pPr>
        <w:ind w:firstLine="708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b/>
          <w:sz w:val="24"/>
          <w:szCs w:val="24"/>
        </w:rPr>
        <w:t>14.</w:t>
      </w:r>
      <w:r w:rsidRPr="005C6C44">
        <w:rPr>
          <w:rFonts w:cs="Arial"/>
          <w:sz w:val="24"/>
          <w:szCs w:val="24"/>
        </w:rPr>
        <w:t xml:space="preserve">Питане.    </w:t>
      </w:r>
    </w:p>
    <w:p w:rsidR="00B215AE" w:rsidRPr="005C6C44" w:rsidRDefault="00B215AE" w:rsidP="00216042">
      <w:pPr>
        <w:ind w:firstLine="708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sz w:val="24"/>
          <w:szCs w:val="24"/>
        </w:rPr>
        <w:t xml:space="preserve">           </w:t>
      </w:r>
    </w:p>
    <w:p w:rsidR="006F3975" w:rsidRPr="005C6C44" w:rsidRDefault="006F3975" w:rsidP="00216042">
      <w:pPr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5C6C44">
        <w:rPr>
          <w:rFonts w:cs="Arial"/>
          <w:b/>
          <w:sz w:val="24"/>
          <w:szCs w:val="24"/>
          <w:u w:val="single"/>
        </w:rPr>
        <w:t>ПО ПЪРВА ТОЧКА ОТ ДНЕВНИЯ РЕД</w:t>
      </w:r>
    </w:p>
    <w:p w:rsidR="00690176" w:rsidRPr="005C6C44" w:rsidRDefault="00690176" w:rsidP="00690176">
      <w:pPr>
        <w:ind w:firstLine="708"/>
        <w:contextualSpacing/>
        <w:jc w:val="both"/>
        <w:rPr>
          <w:b/>
          <w:sz w:val="24"/>
          <w:szCs w:val="24"/>
        </w:rPr>
      </w:pPr>
      <w:r w:rsidRPr="005C6C44">
        <w:rPr>
          <w:sz w:val="24"/>
          <w:szCs w:val="24"/>
        </w:rPr>
        <w:t>Приемане бюджета на община Хитрино за 2022 година.</w:t>
      </w:r>
      <w:r w:rsidRPr="005C6C44">
        <w:rPr>
          <w:b/>
          <w:sz w:val="24"/>
          <w:szCs w:val="24"/>
        </w:rPr>
        <w:t xml:space="preserve">  </w:t>
      </w:r>
    </w:p>
    <w:p w:rsidR="00690176" w:rsidRPr="005C6C44" w:rsidRDefault="00690176" w:rsidP="0069017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>а основание чл.</w:t>
      </w:r>
      <w:r w:rsidR="00AA5B82" w:rsidRPr="005C6C44">
        <w:rPr>
          <w:sz w:val="24"/>
          <w:szCs w:val="24"/>
        </w:rPr>
        <w:t xml:space="preserve"> 52, ал. 1</w:t>
      </w:r>
      <w:r w:rsidR="000E228C" w:rsidRPr="005C6C44">
        <w:rPr>
          <w:sz w:val="24"/>
          <w:szCs w:val="24"/>
        </w:rPr>
        <w:t xml:space="preserve"> и чл. </w:t>
      </w:r>
      <w:r w:rsidRPr="005C6C44">
        <w:rPr>
          <w:sz w:val="24"/>
          <w:szCs w:val="24"/>
        </w:rPr>
        <w:t xml:space="preserve">21, ал.1, т.6; чл.21, ал.2; във връзка с чл.27, ал.4 и ал.5 от Закона за местното самоуправление и местната администрация </w:t>
      </w:r>
      <w:r w:rsidRPr="005C6C44">
        <w:rPr>
          <w:sz w:val="24"/>
          <w:szCs w:val="24"/>
          <w:lang w:val="en-US"/>
        </w:rPr>
        <w:t>(</w:t>
      </w:r>
      <w:r w:rsidRPr="005C6C44">
        <w:rPr>
          <w:sz w:val="24"/>
          <w:szCs w:val="24"/>
        </w:rPr>
        <w:t>ЗМСМА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прие</w:t>
      </w:r>
    </w:p>
    <w:p w:rsidR="00AA5B82" w:rsidRPr="005C6C44" w:rsidRDefault="00690176" w:rsidP="00690176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</w:t>
      </w:r>
      <w:r w:rsidR="00AA5B82" w:rsidRPr="005C6C44">
        <w:rPr>
          <w:b/>
          <w:sz w:val="24"/>
          <w:szCs w:val="24"/>
        </w:rPr>
        <w:t xml:space="preserve"> 14</w:t>
      </w:r>
    </w:p>
    <w:p w:rsidR="00AA5B82" w:rsidRPr="005C6C44" w:rsidRDefault="00690176" w:rsidP="00AA5B82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b/>
          <w:sz w:val="24"/>
          <w:szCs w:val="24"/>
        </w:rPr>
        <w:t xml:space="preserve"> </w:t>
      </w:r>
      <w:r w:rsidR="00AA5B82" w:rsidRPr="005C6C44">
        <w:rPr>
          <w:sz w:val="24"/>
          <w:szCs w:val="24"/>
        </w:rPr>
        <w:t>На основание</w:t>
      </w:r>
      <w:r w:rsidR="00AA5B82" w:rsidRPr="005C6C44">
        <w:rPr>
          <w:b/>
          <w:sz w:val="24"/>
          <w:szCs w:val="24"/>
        </w:rPr>
        <w:t xml:space="preserve"> </w:t>
      </w:r>
      <w:r w:rsidR="00AA5B82" w:rsidRPr="005C6C44">
        <w:rPr>
          <w:sz w:val="24"/>
          <w:szCs w:val="24"/>
        </w:rPr>
        <w:t>чл. 94, ал. 2 и ал.3 и чл. 39 от  Закона за публичните финанси, във връзка с разпоредбите на Закона за държавния бюджет на Република България за 2022 година, ПМС № 31 от 17.03.2022 година за изпълнението на ЗДБРБ</w:t>
      </w:r>
      <w:r w:rsidR="000E228C" w:rsidRPr="005C6C44">
        <w:rPr>
          <w:sz w:val="24"/>
          <w:szCs w:val="24"/>
        </w:rPr>
        <w:t xml:space="preserve"> </w:t>
      </w:r>
      <w:r w:rsidR="000E228C" w:rsidRPr="005C6C44">
        <w:rPr>
          <w:sz w:val="24"/>
          <w:szCs w:val="24"/>
          <w:lang w:val="en-US"/>
        </w:rPr>
        <w:t>(</w:t>
      </w:r>
      <w:r w:rsidR="000E228C" w:rsidRPr="005C6C44">
        <w:rPr>
          <w:sz w:val="24"/>
          <w:szCs w:val="24"/>
        </w:rPr>
        <w:t>Закона за държавния бюджет на Република България</w:t>
      </w:r>
      <w:r w:rsidR="000E228C" w:rsidRPr="005C6C44">
        <w:rPr>
          <w:sz w:val="24"/>
          <w:szCs w:val="24"/>
          <w:lang w:val="en-US"/>
        </w:rPr>
        <w:t>)</w:t>
      </w:r>
      <w:r w:rsidR="00AA5B82" w:rsidRPr="005C6C44">
        <w:rPr>
          <w:sz w:val="24"/>
          <w:szCs w:val="24"/>
        </w:rPr>
        <w:t xml:space="preserve"> за 2022 година и Наредбата за</w:t>
      </w:r>
      <w:r w:rsidR="000E228C" w:rsidRPr="005C6C44">
        <w:rPr>
          <w:sz w:val="24"/>
          <w:szCs w:val="24"/>
        </w:rPr>
        <w:t xml:space="preserve">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</w:t>
      </w:r>
      <w:r w:rsidR="00AA5B82" w:rsidRPr="005C6C44">
        <w:rPr>
          <w:sz w:val="24"/>
          <w:szCs w:val="24"/>
        </w:rPr>
        <w:t>,  Общински съвет Хитрино</w:t>
      </w:r>
    </w:p>
    <w:p w:rsidR="00AA5B82" w:rsidRPr="005C6C44" w:rsidRDefault="00AA5B82" w:rsidP="00AA5B82">
      <w:pPr>
        <w:contextualSpacing/>
        <w:jc w:val="center"/>
        <w:rPr>
          <w:sz w:val="24"/>
          <w:szCs w:val="24"/>
        </w:rPr>
      </w:pPr>
      <w:r w:rsidRPr="005C6C44">
        <w:rPr>
          <w:sz w:val="24"/>
          <w:szCs w:val="24"/>
        </w:rPr>
        <w:t>Р Е Ш И:</w:t>
      </w:r>
    </w:p>
    <w:p w:rsidR="00AA5B82" w:rsidRPr="005C6C44" w:rsidRDefault="00AA5B82" w:rsidP="000E228C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Приема бюджета на община Хитрино за 2022 година, както следва:</w:t>
      </w:r>
    </w:p>
    <w:p w:rsidR="000E228C" w:rsidRPr="005C6C44" w:rsidRDefault="000E228C" w:rsidP="000E228C">
      <w:pPr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  <w:lang w:val="en-US"/>
        </w:rPr>
        <w:t>I.</w:t>
      </w:r>
      <w:r w:rsidRPr="005C6C44">
        <w:rPr>
          <w:sz w:val="24"/>
          <w:szCs w:val="24"/>
        </w:rPr>
        <w:t xml:space="preserve">Приходната част на бюджета е в размер на 9 782 159 </w:t>
      </w:r>
      <w:proofErr w:type="gramStart"/>
      <w:r w:rsidRPr="005C6C44">
        <w:rPr>
          <w:sz w:val="24"/>
          <w:szCs w:val="24"/>
        </w:rPr>
        <w:t>лв.,</w:t>
      </w:r>
      <w:proofErr w:type="gramEnd"/>
      <w:r w:rsidRPr="005C6C44">
        <w:rPr>
          <w:sz w:val="24"/>
          <w:szCs w:val="24"/>
        </w:rPr>
        <w:t xml:space="preserve"> съгласно Приложение № 1, в т.ч.: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1.1</w:t>
      </w:r>
      <w:r w:rsidRPr="005C6C44">
        <w:rPr>
          <w:b/>
          <w:sz w:val="24"/>
          <w:szCs w:val="24"/>
        </w:rPr>
        <w:t>.</w:t>
      </w:r>
      <w:r w:rsidRPr="005C6C44">
        <w:rPr>
          <w:rFonts w:eastAsia="Calibri" w:cs="Times New Roman"/>
          <w:b/>
          <w:sz w:val="24"/>
          <w:szCs w:val="24"/>
        </w:rPr>
        <w:t xml:space="preserve"> Приходи за делегирани от държавата дейности в размер на </w:t>
      </w:r>
      <w:r w:rsidRPr="005C6C44">
        <w:rPr>
          <w:rFonts w:eastAsia="Calibri" w:cs="Times New Roman"/>
          <w:b/>
          <w:bCs/>
          <w:sz w:val="24"/>
          <w:szCs w:val="24"/>
          <w:lang w:val="ru-RU"/>
        </w:rPr>
        <w:t xml:space="preserve">4 112 533  </w:t>
      </w:r>
      <w:proofErr w:type="spellStart"/>
      <w:r w:rsidRPr="005C6C44">
        <w:rPr>
          <w:rFonts w:eastAsia="Calibri" w:cs="Times New Roman"/>
          <w:b/>
          <w:sz w:val="24"/>
          <w:szCs w:val="24"/>
          <w:lang w:val="ru-RU"/>
        </w:rPr>
        <w:t>лв</w:t>
      </w:r>
      <w:proofErr w:type="spellEnd"/>
      <w:r w:rsidRPr="005C6C44">
        <w:rPr>
          <w:rFonts w:eastAsia="Calibri" w:cs="Times New Roman"/>
          <w:b/>
          <w:sz w:val="24"/>
          <w:szCs w:val="24"/>
          <w:lang w:val="ru-RU"/>
        </w:rPr>
        <w:t>.,</w:t>
      </w:r>
      <w:r w:rsidRPr="005C6C44">
        <w:rPr>
          <w:rFonts w:eastAsia="Calibri" w:cs="Times New Roman"/>
          <w:b/>
          <w:sz w:val="24"/>
          <w:szCs w:val="24"/>
          <w:lang w:val="en-US"/>
        </w:rPr>
        <w:t xml:space="preserve"> </w:t>
      </w:r>
      <w:r w:rsidRPr="005C6C44">
        <w:rPr>
          <w:rFonts w:eastAsia="Calibri" w:cs="Times New Roman"/>
          <w:b/>
          <w:sz w:val="24"/>
          <w:szCs w:val="24"/>
          <w:lang w:val="ru-RU"/>
        </w:rPr>
        <w:t>в т.ч.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1. Обща субсидия за делегирани  дейности – </w:t>
      </w:r>
      <w:r w:rsidRPr="005C6C44">
        <w:rPr>
          <w:rFonts w:eastAsia="Calibri" w:cs="Times New Roman"/>
          <w:sz w:val="24"/>
          <w:szCs w:val="24"/>
          <w:lang w:eastAsia="bg-BG"/>
        </w:rPr>
        <w:t>3 333 368</w:t>
      </w:r>
      <w:r w:rsidRPr="005C6C44">
        <w:rPr>
          <w:rFonts w:eastAsia="Calibri" w:cs="Times New Roman"/>
          <w:sz w:val="24"/>
          <w:szCs w:val="24"/>
          <w:lang w:val="en-US" w:eastAsia="bg-BG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лв.;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  <w:lang w:val="en-US"/>
        </w:rPr>
      </w:pPr>
      <w:r w:rsidRPr="005C6C44">
        <w:rPr>
          <w:rFonts w:eastAsia="Calibri" w:cs="Times New Roman"/>
          <w:sz w:val="24"/>
          <w:szCs w:val="24"/>
        </w:rPr>
        <w:t xml:space="preserve">2. Преходен остатък от 2021 г.в размер на  </w:t>
      </w:r>
      <w:r w:rsidRPr="005C6C44">
        <w:rPr>
          <w:rFonts w:eastAsia="Calibri" w:cs="Times New Roman"/>
          <w:sz w:val="24"/>
          <w:szCs w:val="24"/>
          <w:lang w:eastAsia="bg-BG"/>
        </w:rPr>
        <w:t xml:space="preserve">809 555 </w:t>
      </w:r>
      <w:r w:rsidRPr="005C6C44">
        <w:rPr>
          <w:rFonts w:eastAsia="Calibri" w:cs="Times New Roman"/>
          <w:sz w:val="24"/>
          <w:szCs w:val="24"/>
        </w:rPr>
        <w:t>лв.,</w:t>
      </w:r>
      <w:r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разпределен, съгласно Приложение № 5.</w:t>
      </w:r>
    </w:p>
    <w:p w:rsidR="00ED3914" w:rsidRPr="005C6C44" w:rsidRDefault="00146A8B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3</w:t>
      </w:r>
      <w:r w:rsidR="00ED3914" w:rsidRPr="005C6C44">
        <w:rPr>
          <w:rFonts w:eastAsia="Calibri" w:cs="Times New Roman"/>
          <w:sz w:val="24"/>
          <w:szCs w:val="24"/>
          <w:lang w:val="en-US"/>
        </w:rPr>
        <w:t>.</w:t>
      </w:r>
      <w:r w:rsidR="00ED3914" w:rsidRPr="005C6C44">
        <w:rPr>
          <w:rFonts w:eastAsia="Calibri" w:cs="Times New Roman"/>
          <w:sz w:val="24"/>
          <w:szCs w:val="24"/>
        </w:rPr>
        <w:t>Временно съхраняване на средства - -30 390 лв.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 xml:space="preserve">1.2.Приходи за местни дейности в размер на </w:t>
      </w:r>
      <w:r w:rsidRPr="005C6C44">
        <w:rPr>
          <w:rFonts w:eastAsia="Calibri" w:cs="Times New Roman"/>
          <w:b/>
          <w:sz w:val="24"/>
          <w:szCs w:val="24"/>
          <w:lang w:val="ru-RU"/>
        </w:rPr>
        <w:t xml:space="preserve">5 669 626 </w:t>
      </w:r>
      <w:r w:rsidRPr="005C6C44">
        <w:rPr>
          <w:rFonts w:eastAsia="Calibri" w:cs="Times New Roman"/>
          <w:b/>
          <w:sz w:val="24"/>
          <w:szCs w:val="24"/>
        </w:rPr>
        <w:t>лв.,</w:t>
      </w:r>
      <w:r w:rsidR="00146A8B" w:rsidRPr="005C6C44">
        <w:rPr>
          <w:rFonts w:eastAsia="Calibri" w:cs="Times New Roman"/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в т.ч.: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1. Данъчни приходи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      </w:t>
      </w:r>
      <w:r w:rsidRPr="005C6C44">
        <w:rPr>
          <w:rFonts w:eastAsia="Calibri" w:cs="Times New Roman"/>
          <w:sz w:val="24"/>
          <w:szCs w:val="24"/>
        </w:rPr>
        <w:t xml:space="preserve"> –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 362 000 лв.;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2. Неданъчни приходи   –  985 650 лв.;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  <w:lang w:val="en-US"/>
        </w:rPr>
        <w:t>3</w:t>
      </w:r>
      <w:r w:rsidRPr="005C6C44">
        <w:rPr>
          <w:rFonts w:eastAsia="Calibri" w:cs="Times New Roman"/>
          <w:sz w:val="24"/>
          <w:szCs w:val="24"/>
        </w:rPr>
        <w:t xml:space="preserve">.Обща изравнителна субсидия – 1 128 600 </w:t>
      </w:r>
      <w:proofErr w:type="gramStart"/>
      <w:r w:rsidRPr="005C6C44">
        <w:rPr>
          <w:rFonts w:eastAsia="Calibri" w:cs="Times New Roman"/>
          <w:sz w:val="24"/>
          <w:szCs w:val="24"/>
        </w:rPr>
        <w:t>лв.,</w:t>
      </w:r>
      <w:proofErr w:type="gramEnd"/>
      <w:r w:rsidRPr="005C6C44">
        <w:rPr>
          <w:rFonts w:eastAsia="Calibri" w:cs="Times New Roman"/>
          <w:sz w:val="24"/>
          <w:szCs w:val="24"/>
        </w:rPr>
        <w:t xml:space="preserve"> в т.ч. за зимно под</w:t>
      </w:r>
      <w:r w:rsidR="00514B6A" w:rsidRPr="005C6C44">
        <w:rPr>
          <w:sz w:val="24"/>
          <w:szCs w:val="24"/>
        </w:rPr>
        <w:t>д</w:t>
      </w:r>
      <w:r w:rsidRPr="005C6C44">
        <w:rPr>
          <w:rFonts w:eastAsia="Calibri" w:cs="Times New Roman"/>
          <w:sz w:val="24"/>
          <w:szCs w:val="24"/>
        </w:rPr>
        <w:t xml:space="preserve">ържане и </w:t>
      </w:r>
      <w:proofErr w:type="spellStart"/>
      <w:r w:rsidRPr="005C6C44">
        <w:rPr>
          <w:rFonts w:eastAsia="Calibri" w:cs="Times New Roman"/>
          <w:sz w:val="24"/>
          <w:szCs w:val="24"/>
        </w:rPr>
        <w:t>снегопочистване</w:t>
      </w:r>
      <w:proofErr w:type="spellEnd"/>
      <w:r w:rsidRPr="005C6C44">
        <w:rPr>
          <w:rFonts w:eastAsia="Calibri" w:cs="Times New Roman"/>
          <w:sz w:val="24"/>
          <w:szCs w:val="24"/>
        </w:rPr>
        <w:t xml:space="preserve"> на общински пътища – 209 900 лв. ;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proofErr w:type="gramStart"/>
      <w:r w:rsidRPr="005C6C44">
        <w:rPr>
          <w:rFonts w:eastAsia="Calibri" w:cs="Times New Roman"/>
          <w:sz w:val="24"/>
          <w:szCs w:val="24"/>
          <w:lang w:val="en-US"/>
        </w:rPr>
        <w:t>4</w:t>
      </w:r>
      <w:r w:rsidRPr="005C6C44">
        <w:rPr>
          <w:rFonts w:eastAsia="Calibri" w:cs="Times New Roman"/>
          <w:sz w:val="24"/>
          <w:szCs w:val="24"/>
        </w:rPr>
        <w:t>.Целева субсидия за капиталови разходи                              –    1 072 900 лв.</w:t>
      </w:r>
      <w:proofErr w:type="gramEnd"/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5.Погашения по дългосрочен заем от банки в страната              -  - 222 222 лв.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6.Трансфери  в т.ч.</w:t>
      </w:r>
      <w:r w:rsidR="00514B6A" w:rsidRPr="005C6C44">
        <w:rPr>
          <w:sz w:val="24"/>
          <w:szCs w:val="24"/>
        </w:rPr>
        <w:t>:</w:t>
      </w:r>
      <w:r w:rsidRPr="005C6C44">
        <w:rPr>
          <w:rFonts w:eastAsia="Calibri" w:cs="Times New Roman"/>
          <w:sz w:val="24"/>
          <w:szCs w:val="24"/>
        </w:rPr>
        <w:t xml:space="preserve">                                                                         -   </w:t>
      </w:r>
      <w:r w:rsidRPr="005C6C44">
        <w:rPr>
          <w:rFonts w:eastAsia="Calibri" w:cs="Times New Roman"/>
          <w:sz w:val="24"/>
          <w:szCs w:val="24"/>
          <w:lang w:val="en-US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 85 000 лв.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 </w:t>
      </w:r>
      <w:r w:rsidR="00514B6A" w:rsidRPr="005C6C44">
        <w:rPr>
          <w:sz w:val="24"/>
          <w:szCs w:val="24"/>
        </w:rPr>
        <w:t xml:space="preserve"> - в</w:t>
      </w:r>
      <w:r w:rsidRPr="005C6C44">
        <w:rPr>
          <w:rFonts w:eastAsia="Calibri" w:cs="Times New Roman"/>
          <w:sz w:val="24"/>
          <w:szCs w:val="24"/>
        </w:rPr>
        <w:t>ъзстановени суми от извънбюджетната сметка на общината за финансиране на проекти – 85 000 лв.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  <w:lang w:eastAsia="bg-BG"/>
        </w:rPr>
      </w:pPr>
      <w:r w:rsidRPr="005C6C44">
        <w:rPr>
          <w:rFonts w:eastAsia="Calibri" w:cs="Times New Roman"/>
          <w:sz w:val="24"/>
          <w:szCs w:val="24"/>
          <w:lang w:val="en-US"/>
        </w:rPr>
        <w:lastRenderedPageBreak/>
        <w:t xml:space="preserve"> 7</w:t>
      </w:r>
      <w:r w:rsidRPr="005C6C44">
        <w:rPr>
          <w:rFonts w:eastAsia="Calibri" w:cs="Times New Roman"/>
          <w:sz w:val="24"/>
          <w:szCs w:val="24"/>
        </w:rPr>
        <w:t>.Преходен остатък от 2022 г.</w:t>
      </w:r>
      <w:r w:rsidR="00514B6A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в размер </w:t>
      </w:r>
      <w:r w:rsidRPr="005C6C44">
        <w:rPr>
          <w:rFonts w:eastAsia="Calibri" w:cs="Times New Roman"/>
          <w:sz w:val="24"/>
          <w:szCs w:val="24"/>
          <w:lang w:eastAsia="bg-BG"/>
        </w:rPr>
        <w:t xml:space="preserve">2 826 019 </w:t>
      </w:r>
      <w:proofErr w:type="gramStart"/>
      <w:r w:rsidRPr="005C6C44">
        <w:rPr>
          <w:rFonts w:eastAsia="Calibri" w:cs="Times New Roman"/>
          <w:sz w:val="24"/>
          <w:szCs w:val="24"/>
        </w:rPr>
        <w:t>лв.,</w:t>
      </w:r>
      <w:proofErr w:type="gramEnd"/>
      <w:r w:rsidR="001112C1" w:rsidRPr="005C6C44">
        <w:rPr>
          <w:rFonts w:eastAsia="Calibri" w:cs="Times New Roman"/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разпределен по видове и дейности,</w:t>
      </w:r>
      <w:r w:rsidR="00514B6A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съгласно Приложение № 4.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2.Разходната част е в размер на 9 782 159 лв.,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разпределени по функции, дейности и параграфи,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съгласно Приложения №</w:t>
      </w:r>
      <w:r w:rsidRPr="005C6C44">
        <w:rPr>
          <w:rFonts w:eastAsia="Calibri" w:cs="Times New Roman"/>
          <w:b/>
          <w:sz w:val="24"/>
          <w:szCs w:val="24"/>
          <w:lang w:val="ru-RU"/>
        </w:rPr>
        <w:t xml:space="preserve"> 2 </w:t>
      </w:r>
      <w:r w:rsidRPr="005C6C44">
        <w:rPr>
          <w:rFonts w:eastAsia="Calibri" w:cs="Times New Roman"/>
          <w:b/>
          <w:sz w:val="24"/>
          <w:szCs w:val="24"/>
        </w:rPr>
        <w:t>в т.ч.: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2.1.За </w:t>
      </w:r>
      <w:r w:rsidRPr="005C6C44">
        <w:rPr>
          <w:rFonts w:eastAsia="Calibri" w:cs="Times New Roman"/>
          <w:b/>
          <w:sz w:val="24"/>
          <w:szCs w:val="24"/>
        </w:rPr>
        <w:t>делегирани държавни дейности</w:t>
      </w:r>
      <w:r w:rsidRPr="005C6C44">
        <w:rPr>
          <w:rFonts w:eastAsia="Calibri" w:cs="Times New Roman"/>
          <w:sz w:val="24"/>
          <w:szCs w:val="24"/>
        </w:rPr>
        <w:t xml:space="preserve"> в размер – </w:t>
      </w:r>
      <w:r w:rsidRPr="005C6C44">
        <w:rPr>
          <w:rFonts w:eastAsia="Calibri" w:cs="Times New Roman"/>
          <w:b/>
          <w:bCs/>
          <w:sz w:val="24"/>
          <w:szCs w:val="24"/>
          <w:lang w:val="ru-RU"/>
        </w:rPr>
        <w:t xml:space="preserve">4 112 533  </w:t>
      </w:r>
      <w:r w:rsidRPr="005C6C44">
        <w:rPr>
          <w:rFonts w:eastAsia="Calibri" w:cs="Times New Roman"/>
          <w:sz w:val="24"/>
          <w:szCs w:val="24"/>
        </w:rPr>
        <w:t>лв.</w:t>
      </w:r>
      <w:r w:rsidR="00514B6A" w:rsidRPr="005C6C44">
        <w:rPr>
          <w:sz w:val="24"/>
          <w:szCs w:val="24"/>
        </w:rPr>
        <w:t xml:space="preserve"> от държавни трансфери</w:t>
      </w:r>
      <w:r w:rsidRPr="005C6C44">
        <w:rPr>
          <w:rFonts w:eastAsia="Calibri" w:cs="Times New Roman"/>
          <w:sz w:val="24"/>
          <w:szCs w:val="24"/>
          <w:lang w:val="ru-RU"/>
        </w:rPr>
        <w:t>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2.2.За </w:t>
      </w:r>
      <w:r w:rsidRPr="005C6C44">
        <w:rPr>
          <w:rFonts w:eastAsia="Calibri" w:cs="Times New Roman"/>
          <w:b/>
          <w:sz w:val="24"/>
          <w:szCs w:val="24"/>
        </w:rPr>
        <w:t xml:space="preserve">местни дейности  </w:t>
      </w:r>
      <w:r w:rsidRPr="005C6C44">
        <w:rPr>
          <w:rFonts w:eastAsia="Calibri" w:cs="Times New Roman"/>
          <w:sz w:val="24"/>
          <w:szCs w:val="24"/>
        </w:rPr>
        <w:t xml:space="preserve">в размер на </w:t>
      </w:r>
      <w:r w:rsidRPr="005C6C44">
        <w:rPr>
          <w:rFonts w:eastAsia="Calibri" w:cs="Times New Roman"/>
          <w:b/>
          <w:sz w:val="24"/>
          <w:szCs w:val="24"/>
        </w:rPr>
        <w:t xml:space="preserve">5 669 626 </w:t>
      </w:r>
      <w:r w:rsidRPr="005C6C44">
        <w:rPr>
          <w:rFonts w:eastAsia="Calibri" w:cs="Times New Roman"/>
          <w:sz w:val="24"/>
          <w:szCs w:val="24"/>
        </w:rPr>
        <w:t xml:space="preserve">лв.  </w:t>
      </w:r>
    </w:p>
    <w:p w:rsidR="00ED3914" w:rsidRPr="005C6C44" w:rsidRDefault="001112C1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-о</w:t>
      </w:r>
      <w:r w:rsidR="00ED3914" w:rsidRPr="005C6C44">
        <w:rPr>
          <w:rFonts w:eastAsia="Calibri" w:cs="Times New Roman"/>
          <w:sz w:val="24"/>
          <w:szCs w:val="24"/>
        </w:rPr>
        <w:t>т целевите средства по ПМС №</w:t>
      </w:r>
      <w:r w:rsidR="00514B6A" w:rsidRPr="005C6C44">
        <w:rPr>
          <w:sz w:val="24"/>
          <w:szCs w:val="24"/>
        </w:rPr>
        <w:t xml:space="preserve"> </w:t>
      </w:r>
      <w:r w:rsidR="00ED3914" w:rsidRPr="005C6C44">
        <w:rPr>
          <w:rFonts w:eastAsia="Calibri" w:cs="Times New Roman"/>
          <w:sz w:val="24"/>
          <w:szCs w:val="24"/>
        </w:rPr>
        <w:t>326/2021 г.</w:t>
      </w:r>
      <w:r w:rsidR="00514B6A" w:rsidRPr="005C6C44">
        <w:rPr>
          <w:sz w:val="24"/>
          <w:szCs w:val="24"/>
        </w:rPr>
        <w:t xml:space="preserve"> </w:t>
      </w:r>
      <w:r w:rsidR="00ED3914" w:rsidRPr="005C6C44">
        <w:rPr>
          <w:rFonts w:eastAsia="Calibri" w:cs="Times New Roman"/>
          <w:sz w:val="24"/>
          <w:szCs w:val="24"/>
        </w:rPr>
        <w:t>одобрява разход:</w:t>
      </w:r>
    </w:p>
    <w:p w:rsidR="00ED3914" w:rsidRPr="005C6C44" w:rsidRDefault="00ED3914" w:rsidP="00ED3914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7 000 лв. - покупка на 6 броя лаптопи за дистанционна работа при епидемия от </w:t>
      </w:r>
      <w:proofErr w:type="spellStart"/>
      <w:r w:rsidRPr="005C6C44">
        <w:rPr>
          <w:rFonts w:eastAsia="Calibri" w:cs="Times New Roman"/>
          <w:sz w:val="24"/>
          <w:szCs w:val="24"/>
          <w:lang w:val="en-US"/>
        </w:rPr>
        <w:t>Covid</w:t>
      </w:r>
      <w:proofErr w:type="spellEnd"/>
      <w:r w:rsidRPr="005C6C44">
        <w:rPr>
          <w:rFonts w:eastAsia="Calibri" w:cs="Times New Roman"/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  <w:lang w:val="en-US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-19.</w:t>
      </w:r>
    </w:p>
    <w:p w:rsidR="00ED3914" w:rsidRPr="005C6C44" w:rsidRDefault="00ED3914" w:rsidP="00ED3914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90 000 лв.-текущ ремонт на здравни пунктове и кабин</w:t>
      </w:r>
      <w:r w:rsidR="00514B6A" w:rsidRPr="005C6C44">
        <w:rPr>
          <w:sz w:val="24"/>
          <w:szCs w:val="24"/>
        </w:rPr>
        <w:t>ети в кметства и детски градини</w:t>
      </w:r>
      <w:r w:rsidRPr="005C6C44">
        <w:rPr>
          <w:rFonts w:eastAsia="Calibri" w:cs="Times New Roman"/>
          <w:sz w:val="24"/>
          <w:szCs w:val="24"/>
        </w:rPr>
        <w:t>,</w:t>
      </w:r>
      <w:r w:rsidR="00514B6A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във връзка с пандемията </w:t>
      </w:r>
      <w:proofErr w:type="spellStart"/>
      <w:r w:rsidRPr="005C6C44">
        <w:rPr>
          <w:rFonts w:eastAsia="Calibri" w:cs="Times New Roman"/>
          <w:sz w:val="24"/>
          <w:szCs w:val="24"/>
          <w:lang w:val="en-US"/>
        </w:rPr>
        <w:t>Covid</w:t>
      </w:r>
      <w:proofErr w:type="spellEnd"/>
      <w:r w:rsidRPr="005C6C44">
        <w:rPr>
          <w:rFonts w:eastAsia="Calibri" w:cs="Times New Roman"/>
          <w:sz w:val="24"/>
          <w:szCs w:val="24"/>
          <w:lang w:val="en-US"/>
        </w:rPr>
        <w:t xml:space="preserve"> 19.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3.Приема Поименния списък на капиталовите разходи за 2022 г.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в размер на 3 727 151 лв.,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в т.ч.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от бюджета – 1 973 429 лв.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и от ЕС – 1 763 722 лв. по обекти и източници на финансиране, съгласно Приложение № 3.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- Одобрява покупка на трактор за 350 000 лв.</w:t>
      </w:r>
      <w:r w:rsidR="00514B6A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и гребло за 20 000 лв.</w:t>
      </w:r>
      <w:r w:rsidR="00514B6A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за </w:t>
      </w:r>
      <w:proofErr w:type="spellStart"/>
      <w:r w:rsidRPr="005C6C44">
        <w:rPr>
          <w:rFonts w:eastAsia="Calibri" w:cs="Times New Roman"/>
          <w:sz w:val="24"/>
          <w:szCs w:val="24"/>
        </w:rPr>
        <w:t>снегопочистване</w:t>
      </w:r>
      <w:proofErr w:type="spellEnd"/>
      <w:r w:rsidRPr="005C6C44">
        <w:rPr>
          <w:rFonts w:eastAsia="Calibri" w:cs="Times New Roman"/>
          <w:sz w:val="24"/>
          <w:szCs w:val="24"/>
        </w:rPr>
        <w:t xml:space="preserve"> на улици и пътища,</w:t>
      </w:r>
      <w:r w:rsidR="00514B6A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които се  финансират от целевите средства за същата цел и са преходни остатък от 2018 г. и 2019 г.,</w:t>
      </w:r>
      <w:r w:rsidR="00514B6A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включени в поим</w:t>
      </w:r>
      <w:r w:rsidR="00514B6A" w:rsidRPr="005C6C44">
        <w:rPr>
          <w:sz w:val="24"/>
          <w:szCs w:val="24"/>
        </w:rPr>
        <w:t>е</w:t>
      </w:r>
      <w:r w:rsidRPr="005C6C44">
        <w:rPr>
          <w:rFonts w:eastAsia="Calibri" w:cs="Times New Roman"/>
          <w:sz w:val="24"/>
          <w:szCs w:val="24"/>
        </w:rPr>
        <w:t>нн</w:t>
      </w:r>
      <w:r w:rsidR="00514B6A" w:rsidRPr="005C6C44">
        <w:rPr>
          <w:sz w:val="24"/>
          <w:szCs w:val="24"/>
        </w:rPr>
        <w:t>ия списък за капиталови разходи;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- Списък на обектите за текущ ремонт,</w:t>
      </w:r>
      <w:r w:rsidR="00514B6A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съгласно Приложение №</w:t>
      </w:r>
      <w:r w:rsidR="00514B6A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3.1</w:t>
      </w:r>
      <w:r w:rsidR="00514B6A" w:rsidRPr="005C6C44">
        <w:rPr>
          <w:sz w:val="24"/>
          <w:szCs w:val="24"/>
        </w:rPr>
        <w:t>.</w:t>
      </w:r>
    </w:p>
    <w:p w:rsidR="00ED3914" w:rsidRPr="005C6C44" w:rsidRDefault="00ED3914" w:rsidP="00514B6A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 xml:space="preserve">  4. Във връзка с чл.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55 от Закона за държавния бюджет на РБ за 2022 г.</w:t>
      </w:r>
      <w:r w:rsidR="00514B6A" w:rsidRPr="005C6C44">
        <w:rPr>
          <w:b/>
          <w:sz w:val="24"/>
          <w:szCs w:val="24"/>
        </w:rPr>
        <w:t xml:space="preserve"> и поради </w:t>
      </w:r>
      <w:r w:rsidRPr="005C6C44">
        <w:rPr>
          <w:rFonts w:eastAsia="Calibri" w:cs="Times New Roman"/>
          <w:b/>
          <w:sz w:val="24"/>
          <w:szCs w:val="24"/>
        </w:rPr>
        <w:t xml:space="preserve">недостатъчни  собствени средства за неотложни текущи ремонти  на пътищата  в населените места </w:t>
      </w:r>
      <w:r w:rsidR="00514B6A" w:rsidRPr="005C6C44">
        <w:rPr>
          <w:b/>
          <w:sz w:val="24"/>
          <w:szCs w:val="24"/>
        </w:rPr>
        <w:t xml:space="preserve">на Община Хитрино, </w:t>
      </w:r>
      <w:r w:rsidRPr="005C6C44">
        <w:rPr>
          <w:rFonts w:eastAsia="Calibri" w:cs="Times New Roman"/>
          <w:b/>
          <w:sz w:val="24"/>
          <w:szCs w:val="24"/>
        </w:rPr>
        <w:t xml:space="preserve">упълномощава Кмета на община Хитрино да направи предложение до министъра на финансите за трансформиране    на </w:t>
      </w:r>
      <w:r w:rsidRPr="005C6C44">
        <w:rPr>
          <w:rFonts w:eastAsia="Calibri" w:cs="Times New Roman"/>
          <w:b/>
          <w:color w:val="FF0000"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115 819 лв.  или</w:t>
      </w:r>
      <w:r w:rsidRPr="005C6C44">
        <w:rPr>
          <w:rFonts w:eastAsia="Calibri" w:cs="Times New Roman"/>
          <w:b/>
          <w:color w:val="FF0000"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 xml:space="preserve">10,79   % от целевата субсидия за капиталови разходи в целеви трансфер за финансиране   разходите на общината за извършване на неотложни текущи ремонти на път” SHU1150 /I-2,п.к. Бели Лом - Шумен/ - Тервел - Студеница - Трем - </w:t>
      </w:r>
      <w:proofErr w:type="spellStart"/>
      <w:r w:rsidRPr="005C6C44">
        <w:rPr>
          <w:rFonts w:eastAsia="Calibri" w:cs="Times New Roman"/>
          <w:b/>
          <w:sz w:val="24"/>
          <w:szCs w:val="24"/>
        </w:rPr>
        <w:t>Развиговоро</w:t>
      </w:r>
      <w:proofErr w:type="spellEnd"/>
      <w:r w:rsidRPr="005C6C44">
        <w:rPr>
          <w:rFonts w:eastAsia="Calibri" w:cs="Times New Roman"/>
          <w:b/>
          <w:sz w:val="24"/>
          <w:szCs w:val="24"/>
        </w:rPr>
        <w:t xml:space="preserve"> -/I-2/ от км. 16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+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290 до км 19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+</w:t>
      </w:r>
      <w:r w:rsidR="00514B6A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720”</w:t>
      </w:r>
    </w:p>
    <w:p w:rsidR="00ED3914" w:rsidRPr="005C6C44" w:rsidRDefault="00ED3914" w:rsidP="000C39F5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5C6C44">
        <w:rPr>
          <w:rFonts w:eastAsia="Calibri" w:cs="Times New Roman"/>
          <w:b/>
          <w:color w:val="000000"/>
          <w:sz w:val="24"/>
          <w:szCs w:val="24"/>
        </w:rPr>
        <w:t xml:space="preserve">    </w:t>
      </w:r>
      <w:r w:rsidRPr="005C6C44">
        <w:rPr>
          <w:rFonts w:eastAsia="Calibri" w:cs="Times New Roman"/>
          <w:color w:val="000000"/>
          <w:sz w:val="24"/>
          <w:szCs w:val="24"/>
        </w:rPr>
        <w:t>На основание чл.</w:t>
      </w:r>
      <w:r w:rsidR="00514B6A" w:rsidRPr="005C6C44">
        <w:rPr>
          <w:color w:val="000000"/>
          <w:sz w:val="24"/>
          <w:szCs w:val="24"/>
        </w:rPr>
        <w:t xml:space="preserve"> </w:t>
      </w:r>
      <w:r w:rsidRPr="005C6C44">
        <w:rPr>
          <w:rFonts w:eastAsia="Calibri" w:cs="Times New Roman"/>
          <w:color w:val="000000"/>
          <w:sz w:val="24"/>
          <w:szCs w:val="24"/>
        </w:rPr>
        <w:t>89 от Закона за държавния бюджет на РБ за 2021 г. за неотложни текущи ремонти  на уличната мрежа и на сгради,</w:t>
      </w:r>
      <w:r w:rsidR="000C39F5" w:rsidRPr="005C6C44">
        <w:rPr>
          <w:color w:val="000000"/>
          <w:sz w:val="24"/>
          <w:szCs w:val="24"/>
        </w:rPr>
        <w:t xml:space="preserve"> </w:t>
      </w:r>
      <w:r w:rsidRPr="005C6C44">
        <w:rPr>
          <w:rFonts w:eastAsia="Calibri" w:cs="Times New Roman"/>
          <w:color w:val="000000"/>
          <w:sz w:val="24"/>
          <w:szCs w:val="24"/>
        </w:rPr>
        <w:t>публична общинска собственост  в населените места на Община Хитрино, с неусвоените средства  от 2021 г.</w:t>
      </w:r>
      <w:r w:rsidR="000C39F5" w:rsidRPr="005C6C44">
        <w:rPr>
          <w:color w:val="000000"/>
          <w:sz w:val="24"/>
          <w:szCs w:val="24"/>
        </w:rPr>
        <w:t xml:space="preserve"> </w:t>
      </w:r>
      <w:r w:rsidRPr="005C6C44">
        <w:rPr>
          <w:rFonts w:eastAsia="Calibri" w:cs="Times New Roman"/>
          <w:color w:val="000000"/>
          <w:sz w:val="24"/>
          <w:szCs w:val="24"/>
        </w:rPr>
        <w:t>в размер на 55 837 лв.</w:t>
      </w:r>
      <w:r w:rsidR="000C39F5" w:rsidRPr="005C6C44">
        <w:rPr>
          <w:color w:val="000000"/>
          <w:sz w:val="24"/>
          <w:szCs w:val="24"/>
        </w:rPr>
        <w:t xml:space="preserve"> </w:t>
      </w:r>
      <w:r w:rsidRPr="005C6C44">
        <w:rPr>
          <w:rFonts w:eastAsia="Calibri" w:cs="Times New Roman"/>
          <w:color w:val="000000"/>
          <w:sz w:val="24"/>
          <w:szCs w:val="24"/>
        </w:rPr>
        <w:t xml:space="preserve">да се финансират  </w:t>
      </w:r>
      <w:r w:rsidR="000C39F5" w:rsidRPr="005C6C44">
        <w:rPr>
          <w:color w:val="000000"/>
          <w:sz w:val="24"/>
          <w:szCs w:val="24"/>
        </w:rPr>
        <w:t xml:space="preserve"> обекти</w:t>
      </w:r>
      <w:r w:rsidR="00490245" w:rsidRPr="005C6C44">
        <w:rPr>
          <w:color w:val="000000"/>
          <w:sz w:val="24"/>
          <w:szCs w:val="24"/>
        </w:rPr>
        <w:t>:</w:t>
      </w:r>
    </w:p>
    <w:p w:rsidR="00ED3914" w:rsidRPr="005C6C44" w:rsidRDefault="00ED3914" w:rsidP="000C39F5">
      <w:pPr>
        <w:ind w:firstLine="708"/>
        <w:contextualSpacing/>
        <w:rPr>
          <w:rFonts w:eastAsia="Calibri" w:cs="Times New Roman"/>
          <w:color w:val="000000"/>
          <w:sz w:val="24"/>
          <w:szCs w:val="24"/>
        </w:rPr>
      </w:pPr>
      <w:r w:rsidRPr="005C6C44">
        <w:rPr>
          <w:rFonts w:eastAsia="Calibri" w:cs="Times New Roman"/>
          <w:color w:val="000000"/>
          <w:sz w:val="24"/>
          <w:szCs w:val="24"/>
        </w:rPr>
        <w:t>- Читалище Иглика  - 33 974 лв.</w:t>
      </w:r>
      <w:r w:rsidR="000C39F5" w:rsidRPr="005C6C44">
        <w:rPr>
          <w:color w:val="000000"/>
          <w:sz w:val="24"/>
          <w:szCs w:val="24"/>
        </w:rPr>
        <w:t>;</w:t>
      </w:r>
    </w:p>
    <w:p w:rsidR="00ED3914" w:rsidRPr="005C6C44" w:rsidRDefault="00ED3914" w:rsidP="000C39F5">
      <w:pPr>
        <w:ind w:firstLine="708"/>
        <w:contextualSpacing/>
        <w:rPr>
          <w:rFonts w:eastAsia="Calibri" w:cs="Times New Roman"/>
          <w:color w:val="000000"/>
          <w:sz w:val="24"/>
          <w:szCs w:val="24"/>
        </w:rPr>
      </w:pPr>
      <w:r w:rsidRPr="005C6C44">
        <w:rPr>
          <w:rFonts w:eastAsia="Calibri" w:cs="Times New Roman"/>
          <w:color w:val="000000"/>
          <w:sz w:val="24"/>
          <w:szCs w:val="24"/>
        </w:rPr>
        <w:t>- Текущ ремонт на ул.Христо Ботев ,с.Хитрино – 21 863 лв.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5.Приема разчет за целеви разходи и субсидии,</w:t>
      </w:r>
      <w:r w:rsidR="000C39F5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както следва за: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  <w:lang w:val="ru-RU"/>
        </w:rPr>
      </w:pPr>
      <w:r w:rsidRPr="005C6C44">
        <w:rPr>
          <w:rFonts w:eastAsia="Calibri" w:cs="Times New Roman"/>
          <w:sz w:val="24"/>
          <w:szCs w:val="24"/>
          <w:lang w:val="en-US"/>
        </w:rPr>
        <w:t>5</w:t>
      </w:r>
      <w:r w:rsidRPr="005C6C44">
        <w:rPr>
          <w:rFonts w:eastAsia="Calibri" w:cs="Times New Roman"/>
          <w:sz w:val="24"/>
          <w:szCs w:val="24"/>
        </w:rPr>
        <w:t>.1.Членски внос за НСОРБ,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НАСДРБ и </w:t>
      </w:r>
      <w:proofErr w:type="spellStart"/>
      <w:r w:rsidRPr="005C6C44">
        <w:rPr>
          <w:rFonts w:eastAsia="Calibri" w:cs="Times New Roman"/>
          <w:sz w:val="24"/>
          <w:szCs w:val="24"/>
        </w:rPr>
        <w:t>Асоц-я</w:t>
      </w:r>
      <w:proofErr w:type="spellEnd"/>
      <w:r w:rsidRPr="005C6C44">
        <w:rPr>
          <w:rFonts w:eastAsia="Calibri" w:cs="Times New Roman"/>
          <w:sz w:val="24"/>
          <w:szCs w:val="24"/>
        </w:rPr>
        <w:t xml:space="preserve"> на В и </w:t>
      </w:r>
      <w:proofErr w:type="gramStart"/>
      <w:r w:rsidRPr="005C6C44">
        <w:rPr>
          <w:rFonts w:eastAsia="Calibri" w:cs="Times New Roman"/>
          <w:sz w:val="24"/>
          <w:szCs w:val="24"/>
        </w:rPr>
        <w:t>К  -</w:t>
      </w:r>
      <w:proofErr w:type="gramEnd"/>
      <w:r w:rsidRPr="005C6C44">
        <w:rPr>
          <w:rFonts w:eastAsia="Calibri" w:cs="Times New Roman"/>
          <w:sz w:val="24"/>
          <w:szCs w:val="24"/>
        </w:rPr>
        <w:t xml:space="preserve"> 6 000 лв. 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proofErr w:type="gramStart"/>
      <w:r w:rsidRPr="005C6C44">
        <w:rPr>
          <w:rFonts w:eastAsia="Calibri" w:cs="Times New Roman"/>
          <w:sz w:val="24"/>
          <w:szCs w:val="24"/>
          <w:lang w:val="en-US"/>
        </w:rPr>
        <w:t>5</w:t>
      </w:r>
      <w:r w:rsidRPr="005C6C44">
        <w:rPr>
          <w:rFonts w:eastAsia="Calibri" w:cs="Times New Roman"/>
          <w:sz w:val="24"/>
          <w:szCs w:val="24"/>
        </w:rPr>
        <w:t xml:space="preserve">.2.Помощи по решение на </w:t>
      </w:r>
      <w:proofErr w:type="spellStart"/>
      <w:r w:rsidRPr="005C6C44">
        <w:rPr>
          <w:rFonts w:eastAsia="Calibri" w:cs="Times New Roman"/>
          <w:sz w:val="24"/>
          <w:szCs w:val="24"/>
        </w:rPr>
        <w:t>ОбС</w:t>
      </w:r>
      <w:proofErr w:type="spellEnd"/>
      <w:r w:rsidRPr="005C6C44">
        <w:rPr>
          <w:rFonts w:eastAsia="Calibri" w:cs="Times New Roman"/>
          <w:sz w:val="24"/>
          <w:szCs w:val="24"/>
        </w:rPr>
        <w:t xml:space="preserve"> – 13 000 лв.</w:t>
      </w:r>
      <w:proofErr w:type="gramEnd"/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proofErr w:type="gramStart"/>
      <w:r w:rsidRPr="005C6C44">
        <w:rPr>
          <w:rFonts w:eastAsia="Calibri" w:cs="Times New Roman"/>
          <w:sz w:val="24"/>
          <w:szCs w:val="24"/>
          <w:lang w:val="en-US"/>
        </w:rPr>
        <w:t>5</w:t>
      </w:r>
      <w:r w:rsidRPr="005C6C44">
        <w:rPr>
          <w:rFonts w:eastAsia="Calibri" w:cs="Times New Roman"/>
          <w:sz w:val="24"/>
          <w:szCs w:val="24"/>
        </w:rPr>
        <w:t>.3.Помощи за погребения – 12 000 лв.</w:t>
      </w:r>
      <w:proofErr w:type="gramEnd"/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Поради застаряващия и социален характер </w:t>
      </w:r>
      <w:r w:rsidR="000C39F5" w:rsidRPr="005C6C44">
        <w:rPr>
          <w:sz w:val="24"/>
          <w:szCs w:val="24"/>
        </w:rPr>
        <w:t xml:space="preserve">на населението в община Хитрино </w:t>
      </w:r>
      <w:r w:rsidRPr="005C6C44">
        <w:rPr>
          <w:rFonts w:eastAsia="Calibri" w:cs="Times New Roman"/>
          <w:sz w:val="24"/>
          <w:szCs w:val="24"/>
        </w:rPr>
        <w:t>да се подпомогнат разходите за погребения, като се закупят ковчези за християните,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а на мюсюлманите дъски и хасе,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както и превоз до гробищата и изкопаване на гроб.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  <w:lang w:val="en-US"/>
        </w:rPr>
        <w:t>5</w:t>
      </w:r>
      <w:r w:rsidRPr="005C6C44">
        <w:rPr>
          <w:rFonts w:eastAsia="Calibri" w:cs="Times New Roman"/>
          <w:sz w:val="24"/>
          <w:szCs w:val="24"/>
        </w:rPr>
        <w:t xml:space="preserve">.4. Субсидии на спортни клубове – </w:t>
      </w:r>
      <w:r w:rsidRPr="005C6C44">
        <w:rPr>
          <w:rFonts w:eastAsia="Calibri" w:cs="Times New Roman"/>
          <w:sz w:val="24"/>
          <w:szCs w:val="24"/>
          <w:lang w:val="en-US"/>
        </w:rPr>
        <w:t>40</w:t>
      </w:r>
      <w:r w:rsidRPr="005C6C44">
        <w:rPr>
          <w:rFonts w:eastAsia="Calibri" w:cs="Times New Roman"/>
          <w:sz w:val="24"/>
          <w:szCs w:val="24"/>
        </w:rPr>
        <w:t xml:space="preserve"> 000 лв.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в т.ч.</w:t>
      </w:r>
      <w:r w:rsidR="000C39F5" w:rsidRPr="005C6C44">
        <w:rPr>
          <w:sz w:val="24"/>
          <w:szCs w:val="24"/>
        </w:rPr>
        <w:t>: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  <w:lang w:val="en-US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  - Футболен клуб с.Трем – </w:t>
      </w:r>
      <w:r w:rsidRPr="005C6C44">
        <w:rPr>
          <w:rFonts w:eastAsia="Calibri" w:cs="Times New Roman"/>
          <w:sz w:val="24"/>
          <w:szCs w:val="24"/>
          <w:lang w:val="en-US"/>
        </w:rPr>
        <w:t>10</w:t>
      </w:r>
      <w:r w:rsidRPr="005C6C44">
        <w:rPr>
          <w:rFonts w:eastAsia="Calibri" w:cs="Times New Roman"/>
          <w:sz w:val="24"/>
          <w:szCs w:val="24"/>
        </w:rPr>
        <w:t> 000 лв.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  - Футболен клуб с.Звегор – </w:t>
      </w:r>
      <w:r w:rsidRPr="005C6C44">
        <w:rPr>
          <w:rFonts w:eastAsia="Calibri" w:cs="Times New Roman"/>
          <w:sz w:val="24"/>
          <w:szCs w:val="24"/>
          <w:lang w:val="en-US"/>
        </w:rPr>
        <w:t>10</w:t>
      </w:r>
      <w:r w:rsidRPr="005C6C44">
        <w:rPr>
          <w:rFonts w:eastAsia="Calibri" w:cs="Times New Roman"/>
          <w:sz w:val="24"/>
          <w:szCs w:val="24"/>
        </w:rPr>
        <w:t xml:space="preserve"> 000 лв.  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  <w:lang w:val="en-US"/>
        </w:rPr>
      </w:pPr>
      <w:r w:rsidRPr="005C6C44">
        <w:rPr>
          <w:rFonts w:eastAsia="Calibri" w:cs="Times New Roman"/>
          <w:sz w:val="24"/>
          <w:szCs w:val="24"/>
        </w:rPr>
        <w:t xml:space="preserve">  - Футболен клуб с.Хитрино – </w:t>
      </w:r>
      <w:r w:rsidRPr="005C6C44">
        <w:rPr>
          <w:rFonts w:eastAsia="Calibri" w:cs="Times New Roman"/>
          <w:sz w:val="24"/>
          <w:szCs w:val="24"/>
          <w:lang w:val="en-US"/>
        </w:rPr>
        <w:t>10</w:t>
      </w:r>
      <w:r w:rsidRPr="005C6C44">
        <w:rPr>
          <w:rFonts w:eastAsia="Calibri" w:cs="Times New Roman"/>
          <w:sz w:val="24"/>
          <w:szCs w:val="24"/>
        </w:rPr>
        <w:t xml:space="preserve"> 000 лв. </w:t>
      </w:r>
    </w:p>
    <w:p w:rsidR="00ED3914" w:rsidRPr="005C6C44" w:rsidRDefault="00C76596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- Футболен клуб с.Каменяк</w:t>
      </w:r>
      <w:r w:rsidR="00ED3914" w:rsidRPr="005C6C44">
        <w:rPr>
          <w:rFonts w:eastAsia="Calibri" w:cs="Times New Roman"/>
          <w:sz w:val="24"/>
          <w:szCs w:val="24"/>
        </w:rPr>
        <w:t xml:space="preserve"> – </w:t>
      </w:r>
      <w:r w:rsidR="00ED3914" w:rsidRPr="005C6C44">
        <w:rPr>
          <w:rFonts w:eastAsia="Calibri" w:cs="Times New Roman"/>
          <w:sz w:val="24"/>
          <w:szCs w:val="24"/>
          <w:lang w:val="en-US"/>
        </w:rPr>
        <w:t>10</w:t>
      </w:r>
      <w:r w:rsidR="00ED3914" w:rsidRPr="005C6C44">
        <w:rPr>
          <w:rFonts w:eastAsia="Calibri" w:cs="Times New Roman"/>
          <w:sz w:val="24"/>
          <w:szCs w:val="24"/>
        </w:rPr>
        <w:t xml:space="preserve"> 000 лв. 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  <w:lang w:val="en-US"/>
        </w:rPr>
        <w:t>5</w:t>
      </w:r>
      <w:r w:rsidRPr="005C6C44">
        <w:rPr>
          <w:rFonts w:eastAsia="Calibri" w:cs="Times New Roman"/>
          <w:sz w:val="24"/>
          <w:szCs w:val="24"/>
        </w:rPr>
        <w:t xml:space="preserve">.5.Субсидии за читалища – 273 885 </w:t>
      </w:r>
      <w:proofErr w:type="gramStart"/>
      <w:r w:rsidRPr="005C6C44">
        <w:rPr>
          <w:rFonts w:eastAsia="Calibri" w:cs="Times New Roman"/>
          <w:sz w:val="24"/>
          <w:szCs w:val="24"/>
        </w:rPr>
        <w:t>лв.,</w:t>
      </w:r>
      <w:proofErr w:type="gramEnd"/>
      <w:r w:rsidR="003741B7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в т.ч.</w:t>
      </w:r>
      <w:r w:rsidR="003741B7" w:rsidRPr="005C6C44">
        <w:rPr>
          <w:sz w:val="24"/>
          <w:szCs w:val="24"/>
        </w:rPr>
        <w:t>: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5C6C44">
        <w:rPr>
          <w:rFonts w:eastAsia="Calibri" w:cs="Times New Roman"/>
          <w:color w:val="000000"/>
          <w:sz w:val="24"/>
          <w:szCs w:val="24"/>
        </w:rPr>
        <w:t xml:space="preserve">- субсидия  за делегирани от държавата дейности – </w:t>
      </w:r>
      <w:r w:rsidRPr="005C6C44">
        <w:rPr>
          <w:rFonts w:eastAsia="Calibri" w:cs="Times New Roman"/>
          <w:color w:val="000000"/>
          <w:sz w:val="24"/>
          <w:szCs w:val="24"/>
          <w:lang w:val="en-US"/>
        </w:rPr>
        <w:t>210 885</w:t>
      </w:r>
      <w:r w:rsidRPr="005C6C44">
        <w:rPr>
          <w:rFonts w:eastAsia="Calibri" w:cs="Times New Roman"/>
          <w:color w:val="000000"/>
          <w:sz w:val="24"/>
          <w:szCs w:val="24"/>
        </w:rPr>
        <w:t xml:space="preserve"> лв.;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5C6C44">
        <w:rPr>
          <w:rFonts w:eastAsia="Calibri" w:cs="Times New Roman"/>
          <w:color w:val="000000"/>
          <w:sz w:val="24"/>
          <w:szCs w:val="24"/>
        </w:rPr>
        <w:t>- от собствените приходи  - 63 000 лв.,в т.ч.</w:t>
      </w:r>
    </w:p>
    <w:p w:rsidR="00ED3914" w:rsidRPr="005C6C44" w:rsidRDefault="00ED3914" w:rsidP="00ED3914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5C6C44">
        <w:rPr>
          <w:rFonts w:eastAsia="Calibri" w:cs="Times New Roman"/>
          <w:color w:val="000000"/>
          <w:sz w:val="24"/>
          <w:szCs w:val="24"/>
        </w:rPr>
        <w:t>за читалище с.</w:t>
      </w:r>
      <w:r w:rsidR="000C39F5" w:rsidRPr="005C6C44">
        <w:rPr>
          <w:color w:val="000000"/>
          <w:sz w:val="24"/>
          <w:szCs w:val="24"/>
        </w:rPr>
        <w:t xml:space="preserve"> </w:t>
      </w:r>
      <w:r w:rsidRPr="005C6C44">
        <w:rPr>
          <w:rFonts w:eastAsia="Calibri" w:cs="Times New Roman"/>
          <w:color w:val="000000"/>
          <w:sz w:val="24"/>
          <w:szCs w:val="24"/>
        </w:rPr>
        <w:t>Трем</w:t>
      </w:r>
      <w:r w:rsidRPr="005C6C44">
        <w:rPr>
          <w:rFonts w:eastAsia="Calibri" w:cs="Times New Roman"/>
          <w:color w:val="000000"/>
          <w:sz w:val="24"/>
          <w:szCs w:val="24"/>
          <w:lang w:val="en-US"/>
        </w:rPr>
        <w:t xml:space="preserve"> –</w:t>
      </w:r>
      <w:r w:rsidRPr="005C6C44">
        <w:rPr>
          <w:rFonts w:eastAsia="Calibri" w:cs="Times New Roman"/>
          <w:color w:val="000000"/>
          <w:sz w:val="24"/>
          <w:szCs w:val="24"/>
        </w:rPr>
        <w:t xml:space="preserve"> „Младежка забава” 3 000 лв.</w:t>
      </w:r>
    </w:p>
    <w:p w:rsidR="00ED3914" w:rsidRPr="005C6C44" w:rsidRDefault="00ED3914" w:rsidP="00ED3914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Calibri" w:cs="Times New Roman"/>
          <w:color w:val="FF0000"/>
          <w:sz w:val="24"/>
          <w:szCs w:val="24"/>
        </w:rPr>
      </w:pPr>
      <w:r w:rsidRPr="005C6C44">
        <w:rPr>
          <w:rFonts w:eastAsia="Calibri" w:cs="Times New Roman"/>
          <w:color w:val="000000"/>
          <w:sz w:val="24"/>
          <w:szCs w:val="24"/>
        </w:rPr>
        <w:t>за читалище Черна-</w:t>
      </w:r>
      <w:r w:rsidR="000C39F5" w:rsidRPr="005C6C44">
        <w:rPr>
          <w:color w:val="000000"/>
          <w:sz w:val="24"/>
          <w:szCs w:val="24"/>
        </w:rPr>
        <w:t xml:space="preserve"> </w:t>
      </w:r>
      <w:r w:rsidRPr="005C6C44">
        <w:rPr>
          <w:rFonts w:eastAsia="Calibri" w:cs="Times New Roman"/>
          <w:color w:val="000000"/>
          <w:sz w:val="24"/>
          <w:szCs w:val="24"/>
        </w:rPr>
        <w:t>”Традиционни</w:t>
      </w:r>
      <w:r w:rsidRPr="005C6C44">
        <w:rPr>
          <w:rFonts w:eastAsia="Calibri" w:cs="Times New Roman"/>
          <w:sz w:val="24"/>
          <w:szCs w:val="24"/>
        </w:rPr>
        <w:t xml:space="preserve"> мазни борби в чест на легендарният борец</w:t>
      </w:r>
      <w:r w:rsidR="003741B7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-</w:t>
      </w:r>
      <w:r w:rsidR="003741B7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„</w:t>
      </w:r>
      <w:proofErr w:type="spellStart"/>
      <w:r w:rsidRPr="005C6C44">
        <w:rPr>
          <w:rFonts w:eastAsia="Calibri" w:cs="Times New Roman"/>
          <w:sz w:val="24"/>
          <w:szCs w:val="24"/>
        </w:rPr>
        <w:t>Коджа</w:t>
      </w:r>
      <w:proofErr w:type="spellEnd"/>
      <w:r w:rsidRPr="005C6C44">
        <w:rPr>
          <w:rFonts w:eastAsia="Calibri" w:cs="Times New Roman"/>
          <w:sz w:val="24"/>
          <w:szCs w:val="24"/>
        </w:rPr>
        <w:t xml:space="preserve"> Юсуф”- 15 000 лв.</w:t>
      </w:r>
    </w:p>
    <w:p w:rsidR="00ED3914" w:rsidRPr="005C6C44" w:rsidRDefault="00ED3914" w:rsidP="00ED3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5C6C44">
        <w:rPr>
          <w:rFonts w:eastAsia="Calibri" w:cs="Times New Roman"/>
          <w:color w:val="000000"/>
          <w:sz w:val="24"/>
          <w:szCs w:val="24"/>
        </w:rPr>
        <w:t>за читалище Хитрино</w:t>
      </w:r>
      <w:r w:rsidRPr="005C6C44">
        <w:rPr>
          <w:rFonts w:eastAsia="Calibri" w:cs="Times New Roman"/>
          <w:color w:val="000000"/>
          <w:sz w:val="24"/>
          <w:szCs w:val="24"/>
          <w:lang w:val="en-US"/>
        </w:rPr>
        <w:t xml:space="preserve">-49 000 </w:t>
      </w:r>
      <w:proofErr w:type="spellStart"/>
      <w:r w:rsidRPr="005C6C44">
        <w:rPr>
          <w:rFonts w:eastAsia="Calibri" w:cs="Times New Roman"/>
          <w:color w:val="000000"/>
          <w:sz w:val="24"/>
          <w:szCs w:val="24"/>
          <w:lang w:val="en-US"/>
        </w:rPr>
        <w:t>лв</w:t>
      </w:r>
      <w:proofErr w:type="spellEnd"/>
      <w:r w:rsidRPr="005C6C44">
        <w:rPr>
          <w:rFonts w:eastAsia="Calibri" w:cs="Times New Roman"/>
          <w:color w:val="000000"/>
          <w:sz w:val="24"/>
          <w:szCs w:val="24"/>
          <w:lang w:val="en-US"/>
        </w:rPr>
        <w:t>.,</w:t>
      </w:r>
      <w:r w:rsidR="0000562B" w:rsidRPr="005C6C44">
        <w:rPr>
          <w:color w:val="000000"/>
          <w:sz w:val="24"/>
          <w:szCs w:val="24"/>
        </w:rPr>
        <w:t xml:space="preserve"> </w:t>
      </w:r>
      <w:r w:rsidRPr="005C6C44">
        <w:rPr>
          <w:rFonts w:eastAsia="Calibri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Pr="005C6C44">
        <w:rPr>
          <w:rFonts w:eastAsia="Calibri" w:cs="Times New Roman"/>
          <w:color w:val="000000"/>
          <w:sz w:val="24"/>
          <w:szCs w:val="24"/>
          <w:lang w:val="en-US"/>
        </w:rPr>
        <w:t>т.ч</w:t>
      </w:r>
      <w:proofErr w:type="spellEnd"/>
      <w:r w:rsidRPr="005C6C44">
        <w:rPr>
          <w:rFonts w:eastAsia="Calibri" w:cs="Times New Roman"/>
          <w:color w:val="000000"/>
          <w:sz w:val="24"/>
          <w:szCs w:val="24"/>
          <w:lang w:val="en-US"/>
        </w:rPr>
        <w:t>.</w:t>
      </w:r>
      <w:r w:rsidR="0000562B" w:rsidRPr="005C6C44">
        <w:rPr>
          <w:color w:val="000000"/>
          <w:sz w:val="24"/>
          <w:szCs w:val="24"/>
        </w:rPr>
        <w:t>: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5C6C44">
        <w:rPr>
          <w:rFonts w:eastAsia="Calibri" w:cs="Times New Roman"/>
          <w:color w:val="000000"/>
          <w:sz w:val="24"/>
          <w:szCs w:val="24"/>
        </w:rPr>
        <w:t xml:space="preserve">       - </w:t>
      </w:r>
      <w:r w:rsidR="0000562B" w:rsidRPr="005C6C44">
        <w:rPr>
          <w:color w:val="000000"/>
          <w:sz w:val="24"/>
          <w:szCs w:val="24"/>
        </w:rPr>
        <w:t xml:space="preserve"> </w:t>
      </w:r>
      <w:r w:rsidRPr="005C6C44">
        <w:rPr>
          <w:rFonts w:eastAsia="Calibri" w:cs="Times New Roman"/>
          <w:color w:val="000000"/>
          <w:sz w:val="24"/>
          <w:szCs w:val="24"/>
        </w:rPr>
        <w:t>за закупуване на седалки за залата – 45 000 лв.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5C6C44">
        <w:rPr>
          <w:rFonts w:eastAsia="Calibri" w:cs="Times New Roman"/>
          <w:color w:val="000000"/>
          <w:sz w:val="24"/>
          <w:szCs w:val="24"/>
        </w:rPr>
        <w:t xml:space="preserve">       </w:t>
      </w:r>
      <w:r w:rsidR="0000562B" w:rsidRPr="005C6C44">
        <w:rPr>
          <w:color w:val="000000"/>
          <w:sz w:val="24"/>
          <w:szCs w:val="24"/>
        </w:rPr>
        <w:t xml:space="preserve">- </w:t>
      </w:r>
      <w:r w:rsidRPr="005C6C44">
        <w:rPr>
          <w:rFonts w:eastAsia="Calibri" w:cs="Times New Roman"/>
          <w:color w:val="000000"/>
          <w:sz w:val="24"/>
          <w:szCs w:val="24"/>
        </w:rPr>
        <w:t>за разпечатване на 250 броя книги „Искри от живота в дяволската долина”-     /Исторически очерк за с.Хитрино/ – 4000 лв.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6.Приема следните лимити за разходи :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6.1.</w:t>
      </w:r>
      <w:r w:rsidRPr="005C6C44">
        <w:rPr>
          <w:rFonts w:eastAsia="Calibri" w:cs="Times New Roman"/>
          <w:sz w:val="24"/>
          <w:szCs w:val="24"/>
        </w:rPr>
        <w:t>Социално-битови в размер на 3% от утвърдените разходи за основни заплати на лицата,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назначени по трудови правоотношения;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6.2.</w:t>
      </w:r>
      <w:r w:rsidRPr="005C6C44">
        <w:rPr>
          <w:rFonts w:eastAsia="Calibri" w:cs="Times New Roman"/>
          <w:sz w:val="24"/>
          <w:szCs w:val="24"/>
        </w:rPr>
        <w:t>Представителни разходи на кмета на общината в размер на</w:t>
      </w:r>
      <w:r w:rsidRPr="005C6C44">
        <w:rPr>
          <w:rFonts w:eastAsia="Calibri" w:cs="Times New Roman"/>
          <w:sz w:val="24"/>
          <w:szCs w:val="24"/>
          <w:lang w:val="en-US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2 % и на председателя на </w:t>
      </w:r>
      <w:proofErr w:type="spellStart"/>
      <w:r w:rsidRPr="005C6C44">
        <w:rPr>
          <w:rFonts w:eastAsia="Calibri" w:cs="Times New Roman"/>
          <w:sz w:val="24"/>
          <w:szCs w:val="24"/>
        </w:rPr>
        <w:t>ОбС</w:t>
      </w:r>
      <w:proofErr w:type="spellEnd"/>
      <w:r w:rsidRPr="005C6C44">
        <w:rPr>
          <w:rFonts w:eastAsia="Calibri" w:cs="Times New Roman"/>
          <w:sz w:val="24"/>
          <w:szCs w:val="24"/>
        </w:rPr>
        <w:t xml:space="preserve"> – 1% от годишния размер на разходите за издръжка на дейност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”Общинска администрация”.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6.3.</w:t>
      </w:r>
      <w:r w:rsidRPr="005C6C44">
        <w:rPr>
          <w:rFonts w:eastAsia="Calibri" w:cs="Times New Roman"/>
          <w:sz w:val="24"/>
          <w:szCs w:val="24"/>
        </w:rPr>
        <w:t>Утвърждава  списък на длъжностите и на лицата,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които имат право на транспортни разноски за пътуване от местоживеенето до местоработата и обратно за дейностите</w:t>
      </w:r>
      <w:r w:rsidRPr="005C6C44">
        <w:rPr>
          <w:rFonts w:eastAsia="Calibri" w:cs="Times New Roman"/>
          <w:sz w:val="24"/>
          <w:szCs w:val="24"/>
          <w:lang w:val="en-US"/>
        </w:rPr>
        <w:t>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финансирани от общинския бюджет – съгласно приложение № </w:t>
      </w:r>
      <w:r w:rsidRPr="005C6C44">
        <w:rPr>
          <w:rFonts w:eastAsia="Calibri" w:cs="Times New Roman"/>
          <w:sz w:val="24"/>
          <w:szCs w:val="24"/>
          <w:lang w:val="en-US"/>
        </w:rPr>
        <w:t>5</w:t>
      </w:r>
      <w:r w:rsidRPr="005C6C44">
        <w:rPr>
          <w:rFonts w:eastAsia="Calibri" w:cs="Times New Roman"/>
          <w:sz w:val="24"/>
          <w:szCs w:val="24"/>
        </w:rPr>
        <w:t xml:space="preserve">а и </w:t>
      </w:r>
      <w:r w:rsidRPr="005C6C44">
        <w:rPr>
          <w:rFonts w:eastAsia="Calibri" w:cs="Times New Roman"/>
          <w:sz w:val="24"/>
          <w:szCs w:val="24"/>
          <w:lang w:val="en-US"/>
        </w:rPr>
        <w:t>5</w:t>
      </w:r>
      <w:r w:rsidRPr="005C6C44">
        <w:rPr>
          <w:rFonts w:eastAsia="Calibri" w:cs="Times New Roman"/>
          <w:sz w:val="24"/>
          <w:szCs w:val="24"/>
        </w:rPr>
        <w:t>б.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Общината да извърши разходи  в полза на работниците и служителите за пътуване от местоживее</w:t>
      </w:r>
      <w:r w:rsidR="000C39F5" w:rsidRPr="005C6C44">
        <w:rPr>
          <w:sz w:val="24"/>
          <w:szCs w:val="24"/>
        </w:rPr>
        <w:t>нето до местоработата и обратно</w:t>
      </w:r>
      <w:r w:rsidRPr="005C6C44">
        <w:rPr>
          <w:rFonts w:eastAsia="Calibri" w:cs="Times New Roman"/>
          <w:sz w:val="24"/>
          <w:szCs w:val="24"/>
        </w:rPr>
        <w:t>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когато те се намират в различни населени места – за лица със специалност и квалификация,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изискващи се за съответната длъжност,</w:t>
      </w:r>
      <w:r w:rsidRPr="005C6C44">
        <w:rPr>
          <w:rFonts w:eastAsia="Calibri" w:cs="Times New Roman"/>
          <w:color w:val="C00000"/>
          <w:sz w:val="24"/>
          <w:szCs w:val="24"/>
          <w:lang w:val="en-US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 в размер на 80 % от стойността на разхода.</w:t>
      </w:r>
    </w:p>
    <w:p w:rsidR="00ED3914" w:rsidRPr="005C6C44" w:rsidRDefault="00F67709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Размерът</w:t>
      </w:r>
      <w:r w:rsidR="00ED3914" w:rsidRPr="005C6C44">
        <w:rPr>
          <w:rFonts w:eastAsia="Calibri" w:cs="Times New Roman"/>
          <w:sz w:val="24"/>
          <w:szCs w:val="24"/>
        </w:rPr>
        <w:t xml:space="preserve"> на изплатените пътните разходи на педагогическия  персонал да е в размер до  100 % от стойността на картите и фактурите за пътуване в зависимост от средствата определени от МФ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(</w:t>
      </w:r>
      <w:r>
        <w:rPr>
          <w:rFonts w:eastAsia="Calibri" w:cs="Times New Roman"/>
          <w:sz w:val="24"/>
          <w:szCs w:val="24"/>
        </w:rPr>
        <w:t>Министерство на финансите</w:t>
      </w:r>
      <w:r>
        <w:rPr>
          <w:rFonts w:eastAsia="Calibri" w:cs="Times New Roman"/>
          <w:sz w:val="24"/>
          <w:szCs w:val="24"/>
          <w:lang w:val="en-US"/>
        </w:rPr>
        <w:t>)</w:t>
      </w:r>
      <w:r w:rsidR="00ED3914" w:rsidRPr="005C6C44">
        <w:rPr>
          <w:rFonts w:eastAsia="Calibri" w:cs="Times New Roman"/>
          <w:sz w:val="24"/>
          <w:szCs w:val="24"/>
        </w:rPr>
        <w:t xml:space="preserve">.   </w:t>
      </w:r>
    </w:p>
    <w:p w:rsidR="00ED3914" w:rsidRPr="005C6C44" w:rsidRDefault="00F67709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Кметът</w:t>
      </w:r>
      <w:r w:rsidR="00ED3914" w:rsidRPr="005C6C44">
        <w:rPr>
          <w:rFonts w:eastAsia="Calibri" w:cs="Times New Roman"/>
          <w:sz w:val="24"/>
          <w:szCs w:val="24"/>
        </w:rPr>
        <w:t xml:space="preserve"> на общината  утвърждава  поименния </w:t>
      </w:r>
      <w:r w:rsidR="000C39F5" w:rsidRPr="005C6C44">
        <w:rPr>
          <w:sz w:val="24"/>
          <w:szCs w:val="24"/>
        </w:rPr>
        <w:t>списък  на лицата и длъжностите</w:t>
      </w:r>
      <w:r w:rsidR="00ED3914" w:rsidRPr="005C6C44">
        <w:rPr>
          <w:rFonts w:eastAsia="Calibri" w:cs="Times New Roman"/>
          <w:sz w:val="24"/>
          <w:szCs w:val="24"/>
        </w:rPr>
        <w:t>, които имат право на транспортни разходи от местоживеене до местоработата в Общинската администрация.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6.4.</w:t>
      </w:r>
      <w:r w:rsidRPr="005C6C44">
        <w:rPr>
          <w:rFonts w:eastAsia="Calibri" w:cs="Times New Roman"/>
          <w:sz w:val="24"/>
          <w:szCs w:val="24"/>
        </w:rPr>
        <w:t>Утвърждава бюджет по показателите на чл.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45,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ал.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1,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т.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2 от ЗПФ за кметствата и населените места с кметски наместници  и  разходи за изпълнение на дейности о</w:t>
      </w:r>
      <w:r w:rsidR="000C39F5" w:rsidRPr="005C6C44">
        <w:rPr>
          <w:sz w:val="24"/>
          <w:szCs w:val="24"/>
        </w:rPr>
        <w:t>т местно значение за кметствата</w:t>
      </w:r>
      <w:r w:rsidRPr="005C6C44">
        <w:rPr>
          <w:rFonts w:eastAsia="Calibri" w:cs="Times New Roman"/>
          <w:sz w:val="24"/>
          <w:szCs w:val="24"/>
        </w:rPr>
        <w:t>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които се финансират с 30 % от приходите от продажба или отдаване под наем на имотите,</w:t>
      </w:r>
      <w:r w:rsidR="000C39F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предоставени за управление на кметовете на кметства по ЗОС,</w:t>
      </w:r>
      <w:r w:rsidR="0049024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съгласно Приложение № 6. 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 xml:space="preserve">7.Одобрява индикативен годишен разчет за сметките </w:t>
      </w:r>
      <w:r w:rsidR="00490245" w:rsidRPr="005C6C44">
        <w:rPr>
          <w:b/>
          <w:sz w:val="24"/>
          <w:szCs w:val="24"/>
        </w:rPr>
        <w:t>за средства от Европейския съюз</w:t>
      </w:r>
      <w:r w:rsidRPr="005C6C44">
        <w:rPr>
          <w:rFonts w:eastAsia="Calibri" w:cs="Times New Roman"/>
          <w:b/>
          <w:sz w:val="24"/>
          <w:szCs w:val="24"/>
        </w:rPr>
        <w:t>,</w:t>
      </w:r>
      <w:r w:rsidR="00490245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 xml:space="preserve">съгласно приложение № </w:t>
      </w:r>
      <w:r w:rsidRPr="005C6C44">
        <w:rPr>
          <w:rFonts w:eastAsia="Calibri" w:cs="Times New Roman"/>
          <w:b/>
          <w:sz w:val="24"/>
          <w:szCs w:val="24"/>
          <w:lang w:val="en-US"/>
        </w:rPr>
        <w:t>7</w:t>
      </w:r>
      <w:r w:rsidRPr="005C6C44">
        <w:rPr>
          <w:rFonts w:eastAsia="Calibri" w:cs="Times New Roman"/>
          <w:b/>
          <w:sz w:val="24"/>
          <w:szCs w:val="24"/>
        </w:rPr>
        <w:t>.</w:t>
      </w:r>
    </w:p>
    <w:p w:rsidR="00ED3914" w:rsidRPr="005C6C44" w:rsidRDefault="00ED3914" w:rsidP="00490245">
      <w:pPr>
        <w:contextualSpacing/>
        <w:jc w:val="both"/>
        <w:outlineLvl w:val="0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8.Определяне на максимален размер на дълга за 20</w:t>
      </w:r>
      <w:r w:rsidRPr="005C6C44">
        <w:rPr>
          <w:rFonts w:eastAsia="Calibri" w:cs="Times New Roman"/>
          <w:b/>
          <w:sz w:val="24"/>
          <w:szCs w:val="24"/>
          <w:lang w:val="en-US"/>
        </w:rPr>
        <w:t>2</w:t>
      </w:r>
      <w:proofErr w:type="spellStart"/>
      <w:r w:rsidRPr="005C6C44">
        <w:rPr>
          <w:rFonts w:eastAsia="Calibri" w:cs="Times New Roman"/>
          <w:b/>
          <w:sz w:val="24"/>
          <w:szCs w:val="24"/>
        </w:rPr>
        <w:t>2</w:t>
      </w:r>
      <w:proofErr w:type="spellEnd"/>
      <w:r w:rsidRPr="005C6C44">
        <w:rPr>
          <w:rFonts w:eastAsia="Calibri" w:cs="Times New Roman"/>
          <w:b/>
          <w:sz w:val="24"/>
          <w:szCs w:val="24"/>
        </w:rPr>
        <w:t xml:space="preserve"> г.</w:t>
      </w:r>
      <w:r w:rsidRPr="005C6C44">
        <w:rPr>
          <w:rFonts w:eastAsia="Calibri" w:cs="Times New Roman"/>
          <w:b/>
          <w:sz w:val="24"/>
          <w:szCs w:val="24"/>
          <w:lang w:val="ru-RU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 xml:space="preserve">  – 1 461 435 </w:t>
      </w:r>
      <w:r w:rsidRPr="005C6C44">
        <w:rPr>
          <w:rFonts w:eastAsia="Calibri" w:cs="Times New Roman"/>
          <w:sz w:val="24"/>
          <w:szCs w:val="24"/>
        </w:rPr>
        <w:t xml:space="preserve">лв., </w:t>
      </w:r>
      <w:r w:rsidRPr="005C6C44">
        <w:rPr>
          <w:rFonts w:eastAsia="Calibri" w:cs="Times New Roman"/>
          <w:sz w:val="24"/>
          <w:szCs w:val="24"/>
          <w:lang w:eastAsia="bg-BG"/>
        </w:rPr>
        <w:t xml:space="preserve">за </w:t>
      </w:r>
      <w:r w:rsidRPr="005C6C44">
        <w:rPr>
          <w:rFonts w:eastAsia="Calibri" w:cs="Times New Roman"/>
          <w:sz w:val="24"/>
          <w:szCs w:val="24"/>
        </w:rPr>
        <w:t>авансово финансиране на плащания по проекти,</w:t>
      </w:r>
      <w:r w:rsidR="0049024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финансирани със средства от Европейския съюз.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-Общината няма намерение за поемане на нов  дълг.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 xml:space="preserve">9.Приема числеността на персонала на </w:t>
      </w:r>
      <w:proofErr w:type="spellStart"/>
      <w:r w:rsidRPr="005C6C44">
        <w:rPr>
          <w:rFonts w:eastAsia="Calibri" w:cs="Times New Roman"/>
          <w:b/>
          <w:sz w:val="24"/>
          <w:szCs w:val="24"/>
        </w:rPr>
        <w:t>ОбА</w:t>
      </w:r>
      <w:proofErr w:type="spellEnd"/>
      <w:r w:rsidRPr="005C6C44">
        <w:rPr>
          <w:rFonts w:eastAsia="Calibri" w:cs="Times New Roman"/>
          <w:b/>
          <w:sz w:val="24"/>
          <w:szCs w:val="24"/>
        </w:rPr>
        <w:t xml:space="preserve"> и разходите за заплати през 2022 г.</w:t>
      </w:r>
      <w:r w:rsidR="00490245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за делегирани от държавата дейности,</w:t>
      </w:r>
      <w:r w:rsidR="00490245" w:rsidRPr="005C6C44">
        <w:rPr>
          <w:b/>
          <w:sz w:val="24"/>
          <w:szCs w:val="24"/>
        </w:rPr>
        <w:t xml:space="preserve"> без звената</w:t>
      </w:r>
      <w:r w:rsidRPr="005C6C44">
        <w:rPr>
          <w:rFonts w:eastAsia="Calibri" w:cs="Times New Roman"/>
          <w:b/>
          <w:sz w:val="24"/>
          <w:szCs w:val="24"/>
        </w:rPr>
        <w:t>, които прилагат системата на делегирани бюджети и на местните дейности, както следва: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0"/>
        <w:gridCol w:w="1863"/>
        <w:gridCol w:w="4536"/>
      </w:tblGrid>
      <w:tr w:rsidR="00ED3914" w:rsidRPr="005C6C44" w:rsidTr="00490245">
        <w:tc>
          <w:tcPr>
            <w:tcW w:w="3490" w:type="dxa"/>
          </w:tcPr>
          <w:p w:rsidR="00ED3914" w:rsidRPr="005C6C44" w:rsidRDefault="00ED3914" w:rsidP="00490245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C6C44">
              <w:rPr>
                <w:rFonts w:eastAsia="Calibri" w:cs="Times New Roman"/>
                <w:b/>
                <w:sz w:val="24"/>
                <w:szCs w:val="24"/>
              </w:rPr>
              <w:lastRenderedPageBreak/>
              <w:t>Държавни дейности</w:t>
            </w:r>
          </w:p>
        </w:tc>
        <w:tc>
          <w:tcPr>
            <w:tcW w:w="1863" w:type="dxa"/>
          </w:tcPr>
          <w:p w:rsidR="00ED3914" w:rsidRPr="005C6C44" w:rsidRDefault="00ED3914" w:rsidP="0049024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rFonts w:eastAsia="Calibri" w:cs="Times New Roman"/>
                <w:sz w:val="24"/>
                <w:szCs w:val="24"/>
              </w:rPr>
              <w:t>Численост на персонала</w:t>
            </w:r>
            <w:r w:rsidR="001112C1" w:rsidRPr="005C6C44">
              <w:rPr>
                <w:rFonts w:eastAsia="Calibri" w:cs="Times New Roman"/>
                <w:sz w:val="24"/>
                <w:szCs w:val="24"/>
              </w:rPr>
              <w:t>- бр.</w:t>
            </w:r>
          </w:p>
        </w:tc>
        <w:tc>
          <w:tcPr>
            <w:tcW w:w="4536" w:type="dxa"/>
          </w:tcPr>
          <w:p w:rsidR="00ED3914" w:rsidRPr="005C6C44" w:rsidRDefault="00ED3914" w:rsidP="0049024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rFonts w:eastAsia="Calibri" w:cs="Times New Roman"/>
                <w:sz w:val="24"/>
                <w:szCs w:val="24"/>
              </w:rPr>
              <w:t>ФРЗ</w:t>
            </w:r>
            <w:r w:rsidR="00490245" w:rsidRPr="005C6C44">
              <w:rPr>
                <w:sz w:val="24"/>
                <w:szCs w:val="24"/>
              </w:rPr>
              <w:t xml:space="preserve"> </w:t>
            </w:r>
            <w:r w:rsidR="00490245" w:rsidRPr="005C6C44">
              <w:rPr>
                <w:sz w:val="24"/>
                <w:szCs w:val="24"/>
                <w:lang w:val="en-US"/>
              </w:rPr>
              <w:t>(</w:t>
            </w:r>
            <w:r w:rsidR="00490245" w:rsidRPr="005C6C44">
              <w:rPr>
                <w:sz w:val="24"/>
                <w:szCs w:val="24"/>
              </w:rPr>
              <w:t>фонд работна заплата</w:t>
            </w:r>
            <w:r w:rsidR="00490245" w:rsidRPr="005C6C44">
              <w:rPr>
                <w:sz w:val="24"/>
                <w:szCs w:val="24"/>
                <w:lang w:val="en-US"/>
              </w:rPr>
              <w:t>)</w:t>
            </w:r>
            <w:r w:rsidRPr="005C6C44">
              <w:rPr>
                <w:rFonts w:eastAsia="Calibri" w:cs="Times New Roman"/>
                <w:sz w:val="24"/>
                <w:szCs w:val="24"/>
              </w:rPr>
              <w:t xml:space="preserve"> за 20</w:t>
            </w:r>
            <w:r w:rsidRPr="005C6C44">
              <w:rPr>
                <w:rFonts w:eastAsia="Calibri" w:cs="Times New Roman"/>
                <w:sz w:val="24"/>
                <w:szCs w:val="24"/>
                <w:lang w:val="en-US"/>
              </w:rPr>
              <w:t>22</w:t>
            </w:r>
            <w:r w:rsidRPr="005C6C44">
              <w:rPr>
                <w:rFonts w:eastAsia="Calibri" w:cs="Times New Roman"/>
                <w:sz w:val="24"/>
                <w:szCs w:val="24"/>
              </w:rPr>
              <w:t xml:space="preserve"> г.</w:t>
            </w:r>
          </w:p>
          <w:p w:rsidR="00ED3914" w:rsidRPr="005C6C44" w:rsidRDefault="00ED3914" w:rsidP="0049024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3914" w:rsidRPr="005C6C44" w:rsidTr="00490245">
        <w:trPr>
          <w:trHeight w:val="350"/>
        </w:trPr>
        <w:tc>
          <w:tcPr>
            <w:tcW w:w="3490" w:type="dxa"/>
          </w:tcPr>
          <w:p w:rsidR="00ED3914" w:rsidRPr="005C6C44" w:rsidRDefault="00ED3914" w:rsidP="00ED3914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C44">
              <w:rPr>
                <w:rFonts w:eastAsia="Calibri" w:cs="Times New Roman"/>
                <w:sz w:val="24"/>
                <w:szCs w:val="24"/>
              </w:rPr>
              <w:t>ОбА</w:t>
            </w:r>
            <w:proofErr w:type="spellEnd"/>
            <w:r w:rsidRPr="005C6C44">
              <w:rPr>
                <w:rFonts w:eastAsia="Calibri" w:cs="Times New Roman"/>
                <w:sz w:val="24"/>
                <w:szCs w:val="24"/>
              </w:rPr>
              <w:t>,</w:t>
            </w:r>
            <w:r w:rsidR="000C39F5" w:rsidRPr="005C6C44">
              <w:rPr>
                <w:sz w:val="24"/>
                <w:szCs w:val="24"/>
              </w:rPr>
              <w:t xml:space="preserve"> </w:t>
            </w:r>
            <w:r w:rsidRPr="005C6C44">
              <w:rPr>
                <w:rFonts w:eastAsia="Calibri" w:cs="Times New Roman"/>
                <w:sz w:val="24"/>
                <w:szCs w:val="24"/>
              </w:rPr>
              <w:t>в т.ч.</w:t>
            </w:r>
            <w:r w:rsidR="000C39F5" w:rsidRPr="005C6C44">
              <w:rPr>
                <w:sz w:val="24"/>
                <w:szCs w:val="24"/>
              </w:rPr>
              <w:t>:</w:t>
            </w:r>
          </w:p>
        </w:tc>
        <w:tc>
          <w:tcPr>
            <w:tcW w:w="1863" w:type="dxa"/>
          </w:tcPr>
          <w:p w:rsidR="00ED3914" w:rsidRPr="005C6C44" w:rsidRDefault="00ED3914" w:rsidP="00E7117C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rFonts w:eastAsia="Calibri" w:cs="Times New Roman"/>
                <w:sz w:val="24"/>
                <w:szCs w:val="24"/>
              </w:rPr>
              <w:t>6</w:t>
            </w:r>
            <w:r w:rsidRPr="005C6C44">
              <w:rPr>
                <w:rFonts w:eastAsia="Calibri" w:cs="Times New Roman"/>
                <w:sz w:val="24"/>
                <w:szCs w:val="24"/>
                <w:lang w:val="ru-RU"/>
              </w:rPr>
              <w:t>4.</w:t>
            </w:r>
            <w:r w:rsidRPr="005C6C44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  <w:r w:rsidRPr="005C6C44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ED3914" w:rsidRPr="005C6C44" w:rsidRDefault="00ED3914" w:rsidP="00ED3914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rFonts w:eastAsia="Calibri" w:cs="Times New Roman"/>
                <w:sz w:val="24"/>
                <w:szCs w:val="24"/>
              </w:rPr>
              <w:t>1 157 400</w:t>
            </w:r>
          </w:p>
        </w:tc>
      </w:tr>
      <w:tr w:rsidR="00ED3914" w:rsidRPr="005C6C44" w:rsidTr="00490245">
        <w:tc>
          <w:tcPr>
            <w:tcW w:w="3490" w:type="dxa"/>
          </w:tcPr>
          <w:p w:rsidR="00ED3914" w:rsidRPr="005C6C44" w:rsidRDefault="00ED3914" w:rsidP="00ED3914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rFonts w:eastAsia="Calibri" w:cs="Times New Roman"/>
                <w:sz w:val="24"/>
                <w:szCs w:val="24"/>
              </w:rPr>
              <w:t>Детски градини</w:t>
            </w:r>
          </w:p>
        </w:tc>
        <w:tc>
          <w:tcPr>
            <w:tcW w:w="1863" w:type="dxa"/>
          </w:tcPr>
          <w:p w:rsidR="00ED3914" w:rsidRPr="005C6C44" w:rsidRDefault="00E7117C" w:rsidP="00E7117C">
            <w:pPr>
              <w:contextualSpacing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</w:t>
            </w:r>
            <w:r w:rsidR="00ED3914" w:rsidRPr="005C6C44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ED3914" w:rsidRPr="005C6C44">
              <w:rPr>
                <w:rFonts w:eastAsia="Calibri" w:cs="Times New Roman"/>
                <w:sz w:val="24"/>
                <w:szCs w:val="24"/>
              </w:rPr>
              <w:t>2</w:t>
            </w:r>
            <w:proofErr w:type="spellEnd"/>
            <w:r w:rsidR="00ED3914" w:rsidRPr="005C6C4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D3914" w:rsidRPr="005C6C44" w:rsidRDefault="00ED3914" w:rsidP="00ED3914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rFonts w:eastAsia="Calibri" w:cs="Times New Roman"/>
                <w:sz w:val="24"/>
                <w:szCs w:val="24"/>
              </w:rPr>
              <w:t>380 000</w:t>
            </w:r>
          </w:p>
        </w:tc>
      </w:tr>
      <w:tr w:rsidR="00ED3914" w:rsidRPr="005C6C44" w:rsidTr="00490245">
        <w:tc>
          <w:tcPr>
            <w:tcW w:w="3490" w:type="dxa"/>
          </w:tcPr>
          <w:p w:rsidR="00ED3914" w:rsidRPr="005C6C44" w:rsidRDefault="00ED3914" w:rsidP="00ED3914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rFonts w:eastAsia="Calibri" w:cs="Times New Roman"/>
                <w:sz w:val="24"/>
                <w:szCs w:val="24"/>
              </w:rPr>
              <w:t xml:space="preserve">Здравеопазване </w:t>
            </w:r>
          </w:p>
        </w:tc>
        <w:tc>
          <w:tcPr>
            <w:tcW w:w="1863" w:type="dxa"/>
          </w:tcPr>
          <w:p w:rsidR="00ED3914" w:rsidRPr="005C6C44" w:rsidRDefault="00E7117C" w:rsidP="00E7117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ED3914" w:rsidRPr="005C6C44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 w:rsidR="00ED3914" w:rsidRPr="005C6C44"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</w:tcPr>
          <w:p w:rsidR="00ED3914" w:rsidRPr="005C6C44" w:rsidRDefault="00ED3914" w:rsidP="00ED3914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rFonts w:eastAsia="Calibri" w:cs="Times New Roman"/>
                <w:sz w:val="24"/>
                <w:szCs w:val="24"/>
              </w:rPr>
              <w:t>16 300</w:t>
            </w:r>
          </w:p>
        </w:tc>
      </w:tr>
      <w:tr w:rsidR="00ED3914" w:rsidRPr="005C6C44" w:rsidTr="00490245">
        <w:tc>
          <w:tcPr>
            <w:tcW w:w="3490" w:type="dxa"/>
          </w:tcPr>
          <w:p w:rsidR="00ED3914" w:rsidRPr="005C6C44" w:rsidRDefault="00ED3914" w:rsidP="00ED3914">
            <w:pPr>
              <w:contextualSpacing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5C6C44">
              <w:rPr>
                <w:rFonts w:eastAsia="Calibri" w:cs="Times New Roman"/>
                <w:b/>
                <w:sz w:val="24"/>
                <w:szCs w:val="24"/>
              </w:rPr>
              <w:t xml:space="preserve">Общински дейности </w:t>
            </w:r>
          </w:p>
        </w:tc>
        <w:tc>
          <w:tcPr>
            <w:tcW w:w="1863" w:type="dxa"/>
          </w:tcPr>
          <w:p w:rsidR="00ED3914" w:rsidRPr="005C6C44" w:rsidRDefault="00ED3914" w:rsidP="00E7117C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3914" w:rsidRPr="005C6C44" w:rsidRDefault="00ED3914" w:rsidP="00ED3914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3914" w:rsidRPr="005C6C44" w:rsidTr="00490245">
        <w:tc>
          <w:tcPr>
            <w:tcW w:w="3490" w:type="dxa"/>
          </w:tcPr>
          <w:p w:rsidR="00ED3914" w:rsidRPr="005C6C44" w:rsidRDefault="00ED3914" w:rsidP="00ED3914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rFonts w:eastAsia="Calibri" w:cs="Times New Roman"/>
                <w:sz w:val="24"/>
                <w:szCs w:val="24"/>
              </w:rPr>
              <w:t>Др.</w:t>
            </w:r>
            <w:r w:rsidR="000C39F5" w:rsidRPr="005C6C44">
              <w:rPr>
                <w:sz w:val="24"/>
                <w:szCs w:val="24"/>
              </w:rPr>
              <w:t xml:space="preserve"> </w:t>
            </w:r>
            <w:r w:rsidRPr="005C6C44">
              <w:rPr>
                <w:rFonts w:eastAsia="Calibri" w:cs="Times New Roman"/>
                <w:sz w:val="24"/>
                <w:szCs w:val="24"/>
              </w:rPr>
              <w:t>дейности на БКС и екология,</w:t>
            </w:r>
            <w:r w:rsidR="000C39F5" w:rsidRPr="005C6C44">
              <w:rPr>
                <w:sz w:val="24"/>
                <w:szCs w:val="24"/>
              </w:rPr>
              <w:t xml:space="preserve"> </w:t>
            </w:r>
            <w:r w:rsidRPr="005C6C44">
              <w:rPr>
                <w:rFonts w:eastAsia="Calibri" w:cs="Times New Roman"/>
                <w:sz w:val="24"/>
                <w:szCs w:val="24"/>
              </w:rPr>
              <w:t>в т.ч.</w:t>
            </w:r>
            <w:r w:rsidR="000C39F5" w:rsidRPr="005C6C44">
              <w:rPr>
                <w:sz w:val="24"/>
                <w:szCs w:val="24"/>
              </w:rPr>
              <w:t>:</w:t>
            </w:r>
          </w:p>
          <w:p w:rsidR="00ED3914" w:rsidRPr="005C6C44" w:rsidRDefault="000C39F5" w:rsidP="00ED3914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sz w:val="24"/>
                <w:szCs w:val="24"/>
              </w:rPr>
              <w:t>-о</w:t>
            </w:r>
            <w:r w:rsidR="00ED3914" w:rsidRPr="005C6C44">
              <w:rPr>
                <w:rFonts w:eastAsia="Calibri" w:cs="Times New Roman"/>
                <w:sz w:val="24"/>
                <w:szCs w:val="24"/>
              </w:rPr>
              <w:t>светление на улици</w:t>
            </w:r>
            <w:r w:rsidR="0000562B" w:rsidRPr="005C6C44">
              <w:rPr>
                <w:sz w:val="24"/>
                <w:szCs w:val="24"/>
              </w:rPr>
              <w:t>;</w:t>
            </w:r>
          </w:p>
          <w:p w:rsidR="00ED3914" w:rsidRPr="005C6C44" w:rsidRDefault="000C39F5" w:rsidP="00ED3914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5C6C44">
              <w:rPr>
                <w:sz w:val="24"/>
                <w:szCs w:val="24"/>
              </w:rPr>
              <w:t>- д</w:t>
            </w:r>
            <w:r w:rsidR="00ED3914" w:rsidRPr="005C6C44">
              <w:rPr>
                <w:rFonts w:eastAsia="Calibri" w:cs="Times New Roman"/>
                <w:sz w:val="24"/>
                <w:szCs w:val="24"/>
              </w:rPr>
              <w:t>р.дейности на БКС</w:t>
            </w:r>
            <w:r w:rsidR="0000562B" w:rsidRPr="005C6C44">
              <w:rPr>
                <w:sz w:val="24"/>
                <w:szCs w:val="24"/>
              </w:rPr>
              <w:t>.</w:t>
            </w:r>
            <w:r w:rsidR="00ED3914" w:rsidRPr="005C6C4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ED3914" w:rsidRPr="005C6C44" w:rsidRDefault="00E7117C" w:rsidP="00E7117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</w:t>
            </w:r>
            <w:r w:rsidR="004461C0">
              <w:rPr>
                <w:rFonts w:eastAsia="Calibri" w:cs="Times New Roman"/>
                <w:sz w:val="24"/>
                <w:szCs w:val="24"/>
              </w:rPr>
              <w:t>13</w:t>
            </w:r>
          </w:p>
          <w:p w:rsidR="00ED3914" w:rsidRPr="005C6C44" w:rsidRDefault="00ED3914" w:rsidP="00E7117C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ED3914" w:rsidRPr="005C6C44" w:rsidRDefault="00E7117C" w:rsidP="00E7117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</w:t>
            </w:r>
            <w:r w:rsidR="00ED3914" w:rsidRPr="005C6C44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ED3914" w:rsidRPr="005C6C44" w:rsidRDefault="00E7117C" w:rsidP="00E7117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="00ED3914" w:rsidRPr="005C6C44">
              <w:rPr>
                <w:rFonts w:eastAsia="Calibri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536" w:type="dxa"/>
          </w:tcPr>
          <w:p w:rsidR="00ED3914" w:rsidRPr="005C6C44" w:rsidRDefault="00ED3914" w:rsidP="00ED3914">
            <w:pPr>
              <w:contextualSpacing/>
              <w:jc w:val="right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5C6C44">
              <w:rPr>
                <w:rFonts w:eastAsia="Calibri" w:cs="Times New Roman"/>
                <w:sz w:val="24"/>
                <w:szCs w:val="24"/>
                <w:lang w:val="ru-RU"/>
              </w:rPr>
              <w:t>121 085</w:t>
            </w:r>
          </w:p>
          <w:p w:rsidR="00ED3914" w:rsidRPr="005C6C44" w:rsidRDefault="00ED3914" w:rsidP="00ED3914">
            <w:pPr>
              <w:contextualSpacing/>
              <w:jc w:val="right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:rsidR="00ED3914" w:rsidRPr="005C6C44" w:rsidRDefault="00ED3914" w:rsidP="00ED3914">
            <w:pPr>
              <w:contextualSpacing/>
              <w:jc w:val="right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5C6C44">
              <w:rPr>
                <w:rFonts w:eastAsia="Calibri" w:cs="Times New Roman"/>
                <w:sz w:val="24"/>
                <w:szCs w:val="24"/>
                <w:lang w:val="ru-RU"/>
              </w:rPr>
              <w:t>13 380</w:t>
            </w:r>
          </w:p>
          <w:p w:rsidR="00ED3914" w:rsidRPr="005C6C44" w:rsidRDefault="00ED3914" w:rsidP="0000562B">
            <w:pPr>
              <w:contextualSpacing/>
              <w:jc w:val="right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5C6C44">
              <w:rPr>
                <w:rFonts w:eastAsia="Calibri" w:cs="Times New Roman"/>
                <w:sz w:val="24"/>
                <w:szCs w:val="24"/>
                <w:lang w:val="ru-RU"/>
              </w:rPr>
              <w:t>140</w:t>
            </w:r>
            <w:r w:rsidR="0000562B" w:rsidRPr="005C6C44">
              <w:rPr>
                <w:sz w:val="24"/>
                <w:szCs w:val="24"/>
                <w:lang w:val="ru-RU"/>
              </w:rPr>
              <w:t> </w:t>
            </w:r>
            <w:r w:rsidRPr="005C6C44">
              <w:rPr>
                <w:rFonts w:eastAsia="Calibri" w:cs="Times New Roman"/>
                <w:sz w:val="24"/>
                <w:szCs w:val="24"/>
                <w:lang w:val="ru-RU"/>
              </w:rPr>
              <w:t>000</w:t>
            </w:r>
          </w:p>
        </w:tc>
      </w:tr>
    </w:tbl>
    <w:p w:rsidR="00ED3914" w:rsidRPr="005C6C44" w:rsidRDefault="00ED3914" w:rsidP="00ED3914">
      <w:pPr>
        <w:contextualSpacing/>
        <w:jc w:val="both"/>
        <w:outlineLvl w:val="0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10.</w:t>
      </w:r>
      <w:proofErr w:type="spellStart"/>
      <w:r w:rsidRPr="005C6C44">
        <w:rPr>
          <w:rFonts w:eastAsia="Calibri" w:cs="Times New Roman"/>
          <w:b/>
          <w:sz w:val="24"/>
          <w:szCs w:val="24"/>
        </w:rPr>
        <w:t>Оправомощава</w:t>
      </w:r>
      <w:proofErr w:type="spellEnd"/>
      <w:r w:rsidRPr="005C6C44">
        <w:rPr>
          <w:rFonts w:eastAsia="Calibri" w:cs="Times New Roman"/>
          <w:b/>
          <w:sz w:val="24"/>
          <w:szCs w:val="24"/>
        </w:rPr>
        <w:t xml:space="preserve"> кмета на общината да извърши компенсирани промени: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1.</w:t>
      </w:r>
      <w:r w:rsidRPr="005C6C44">
        <w:rPr>
          <w:rFonts w:eastAsia="Calibri" w:cs="Times New Roman"/>
          <w:sz w:val="24"/>
          <w:szCs w:val="24"/>
        </w:rPr>
        <w:t>В частта за делегираните от държавата дейности – между утвърдените показатели за разходите в рамките на една дейност,</w:t>
      </w:r>
      <w:r w:rsidR="0049024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с изключение на дейностите на делегиран бюджет,</w:t>
      </w:r>
      <w:r w:rsidR="00490245" w:rsidRPr="005C6C44">
        <w:rPr>
          <w:sz w:val="24"/>
          <w:szCs w:val="24"/>
        </w:rPr>
        <w:t xml:space="preserve"> при условие</w:t>
      </w:r>
      <w:r w:rsidRPr="005C6C44">
        <w:rPr>
          <w:rFonts w:eastAsia="Calibri" w:cs="Times New Roman"/>
          <w:sz w:val="24"/>
          <w:szCs w:val="24"/>
        </w:rPr>
        <w:t>,</w:t>
      </w:r>
      <w:r w:rsidR="0049024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че не се нарушават стандартите за делегираните от държавата дейности и няма просрочени задължения в съответната делегирана дейност.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2.</w:t>
      </w:r>
      <w:r w:rsidRPr="005C6C44">
        <w:rPr>
          <w:rFonts w:eastAsia="Calibri" w:cs="Times New Roman"/>
          <w:sz w:val="24"/>
          <w:szCs w:val="24"/>
        </w:rPr>
        <w:t>В частта за местни дейности –между утвърдените разходи в рамките на една дейност или от една дейност в друга,</w:t>
      </w:r>
      <w:r w:rsidR="00490245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без да изменя общия размер на разходите.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 xml:space="preserve"> 3.</w:t>
      </w:r>
      <w:r w:rsidRPr="005C6C44">
        <w:rPr>
          <w:rFonts w:eastAsia="Calibri" w:cs="Times New Roman"/>
          <w:sz w:val="24"/>
          <w:szCs w:val="24"/>
        </w:rPr>
        <w:t xml:space="preserve">В разходната част на бюджета за сметка на резерва за непредвидени и/или неотложни разходи.  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11.Упълномощава кмета:</w:t>
      </w:r>
    </w:p>
    <w:p w:rsidR="00ED3914" w:rsidRPr="005C6C44" w:rsidRDefault="00490245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b/>
          <w:sz w:val="24"/>
          <w:szCs w:val="24"/>
        </w:rPr>
        <w:t xml:space="preserve"> </w:t>
      </w:r>
      <w:r w:rsidR="00ED3914" w:rsidRPr="005C6C44">
        <w:rPr>
          <w:rFonts w:eastAsia="Calibri" w:cs="Times New Roman"/>
          <w:b/>
          <w:sz w:val="24"/>
          <w:szCs w:val="24"/>
        </w:rPr>
        <w:t>1.</w:t>
      </w:r>
      <w:r w:rsidR="00ED3914" w:rsidRPr="005C6C44">
        <w:rPr>
          <w:rFonts w:eastAsia="Calibri" w:cs="Times New Roman"/>
          <w:sz w:val="24"/>
          <w:szCs w:val="24"/>
        </w:rPr>
        <w:t xml:space="preserve">Да предостави временни безлихвени заеми от временно свободни средства по общинския бюджет за  </w:t>
      </w:r>
      <w:r w:rsidR="00323F06" w:rsidRPr="005C6C44">
        <w:rPr>
          <w:sz w:val="24"/>
          <w:szCs w:val="24"/>
        </w:rPr>
        <w:t>плащания по проекти</w:t>
      </w:r>
      <w:r w:rsidR="00ED3914" w:rsidRPr="005C6C44">
        <w:rPr>
          <w:rFonts w:eastAsia="Calibri" w:cs="Times New Roman"/>
          <w:sz w:val="24"/>
          <w:szCs w:val="24"/>
        </w:rPr>
        <w:t>, финансирани със средства от Европейския съюз и по други международни програми,</w:t>
      </w:r>
      <w:r w:rsidR="00323F06" w:rsidRPr="005C6C44">
        <w:rPr>
          <w:sz w:val="24"/>
          <w:szCs w:val="24"/>
        </w:rPr>
        <w:t xml:space="preserve"> </w:t>
      </w:r>
      <w:r w:rsidR="00ED3914" w:rsidRPr="005C6C44">
        <w:rPr>
          <w:rFonts w:eastAsia="Calibri" w:cs="Times New Roman"/>
          <w:sz w:val="24"/>
          <w:szCs w:val="24"/>
        </w:rPr>
        <w:t>включително и на бюджетни организации,</w:t>
      </w:r>
      <w:r w:rsidR="00323F06" w:rsidRPr="005C6C44">
        <w:rPr>
          <w:sz w:val="24"/>
          <w:szCs w:val="24"/>
        </w:rPr>
        <w:t xml:space="preserve"> </w:t>
      </w:r>
      <w:r w:rsidR="00ED3914" w:rsidRPr="005C6C44">
        <w:rPr>
          <w:rFonts w:eastAsia="Calibri" w:cs="Times New Roman"/>
          <w:sz w:val="24"/>
          <w:szCs w:val="24"/>
        </w:rPr>
        <w:t>чиито бюджет е част от общинския бюджет.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1.1.</w:t>
      </w:r>
      <w:r w:rsidRPr="005C6C44">
        <w:rPr>
          <w:rFonts w:eastAsia="Calibri" w:cs="Times New Roman"/>
          <w:sz w:val="24"/>
          <w:szCs w:val="24"/>
        </w:rPr>
        <w:t>При предоставяне на временни безлихвени заеми от временно свободни средства от общинския бюджет да се спазват изискванията на чл.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126 от ЗПФ.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1.2.</w:t>
      </w:r>
      <w:r w:rsidRPr="005C6C44">
        <w:rPr>
          <w:rFonts w:eastAsia="Calibri" w:cs="Times New Roman"/>
          <w:sz w:val="24"/>
          <w:szCs w:val="24"/>
        </w:rPr>
        <w:t>При предоставянето на средства от сметките за средства от ЕС да се спазват изискванията на чл.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104,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ал.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1,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т.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4 от ЗПФ.</w:t>
      </w:r>
    </w:p>
    <w:p w:rsidR="00ED3914" w:rsidRPr="005C6C44" w:rsidRDefault="00ED3914" w:rsidP="00490245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1.3.</w:t>
      </w:r>
      <w:r w:rsidRPr="005C6C44">
        <w:rPr>
          <w:rFonts w:eastAsia="Calibri" w:cs="Times New Roman"/>
          <w:sz w:val="24"/>
          <w:szCs w:val="24"/>
        </w:rPr>
        <w:t>Във всички останали случаи,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при възникване на потребност от предоставяне на временни безлихвени заеми,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кметът на общината внася предложение за предоставянето им по решение на </w:t>
      </w:r>
      <w:proofErr w:type="spellStart"/>
      <w:r w:rsidRPr="005C6C44">
        <w:rPr>
          <w:rFonts w:eastAsia="Calibri" w:cs="Times New Roman"/>
          <w:sz w:val="24"/>
          <w:szCs w:val="24"/>
        </w:rPr>
        <w:t>ОбС</w:t>
      </w:r>
      <w:proofErr w:type="spellEnd"/>
      <w:r w:rsidRPr="005C6C44">
        <w:rPr>
          <w:rFonts w:eastAsia="Calibri" w:cs="Times New Roman"/>
          <w:sz w:val="24"/>
          <w:szCs w:val="24"/>
        </w:rPr>
        <w:t>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2.</w:t>
      </w:r>
      <w:r w:rsidRPr="005C6C44">
        <w:rPr>
          <w:rFonts w:eastAsia="Calibri" w:cs="Times New Roman"/>
          <w:sz w:val="24"/>
          <w:szCs w:val="24"/>
        </w:rPr>
        <w:t xml:space="preserve">Да разработва и възлага подготовката на общински </w:t>
      </w:r>
      <w:r w:rsidR="00323F06" w:rsidRPr="005C6C44">
        <w:rPr>
          <w:sz w:val="24"/>
          <w:szCs w:val="24"/>
        </w:rPr>
        <w:t>програми и проекти и да кандидат</w:t>
      </w:r>
      <w:r w:rsidRPr="005C6C44">
        <w:rPr>
          <w:rFonts w:eastAsia="Calibri" w:cs="Times New Roman"/>
          <w:sz w:val="24"/>
          <w:szCs w:val="24"/>
        </w:rPr>
        <w:t>ства за финансирането им със средства по структурни и други фондове на Европейския съюз и на други донори,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по национални програми и от други източници за реализиране на годишните цели на общината за изпълнение на общинския план за развитие.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3.</w:t>
      </w:r>
      <w:r w:rsidRPr="005C6C44">
        <w:rPr>
          <w:rFonts w:eastAsia="Calibri" w:cs="Times New Roman"/>
          <w:sz w:val="24"/>
          <w:szCs w:val="24"/>
        </w:rPr>
        <w:t xml:space="preserve"> Да кандидатства за средства от централния бюджет и други източници за </w:t>
      </w:r>
      <w:proofErr w:type="spellStart"/>
      <w:r w:rsidRPr="005C6C44">
        <w:rPr>
          <w:rFonts w:eastAsia="Calibri" w:cs="Times New Roman"/>
          <w:sz w:val="24"/>
          <w:szCs w:val="24"/>
        </w:rPr>
        <w:t>съфинансиране</w:t>
      </w:r>
      <w:proofErr w:type="spellEnd"/>
      <w:r w:rsidRPr="005C6C44">
        <w:rPr>
          <w:rFonts w:eastAsia="Calibri" w:cs="Times New Roman"/>
          <w:sz w:val="24"/>
          <w:szCs w:val="24"/>
        </w:rPr>
        <w:t xml:space="preserve"> на общински програми и проекти.</w:t>
      </w:r>
    </w:p>
    <w:p w:rsidR="00ED3914" w:rsidRPr="005C6C44" w:rsidRDefault="00ED3914" w:rsidP="00ED3914">
      <w:pPr>
        <w:contextualSpacing/>
        <w:jc w:val="both"/>
        <w:outlineLvl w:val="0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12.Възлага на кмета</w:t>
      </w:r>
      <w:r w:rsidRPr="005C6C44">
        <w:rPr>
          <w:rFonts w:eastAsia="Calibri" w:cs="Times New Roman"/>
          <w:sz w:val="24"/>
          <w:szCs w:val="24"/>
        </w:rPr>
        <w:t>: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1.</w:t>
      </w:r>
      <w:r w:rsidRPr="005C6C44">
        <w:rPr>
          <w:rFonts w:eastAsia="Calibri" w:cs="Times New Roman"/>
          <w:sz w:val="24"/>
          <w:szCs w:val="24"/>
        </w:rPr>
        <w:t>Да определи и утвърди бюджетите на второстепенните разпоредители с бюджет.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2.</w:t>
      </w:r>
      <w:r w:rsidRPr="005C6C44">
        <w:rPr>
          <w:rFonts w:eastAsia="Calibri" w:cs="Times New Roman"/>
          <w:sz w:val="24"/>
          <w:szCs w:val="24"/>
        </w:rPr>
        <w:t>Да организира разпределението на бюджета по тримесеч</w:t>
      </w:r>
      <w:r w:rsidR="00323F06" w:rsidRPr="005C6C44">
        <w:rPr>
          <w:sz w:val="24"/>
          <w:szCs w:val="24"/>
        </w:rPr>
        <w:t>ия и да утвърди разпределението</w:t>
      </w:r>
      <w:r w:rsidRPr="005C6C44">
        <w:rPr>
          <w:rFonts w:eastAsia="Calibri" w:cs="Times New Roman"/>
          <w:sz w:val="24"/>
          <w:szCs w:val="24"/>
        </w:rPr>
        <w:t>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lastRenderedPageBreak/>
        <w:t>3.</w:t>
      </w:r>
      <w:r w:rsidRPr="005C6C44">
        <w:rPr>
          <w:rFonts w:eastAsia="Calibri" w:cs="Times New Roman"/>
          <w:sz w:val="24"/>
          <w:szCs w:val="24"/>
        </w:rPr>
        <w:t>Да информира общинския съвет в случай на отклонение на средния темп на нарастване на разходите за местни дейности и да предлага конкрет</w:t>
      </w:r>
      <w:r w:rsidR="0000562B" w:rsidRPr="005C6C44">
        <w:rPr>
          <w:sz w:val="24"/>
          <w:szCs w:val="24"/>
        </w:rPr>
        <w:t>н</w:t>
      </w:r>
      <w:r w:rsidRPr="005C6C44">
        <w:rPr>
          <w:rFonts w:eastAsia="Calibri" w:cs="Times New Roman"/>
          <w:sz w:val="24"/>
          <w:szCs w:val="24"/>
        </w:rPr>
        <w:t>и мерки за трайно увеличаване на бюджетните приходи и/или трайно намаляване на бюджетните разходи.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4.</w:t>
      </w:r>
      <w:r w:rsidRPr="005C6C44">
        <w:rPr>
          <w:rFonts w:eastAsia="Calibri" w:cs="Times New Roman"/>
          <w:sz w:val="24"/>
          <w:szCs w:val="24"/>
        </w:rPr>
        <w:t>Да включва информацията по чл.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125,</w:t>
      </w:r>
      <w:r w:rsidR="0000562B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ал.</w:t>
      </w:r>
      <w:r w:rsidR="00323F06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4 от ЗПФ в тримесечните отчети и обяснителните записки към тях.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5.</w:t>
      </w:r>
      <w:r w:rsidRPr="005C6C44">
        <w:rPr>
          <w:rFonts w:eastAsia="Calibri" w:cs="Times New Roman"/>
          <w:sz w:val="24"/>
          <w:szCs w:val="24"/>
        </w:rPr>
        <w:t>Да разработи детайлен разчет на сметките за средства от ЕС за плащания по отделните общински проекти,</w:t>
      </w:r>
      <w:r w:rsidR="0000562B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в съответствие с изискванията на съответния Управляващ орган и на МФ.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 xml:space="preserve"> 13.П</w:t>
      </w:r>
      <w:r w:rsidR="0000562B" w:rsidRPr="005C6C44">
        <w:rPr>
          <w:b/>
          <w:sz w:val="24"/>
          <w:szCs w:val="24"/>
        </w:rPr>
        <w:t>росрочени задължения и вземания</w:t>
      </w:r>
      <w:r w:rsidRPr="005C6C44">
        <w:rPr>
          <w:rFonts w:eastAsia="Calibri" w:cs="Times New Roman"/>
          <w:b/>
          <w:sz w:val="24"/>
          <w:szCs w:val="24"/>
        </w:rPr>
        <w:t>,</w:t>
      </w:r>
      <w:r w:rsidR="0000562B" w:rsidRPr="005C6C44">
        <w:rPr>
          <w:b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максимален размер на задълженията и ангажименти за разходи.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1.</w:t>
      </w:r>
      <w:r w:rsidRPr="005C6C44">
        <w:rPr>
          <w:rFonts w:eastAsia="Calibri" w:cs="Times New Roman"/>
          <w:sz w:val="24"/>
          <w:szCs w:val="24"/>
        </w:rPr>
        <w:t>Към 31.12.2021 г.</w:t>
      </w:r>
      <w:r w:rsidR="0000562B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общината няма просрочени задължения.</w:t>
      </w:r>
    </w:p>
    <w:p w:rsidR="00ED3914" w:rsidRPr="005C6C44" w:rsidRDefault="00ED3914" w:rsidP="00ED3914">
      <w:pPr>
        <w:tabs>
          <w:tab w:val="left" w:pos="2445"/>
        </w:tabs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</w:rPr>
        <w:t>2.</w:t>
      </w:r>
      <w:r w:rsidRPr="005C6C44">
        <w:rPr>
          <w:rFonts w:eastAsia="Calibri" w:cs="Times New Roman"/>
          <w:sz w:val="24"/>
          <w:szCs w:val="24"/>
        </w:rPr>
        <w:t>Определя размера на  просрочените вземания  в размер на 121 082 лв., в т.ч.</w:t>
      </w:r>
      <w:r w:rsidR="00323F06" w:rsidRPr="005C6C44">
        <w:rPr>
          <w:sz w:val="24"/>
          <w:szCs w:val="24"/>
        </w:rPr>
        <w:t>:</w:t>
      </w:r>
    </w:p>
    <w:p w:rsidR="00ED3914" w:rsidRPr="005C6C44" w:rsidRDefault="00ED3914" w:rsidP="00ED3914">
      <w:pPr>
        <w:tabs>
          <w:tab w:val="left" w:pos="2445"/>
        </w:tabs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>45 713 лв.</w:t>
      </w:r>
      <w:r w:rsidR="0000562B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от наем земя,</w:t>
      </w:r>
      <w:r w:rsidR="0000562B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мера,</w:t>
      </w:r>
      <w:r w:rsidR="0000562B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наем имущество, приходи от концесии и други,</w:t>
      </w:r>
      <w:r w:rsidR="0000562B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 xml:space="preserve">които </w:t>
      </w:r>
      <w:r w:rsidR="0000562B" w:rsidRPr="005C6C44">
        <w:rPr>
          <w:sz w:val="24"/>
          <w:szCs w:val="24"/>
        </w:rPr>
        <w:t>се предвижд</w:t>
      </w:r>
      <w:r w:rsidRPr="005C6C44">
        <w:rPr>
          <w:rFonts w:eastAsia="Calibri" w:cs="Times New Roman"/>
          <w:sz w:val="24"/>
          <w:szCs w:val="24"/>
        </w:rPr>
        <w:t>а да бъдат събрани през 20</w:t>
      </w:r>
      <w:r w:rsidRPr="005C6C44">
        <w:rPr>
          <w:rFonts w:eastAsia="Calibri" w:cs="Times New Roman"/>
          <w:sz w:val="24"/>
          <w:szCs w:val="24"/>
          <w:lang w:val="en-US"/>
        </w:rPr>
        <w:t>22</w:t>
      </w:r>
      <w:r w:rsidRPr="005C6C44">
        <w:rPr>
          <w:rFonts w:eastAsia="Calibri" w:cs="Times New Roman"/>
          <w:sz w:val="24"/>
          <w:szCs w:val="24"/>
        </w:rPr>
        <w:t xml:space="preserve"> г.</w:t>
      </w:r>
      <w:r w:rsidR="0000562B" w:rsidRPr="005C6C44">
        <w:rPr>
          <w:sz w:val="24"/>
          <w:szCs w:val="24"/>
        </w:rPr>
        <w:t xml:space="preserve"> </w:t>
      </w:r>
      <w:proofErr w:type="gramStart"/>
      <w:r w:rsidRPr="005C6C44">
        <w:rPr>
          <w:rFonts w:eastAsia="Calibri" w:cs="Times New Roman"/>
          <w:sz w:val="24"/>
          <w:szCs w:val="24"/>
          <w:lang w:val="en-US"/>
        </w:rPr>
        <w:t>и</w:t>
      </w:r>
      <w:proofErr w:type="gramEnd"/>
      <w:r w:rsidRPr="005C6C44">
        <w:rPr>
          <w:rFonts w:eastAsia="Calibri" w:cs="Times New Roman"/>
          <w:sz w:val="24"/>
          <w:szCs w:val="24"/>
          <w:lang w:val="en-US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75 369</w:t>
      </w:r>
      <w:r w:rsidRPr="005C6C44">
        <w:rPr>
          <w:rFonts w:eastAsia="Calibri" w:cs="Times New Roman"/>
          <w:sz w:val="24"/>
          <w:szCs w:val="24"/>
          <w:lang w:val="en-US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лв.</w:t>
      </w:r>
      <w:r w:rsidR="0000562B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други вземания.</w:t>
      </w:r>
    </w:p>
    <w:p w:rsidR="00ED3914" w:rsidRPr="005C6C44" w:rsidRDefault="00ED3914" w:rsidP="00ED3914">
      <w:pPr>
        <w:tabs>
          <w:tab w:val="left" w:pos="2445"/>
        </w:tabs>
        <w:contextualSpacing/>
        <w:jc w:val="both"/>
        <w:rPr>
          <w:rFonts w:eastAsia="Calibri" w:cs="Times New Roman"/>
          <w:sz w:val="24"/>
          <w:szCs w:val="24"/>
        </w:rPr>
      </w:pPr>
      <w:r w:rsidRPr="005C6C44">
        <w:rPr>
          <w:rFonts w:eastAsia="Calibri" w:cs="Times New Roman"/>
          <w:b/>
          <w:sz w:val="24"/>
          <w:szCs w:val="24"/>
          <w:lang w:val="ru-RU"/>
        </w:rPr>
        <w:t>3.</w:t>
      </w:r>
      <w:r w:rsidRPr="005C6C44">
        <w:rPr>
          <w:rFonts w:eastAsia="Calibri" w:cs="Times New Roman"/>
          <w:sz w:val="24"/>
          <w:szCs w:val="24"/>
          <w:lang w:val="ru-RU"/>
        </w:rPr>
        <w:t>Определя максима</w:t>
      </w:r>
      <w:r w:rsidR="0000562B" w:rsidRPr="005C6C44">
        <w:rPr>
          <w:sz w:val="24"/>
          <w:szCs w:val="24"/>
          <w:lang w:val="ru-RU"/>
        </w:rPr>
        <w:t xml:space="preserve">лен размер на </w:t>
      </w:r>
      <w:proofErr w:type="spellStart"/>
      <w:r w:rsidR="0000562B" w:rsidRPr="005C6C44">
        <w:rPr>
          <w:sz w:val="24"/>
          <w:szCs w:val="24"/>
          <w:lang w:val="ru-RU"/>
        </w:rPr>
        <w:t>новите</w:t>
      </w:r>
      <w:proofErr w:type="spellEnd"/>
      <w:r w:rsidR="0000562B" w:rsidRPr="005C6C44">
        <w:rPr>
          <w:sz w:val="24"/>
          <w:szCs w:val="24"/>
          <w:lang w:val="ru-RU"/>
        </w:rPr>
        <w:t xml:space="preserve"> </w:t>
      </w:r>
      <w:proofErr w:type="spellStart"/>
      <w:r w:rsidR="0000562B" w:rsidRPr="005C6C44">
        <w:rPr>
          <w:sz w:val="24"/>
          <w:szCs w:val="24"/>
          <w:lang w:val="ru-RU"/>
        </w:rPr>
        <w:t>задължения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>,</w:t>
      </w:r>
      <w:r w:rsidR="0000562B" w:rsidRPr="005C6C44">
        <w:rPr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които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могат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да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бъдат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натрупани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през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20</w:t>
      </w:r>
      <w:r w:rsidRPr="005C6C44">
        <w:rPr>
          <w:rFonts w:eastAsia="Calibri" w:cs="Times New Roman"/>
          <w:sz w:val="24"/>
          <w:szCs w:val="24"/>
          <w:lang w:val="en-US"/>
        </w:rPr>
        <w:t>22</w:t>
      </w:r>
      <w:r w:rsidR="0000562B" w:rsidRPr="005C6C44">
        <w:rPr>
          <w:sz w:val="24"/>
          <w:szCs w:val="24"/>
          <w:lang w:val="ru-RU"/>
        </w:rPr>
        <w:t xml:space="preserve"> г.</w:t>
      </w:r>
      <w:r w:rsidRPr="005C6C44">
        <w:rPr>
          <w:rFonts w:eastAsia="Calibri" w:cs="Times New Roman"/>
          <w:sz w:val="24"/>
          <w:szCs w:val="24"/>
          <w:lang w:val="ru-RU"/>
        </w:rPr>
        <w:t>,</w:t>
      </w:r>
      <w:r w:rsidR="0000562B" w:rsidRPr="005C6C44">
        <w:rPr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като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наличните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към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края на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годината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задължения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за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разходи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не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могат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да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надвишат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r w:rsidRPr="005C6C44">
        <w:rPr>
          <w:rFonts w:eastAsia="Calibri" w:cs="Times New Roman"/>
          <w:sz w:val="24"/>
          <w:szCs w:val="24"/>
          <w:lang w:val="en-US"/>
        </w:rPr>
        <w:t>15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 на сто от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средногодишния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размер на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отчетените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разходи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gramStart"/>
      <w:r w:rsidRPr="005C6C44">
        <w:rPr>
          <w:rFonts w:eastAsia="Calibri" w:cs="Times New Roman"/>
          <w:sz w:val="24"/>
          <w:szCs w:val="24"/>
          <w:lang w:val="ru-RU"/>
        </w:rPr>
        <w:t>за</w:t>
      </w:r>
      <w:proofErr w:type="gram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последните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четири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години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или в размер на </w:t>
      </w:r>
      <w:r w:rsidRPr="005C6C44">
        <w:rPr>
          <w:rFonts w:eastAsia="Calibri" w:cs="Times New Roman"/>
          <w:b/>
          <w:sz w:val="24"/>
          <w:szCs w:val="24"/>
          <w:lang w:val="en-US"/>
        </w:rPr>
        <w:t>1 </w:t>
      </w:r>
      <w:r w:rsidRPr="005C6C44">
        <w:rPr>
          <w:rFonts w:eastAsia="Calibri" w:cs="Times New Roman"/>
          <w:b/>
          <w:sz w:val="24"/>
          <w:szCs w:val="24"/>
        </w:rPr>
        <w:t>333 648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лв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. </w:t>
      </w:r>
      <w:r w:rsidRPr="005C6C44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Ограничението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не се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прилага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за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задължения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за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разходи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>,</w:t>
      </w:r>
      <w:r w:rsidR="0000562B" w:rsidRPr="005C6C44">
        <w:rPr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финансирани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gramStart"/>
      <w:r w:rsidRPr="005C6C44">
        <w:rPr>
          <w:rFonts w:eastAsia="Calibri" w:cs="Times New Roman"/>
          <w:sz w:val="24"/>
          <w:szCs w:val="24"/>
          <w:lang w:val="ru-RU"/>
        </w:rPr>
        <w:t>за</w:t>
      </w:r>
      <w:proofErr w:type="gram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gramStart"/>
      <w:r w:rsidRPr="005C6C44">
        <w:rPr>
          <w:rFonts w:eastAsia="Calibri" w:cs="Times New Roman"/>
          <w:sz w:val="24"/>
          <w:szCs w:val="24"/>
          <w:lang w:val="ru-RU"/>
        </w:rPr>
        <w:t>сметка</w:t>
      </w:r>
      <w:proofErr w:type="gramEnd"/>
      <w:r w:rsidRPr="005C6C44">
        <w:rPr>
          <w:rFonts w:eastAsia="Calibri" w:cs="Times New Roman"/>
          <w:sz w:val="24"/>
          <w:szCs w:val="24"/>
          <w:lang w:val="ru-RU"/>
        </w:rPr>
        <w:t xml:space="preserve"> на помощи и дарения.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  <w:lang w:val="ru-RU"/>
        </w:rPr>
      </w:pPr>
      <w:proofErr w:type="gramStart"/>
      <w:r w:rsidRPr="005C6C44">
        <w:rPr>
          <w:rFonts w:eastAsia="Calibri" w:cs="Times New Roman"/>
          <w:b/>
          <w:sz w:val="24"/>
          <w:szCs w:val="24"/>
          <w:lang w:val="ru-RU"/>
        </w:rPr>
        <w:t>4.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Определя максимален размер на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ангажиментите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за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разходи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>,</w:t>
      </w:r>
      <w:r w:rsidR="0000562B" w:rsidRPr="005C6C44">
        <w:rPr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които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могат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да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бъдат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поети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през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20</w:t>
      </w:r>
      <w:r w:rsidRPr="005C6C44">
        <w:rPr>
          <w:rFonts w:eastAsia="Calibri" w:cs="Times New Roman"/>
          <w:sz w:val="24"/>
          <w:szCs w:val="24"/>
        </w:rPr>
        <w:t>22</w:t>
      </w:r>
      <w:r w:rsidR="00417A6D">
        <w:rPr>
          <w:rFonts w:eastAsia="Calibri" w:cs="Times New Roman"/>
          <w:sz w:val="24"/>
          <w:szCs w:val="24"/>
          <w:lang w:val="ru-RU"/>
        </w:rPr>
        <w:t xml:space="preserve"> г.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,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като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наличните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към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края на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годината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поети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ангажименти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за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разходи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не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могат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да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надвишат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r w:rsidRPr="005C6C44">
        <w:rPr>
          <w:rFonts w:eastAsia="Calibri" w:cs="Times New Roman"/>
          <w:sz w:val="24"/>
          <w:szCs w:val="24"/>
          <w:lang w:val="en-US"/>
        </w:rPr>
        <w:t>50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 на сто от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средногодишния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размер на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отчетените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разходи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за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последните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четири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години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или в размер на </w:t>
      </w:r>
      <w:r w:rsidRPr="005C6C44">
        <w:rPr>
          <w:rFonts w:eastAsia="Calibri" w:cs="Times New Roman"/>
          <w:b/>
          <w:sz w:val="24"/>
          <w:szCs w:val="24"/>
        </w:rPr>
        <w:t>4 445 494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лв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>.</w:t>
      </w:r>
      <w:proofErr w:type="gramEnd"/>
      <w:r w:rsidRPr="005C6C44">
        <w:rPr>
          <w:rFonts w:eastAsia="Calibri" w:cs="Times New Roman"/>
          <w:sz w:val="24"/>
          <w:szCs w:val="24"/>
          <w:lang w:val="ru-RU"/>
        </w:rPr>
        <w:t xml:space="preserve"> 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Ограничението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не се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прилага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за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ангажименти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за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разходи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>,</w:t>
      </w:r>
      <w:r w:rsidR="0000562B" w:rsidRPr="005C6C44">
        <w:rPr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финансирани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gramStart"/>
      <w:r w:rsidRPr="005C6C44">
        <w:rPr>
          <w:rFonts w:eastAsia="Calibri" w:cs="Times New Roman"/>
          <w:sz w:val="24"/>
          <w:szCs w:val="24"/>
          <w:lang w:val="ru-RU"/>
        </w:rPr>
        <w:t>за</w:t>
      </w:r>
      <w:proofErr w:type="gram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gramStart"/>
      <w:r w:rsidRPr="005C6C44">
        <w:rPr>
          <w:rFonts w:eastAsia="Calibri" w:cs="Times New Roman"/>
          <w:sz w:val="24"/>
          <w:szCs w:val="24"/>
          <w:lang w:val="ru-RU"/>
        </w:rPr>
        <w:t>сметка</w:t>
      </w:r>
      <w:proofErr w:type="gramEnd"/>
      <w:r w:rsidRPr="005C6C44">
        <w:rPr>
          <w:rFonts w:eastAsia="Calibri" w:cs="Times New Roman"/>
          <w:sz w:val="24"/>
          <w:szCs w:val="24"/>
          <w:lang w:val="ru-RU"/>
        </w:rPr>
        <w:t xml:space="preserve"> на помощи и дарения.</w:t>
      </w:r>
    </w:p>
    <w:p w:rsidR="00ED3914" w:rsidRPr="005C6C44" w:rsidRDefault="00ED3914" w:rsidP="00ED3914">
      <w:pPr>
        <w:contextualSpacing/>
        <w:jc w:val="both"/>
        <w:rPr>
          <w:rFonts w:eastAsia="Calibri" w:cs="Times New Roman"/>
          <w:sz w:val="24"/>
          <w:szCs w:val="24"/>
          <w:lang w:val="ru-RU"/>
        </w:rPr>
      </w:pPr>
      <w:r w:rsidRPr="005C6C44">
        <w:rPr>
          <w:rFonts w:eastAsia="Calibri" w:cs="Times New Roman"/>
          <w:b/>
          <w:sz w:val="24"/>
          <w:szCs w:val="24"/>
        </w:rPr>
        <w:t>14</w:t>
      </w:r>
      <w:r w:rsidRPr="005C6C44">
        <w:rPr>
          <w:rFonts w:eastAsia="Calibri" w:cs="Times New Roman"/>
          <w:sz w:val="24"/>
          <w:szCs w:val="24"/>
          <w:lang w:val="ru-RU"/>
        </w:rPr>
        <w:t>.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Одобрява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актуализираната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бюджетна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прогноза за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местни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дейности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с показатели за 20</w:t>
      </w:r>
      <w:r w:rsidRPr="005C6C44">
        <w:rPr>
          <w:rFonts w:eastAsia="Calibri" w:cs="Times New Roman"/>
          <w:sz w:val="24"/>
          <w:szCs w:val="24"/>
          <w:lang w:val="en-US"/>
        </w:rPr>
        <w:t>2</w:t>
      </w:r>
      <w:r w:rsidRPr="005C6C44">
        <w:rPr>
          <w:rFonts w:eastAsia="Calibri" w:cs="Times New Roman"/>
          <w:sz w:val="24"/>
          <w:szCs w:val="24"/>
        </w:rPr>
        <w:t>1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 г.</w:t>
      </w:r>
      <w:r w:rsidR="0000562B" w:rsidRPr="005C6C44">
        <w:rPr>
          <w:sz w:val="24"/>
          <w:szCs w:val="24"/>
          <w:lang w:val="ru-RU"/>
        </w:rPr>
        <w:t xml:space="preserve"> 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и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прогнозни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показатели </w:t>
      </w:r>
      <w:proofErr w:type="gramStart"/>
      <w:r w:rsidRPr="005C6C44">
        <w:rPr>
          <w:rFonts w:eastAsia="Calibri" w:cs="Times New Roman"/>
          <w:sz w:val="24"/>
          <w:szCs w:val="24"/>
          <w:lang w:val="ru-RU"/>
        </w:rPr>
        <w:t>за</w:t>
      </w:r>
      <w:proofErr w:type="gramEnd"/>
      <w:r w:rsidRPr="005C6C44">
        <w:rPr>
          <w:rFonts w:eastAsia="Calibri" w:cs="Times New Roman"/>
          <w:sz w:val="24"/>
          <w:szCs w:val="24"/>
          <w:lang w:val="ru-RU"/>
        </w:rPr>
        <w:t xml:space="preserve"> </w:t>
      </w:r>
      <w:proofErr w:type="gramStart"/>
      <w:r w:rsidRPr="005C6C44">
        <w:rPr>
          <w:rFonts w:eastAsia="Calibri" w:cs="Times New Roman"/>
          <w:sz w:val="24"/>
          <w:szCs w:val="24"/>
          <w:lang w:val="ru-RU"/>
        </w:rPr>
        <w:t>периода</w:t>
      </w:r>
      <w:proofErr w:type="gramEnd"/>
      <w:r w:rsidRPr="005C6C44">
        <w:rPr>
          <w:rFonts w:eastAsia="Calibri" w:cs="Times New Roman"/>
          <w:sz w:val="24"/>
          <w:szCs w:val="24"/>
          <w:lang w:val="ru-RU"/>
        </w:rPr>
        <w:t xml:space="preserve"> 202</w:t>
      </w:r>
      <w:r w:rsidRPr="005C6C44">
        <w:rPr>
          <w:rFonts w:eastAsia="Calibri" w:cs="Times New Roman"/>
          <w:sz w:val="24"/>
          <w:szCs w:val="24"/>
          <w:lang w:val="en-US"/>
        </w:rPr>
        <w:t>1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 г.</w:t>
      </w:r>
      <w:r w:rsidR="0000562B" w:rsidRPr="005C6C44">
        <w:rPr>
          <w:sz w:val="24"/>
          <w:szCs w:val="24"/>
          <w:lang w:val="ru-RU"/>
        </w:rPr>
        <w:t xml:space="preserve"> </w:t>
      </w:r>
      <w:r w:rsidRPr="005C6C44">
        <w:rPr>
          <w:rFonts w:eastAsia="Calibri" w:cs="Times New Roman"/>
          <w:sz w:val="24"/>
          <w:szCs w:val="24"/>
          <w:lang w:val="ru-RU"/>
        </w:rPr>
        <w:t>и 202</w:t>
      </w:r>
      <w:r w:rsidRPr="005C6C44">
        <w:rPr>
          <w:rFonts w:eastAsia="Calibri" w:cs="Times New Roman"/>
          <w:sz w:val="24"/>
          <w:szCs w:val="24"/>
          <w:lang w:val="en-US"/>
        </w:rPr>
        <w:t>2</w:t>
      </w:r>
      <w:r w:rsidRPr="005C6C44">
        <w:rPr>
          <w:rFonts w:eastAsia="Calibri" w:cs="Times New Roman"/>
          <w:sz w:val="24"/>
          <w:szCs w:val="24"/>
          <w:lang w:val="ru-RU"/>
        </w:rPr>
        <w:t xml:space="preserve"> г.,</w:t>
      </w:r>
      <w:r w:rsidR="0000562B" w:rsidRPr="005C6C44">
        <w:rPr>
          <w:sz w:val="24"/>
          <w:szCs w:val="24"/>
          <w:lang w:val="ru-RU"/>
        </w:rPr>
        <w:t xml:space="preserve"> </w:t>
      </w:r>
      <w:proofErr w:type="spellStart"/>
      <w:r w:rsidRPr="005C6C44">
        <w:rPr>
          <w:rFonts w:eastAsia="Calibri" w:cs="Times New Roman"/>
          <w:sz w:val="24"/>
          <w:szCs w:val="24"/>
          <w:lang w:val="ru-RU"/>
        </w:rPr>
        <w:t>съгласно</w:t>
      </w:r>
      <w:proofErr w:type="spellEnd"/>
      <w:r w:rsidRPr="005C6C44">
        <w:rPr>
          <w:rFonts w:eastAsia="Calibri" w:cs="Times New Roman"/>
          <w:sz w:val="24"/>
          <w:szCs w:val="24"/>
          <w:lang w:val="ru-RU"/>
        </w:rPr>
        <w:t xml:space="preserve"> Приложение № 8.</w:t>
      </w:r>
    </w:p>
    <w:p w:rsidR="00ED3914" w:rsidRPr="005C6C44" w:rsidRDefault="00ED3914" w:rsidP="00ED3914">
      <w:pPr>
        <w:contextualSpacing/>
        <w:jc w:val="both"/>
        <w:rPr>
          <w:sz w:val="24"/>
          <w:szCs w:val="24"/>
        </w:rPr>
      </w:pPr>
      <w:r w:rsidRPr="005C6C44">
        <w:rPr>
          <w:rFonts w:eastAsia="Calibri" w:cs="Times New Roman"/>
          <w:sz w:val="24"/>
          <w:szCs w:val="24"/>
        </w:rPr>
        <w:t xml:space="preserve"> </w:t>
      </w:r>
      <w:r w:rsidRPr="005C6C44">
        <w:rPr>
          <w:rFonts w:eastAsia="Calibri" w:cs="Times New Roman"/>
          <w:b/>
          <w:sz w:val="24"/>
          <w:szCs w:val="24"/>
        </w:rPr>
        <w:t>15</w:t>
      </w:r>
      <w:r w:rsidRPr="005C6C44">
        <w:rPr>
          <w:rFonts w:eastAsia="Calibri" w:cs="Times New Roman"/>
          <w:sz w:val="24"/>
          <w:szCs w:val="24"/>
        </w:rPr>
        <w:t>.Приема за сведение Протокола от публичното обсъждане на бюджета,</w:t>
      </w:r>
      <w:r w:rsidR="0000562B" w:rsidRPr="005C6C44">
        <w:rPr>
          <w:sz w:val="24"/>
          <w:szCs w:val="24"/>
        </w:rPr>
        <w:t xml:space="preserve"> </w:t>
      </w:r>
      <w:r w:rsidRPr="005C6C44">
        <w:rPr>
          <w:rFonts w:eastAsia="Calibri" w:cs="Times New Roman"/>
          <w:sz w:val="24"/>
          <w:szCs w:val="24"/>
        </w:rPr>
        <w:t>съгласно приложение № 9.</w:t>
      </w:r>
    </w:p>
    <w:p w:rsidR="000E228C" w:rsidRPr="005C6C44" w:rsidRDefault="000C11F8" w:rsidP="00ED3914">
      <w:pPr>
        <w:contextualSpacing/>
        <w:jc w:val="center"/>
        <w:rPr>
          <w:b/>
          <w:sz w:val="24"/>
          <w:szCs w:val="24"/>
          <w:u w:val="single"/>
        </w:rPr>
      </w:pPr>
      <w:r w:rsidRPr="005C6C44">
        <w:rPr>
          <w:b/>
          <w:sz w:val="24"/>
          <w:szCs w:val="24"/>
          <w:u w:val="single"/>
        </w:rPr>
        <w:t>ПО ВТОРА ТОЧКА ОТ ДНВЕНИЯ РЕД</w:t>
      </w:r>
    </w:p>
    <w:p w:rsidR="000C11F8" w:rsidRPr="005C6C44" w:rsidRDefault="000C11F8" w:rsidP="00ED3914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Бюджетн</w:t>
      </w:r>
      <w:r w:rsidR="0075107F" w:rsidRPr="005C6C44">
        <w:rPr>
          <w:sz w:val="24"/>
          <w:szCs w:val="24"/>
        </w:rPr>
        <w:t>а прогноза за периода 2023-2025 г</w:t>
      </w:r>
      <w:r w:rsidRPr="005C6C44">
        <w:rPr>
          <w:sz w:val="24"/>
          <w:szCs w:val="24"/>
        </w:rPr>
        <w:t>одина за местни дейности.</w:t>
      </w:r>
    </w:p>
    <w:p w:rsidR="000C11F8" w:rsidRPr="005C6C44" w:rsidRDefault="000C11F8" w:rsidP="000C11F8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основание чл. 21, ал.1, т.6, т. 23; чл.21, ал.2; във връзка с чл.27, ал.4 и ал.5 от Закона за местното самоуправление и местната администрация </w:t>
      </w:r>
      <w:r w:rsidRPr="005C6C44">
        <w:rPr>
          <w:sz w:val="24"/>
          <w:szCs w:val="24"/>
          <w:lang w:val="en-US"/>
        </w:rPr>
        <w:t>(</w:t>
      </w:r>
      <w:r w:rsidRPr="005C6C44">
        <w:rPr>
          <w:sz w:val="24"/>
          <w:szCs w:val="24"/>
        </w:rPr>
        <w:t>ЗМСМА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прие</w:t>
      </w:r>
    </w:p>
    <w:p w:rsidR="000C11F8" w:rsidRPr="005C6C44" w:rsidRDefault="000C11F8" w:rsidP="000C11F8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 15</w:t>
      </w:r>
    </w:p>
    <w:p w:rsidR="000C11F8" w:rsidRPr="005C6C44" w:rsidRDefault="000C11F8" w:rsidP="0075107F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На основание чл. 83, ал.2 от Закона за публичните финанси, във връзка с разпоредбите на Закона за държавния бюджет на Република България за 2021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Хитрино</w:t>
      </w:r>
    </w:p>
    <w:p w:rsidR="000C11F8" w:rsidRPr="005C6C44" w:rsidRDefault="000C11F8" w:rsidP="000C11F8">
      <w:pPr>
        <w:ind w:firstLine="708"/>
        <w:contextualSpacing/>
        <w:jc w:val="center"/>
        <w:rPr>
          <w:sz w:val="24"/>
          <w:szCs w:val="24"/>
        </w:rPr>
      </w:pPr>
      <w:r w:rsidRPr="005C6C44">
        <w:rPr>
          <w:sz w:val="24"/>
          <w:szCs w:val="24"/>
        </w:rPr>
        <w:t>Р Е Ш И:</w:t>
      </w:r>
    </w:p>
    <w:p w:rsidR="000C11F8" w:rsidRDefault="000C11F8" w:rsidP="0075107F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Одобрява бюджетната прогноза за периода 2023-2025 г. на община Хитрино, съгласно Приложение № 1 от 1.</w:t>
      </w:r>
    </w:p>
    <w:p w:rsidR="00195BB6" w:rsidRPr="005C6C44" w:rsidRDefault="00195BB6" w:rsidP="0075107F">
      <w:pPr>
        <w:ind w:firstLine="708"/>
        <w:contextualSpacing/>
        <w:jc w:val="both"/>
        <w:rPr>
          <w:sz w:val="24"/>
          <w:szCs w:val="24"/>
        </w:rPr>
      </w:pPr>
    </w:p>
    <w:p w:rsidR="000C11F8" w:rsidRPr="005C6C44" w:rsidRDefault="000C11F8" w:rsidP="000C11F8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5C6C44">
        <w:rPr>
          <w:b/>
          <w:sz w:val="24"/>
          <w:szCs w:val="24"/>
          <w:u w:val="single"/>
        </w:rPr>
        <w:lastRenderedPageBreak/>
        <w:t>ПО ТРЕТА ТОЧКА ОТ ДНЕВНИЯ РЕД</w:t>
      </w:r>
    </w:p>
    <w:p w:rsidR="000C11F8" w:rsidRPr="005C6C44" w:rsidRDefault="000C11F8" w:rsidP="000C11F8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Приемане на годишен отчет за 2021 г. по изпълнение на Плана за действие към „Програма за опазване на околната среда на община Хитрино за периода 2016 – 2020 г.”</w:t>
      </w:r>
    </w:p>
    <w:p w:rsidR="001112C1" w:rsidRPr="005C6C44" w:rsidRDefault="001112C1" w:rsidP="001112C1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>а основание чл. 21, ал.1, т. 12</w:t>
      </w:r>
      <w:r w:rsidR="00F54400">
        <w:rPr>
          <w:sz w:val="24"/>
          <w:szCs w:val="24"/>
        </w:rPr>
        <w:t>; чл. 21, ал. 1, т. 23</w:t>
      </w:r>
      <w:r w:rsidRPr="005C6C44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5C6C44">
        <w:rPr>
          <w:sz w:val="24"/>
          <w:szCs w:val="24"/>
          <w:lang w:val="en-US"/>
        </w:rPr>
        <w:t>(</w:t>
      </w:r>
      <w:r w:rsidRPr="005C6C44">
        <w:rPr>
          <w:sz w:val="24"/>
          <w:szCs w:val="24"/>
        </w:rPr>
        <w:t>ЗМСМА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прие</w:t>
      </w:r>
    </w:p>
    <w:p w:rsidR="001112C1" w:rsidRPr="005C6C44" w:rsidRDefault="001112C1" w:rsidP="001112C1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 16</w:t>
      </w:r>
    </w:p>
    <w:p w:rsidR="001112C1" w:rsidRPr="005C6C44" w:rsidRDefault="001112C1" w:rsidP="003A6358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На основание чл.79, ал. 5 от Закона за опазване на околната среда</w:t>
      </w:r>
      <w:r w:rsidR="00F54400">
        <w:rPr>
          <w:sz w:val="24"/>
          <w:szCs w:val="24"/>
        </w:rPr>
        <w:t xml:space="preserve"> </w:t>
      </w:r>
      <w:r w:rsidR="00F54400">
        <w:rPr>
          <w:sz w:val="24"/>
          <w:szCs w:val="24"/>
          <w:lang w:val="en-US"/>
        </w:rPr>
        <w:t>(</w:t>
      </w:r>
      <w:r w:rsidR="00F54400">
        <w:rPr>
          <w:sz w:val="24"/>
          <w:szCs w:val="24"/>
        </w:rPr>
        <w:t>ЗООС</w:t>
      </w:r>
      <w:r w:rsidR="00F54400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>, Общински съвет Хитрино</w:t>
      </w:r>
    </w:p>
    <w:p w:rsidR="001112C1" w:rsidRPr="005C6C44" w:rsidRDefault="001112C1" w:rsidP="001112C1">
      <w:pPr>
        <w:ind w:firstLine="708"/>
        <w:contextualSpacing/>
        <w:jc w:val="center"/>
        <w:rPr>
          <w:sz w:val="24"/>
          <w:szCs w:val="24"/>
        </w:rPr>
      </w:pPr>
      <w:r w:rsidRPr="005C6C44">
        <w:rPr>
          <w:sz w:val="24"/>
          <w:szCs w:val="24"/>
        </w:rPr>
        <w:t>Р Е Ш И:</w:t>
      </w:r>
    </w:p>
    <w:p w:rsidR="00DF6C12" w:rsidRDefault="001112C1" w:rsidP="00F67709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Приема годишния отчет за 2021 г. по изпълнение на Плана за действие към „Програмата за опазване на околната среда на община Хитрино за периода 2016 – 2020 г.”.</w:t>
      </w:r>
    </w:p>
    <w:p w:rsidR="00195BB6" w:rsidRPr="005C6C44" w:rsidRDefault="00195BB6" w:rsidP="00F67709">
      <w:pPr>
        <w:ind w:firstLine="708"/>
        <w:contextualSpacing/>
        <w:jc w:val="both"/>
        <w:rPr>
          <w:sz w:val="24"/>
          <w:szCs w:val="24"/>
        </w:rPr>
      </w:pPr>
    </w:p>
    <w:p w:rsidR="00D70CD0" w:rsidRPr="005C6C44" w:rsidRDefault="001112C1" w:rsidP="003A6358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5C6C44">
        <w:rPr>
          <w:b/>
          <w:sz w:val="24"/>
          <w:szCs w:val="24"/>
          <w:u w:val="single"/>
        </w:rPr>
        <w:t>ПО ЧЕТВЪРТА ТОЧКА ОТ ДНЕВНИЯ РЕД</w:t>
      </w:r>
    </w:p>
    <w:p w:rsidR="001112C1" w:rsidRPr="005C6C44" w:rsidRDefault="001112C1" w:rsidP="001112C1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Разглеждане и приемане на</w:t>
      </w:r>
      <w:r w:rsidR="00F669DD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„Програма за опазване на околната среда на община Хи</w:t>
      </w:r>
      <w:r w:rsidR="00F669DD">
        <w:rPr>
          <w:sz w:val="24"/>
          <w:szCs w:val="24"/>
        </w:rPr>
        <w:t>трино“ за периода 2021 – 2028 година,</w:t>
      </w:r>
      <w:r w:rsidRPr="005C6C44">
        <w:rPr>
          <w:sz w:val="24"/>
          <w:szCs w:val="24"/>
        </w:rPr>
        <w:t xml:space="preserve"> с приложенията и.</w:t>
      </w:r>
    </w:p>
    <w:p w:rsidR="001112C1" w:rsidRPr="005C6C44" w:rsidRDefault="001112C1" w:rsidP="001112C1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>а основание чл. 21, ал.1, т. 23 и ал. 2</w:t>
      </w:r>
      <w:r w:rsidR="00F54400">
        <w:rPr>
          <w:sz w:val="24"/>
          <w:szCs w:val="24"/>
        </w:rPr>
        <w:t>; чл. 21, ал. 1, т. 12</w:t>
      </w:r>
      <w:r w:rsidRPr="005C6C44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5C6C44">
        <w:rPr>
          <w:sz w:val="24"/>
          <w:szCs w:val="24"/>
          <w:lang w:val="en-US"/>
        </w:rPr>
        <w:t>(</w:t>
      </w:r>
      <w:r w:rsidRPr="005C6C44">
        <w:rPr>
          <w:sz w:val="24"/>
          <w:szCs w:val="24"/>
        </w:rPr>
        <w:t>ЗМСМА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прие</w:t>
      </w:r>
    </w:p>
    <w:p w:rsidR="001112C1" w:rsidRPr="005C6C44" w:rsidRDefault="001112C1" w:rsidP="001112C1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 17</w:t>
      </w:r>
    </w:p>
    <w:p w:rsidR="00444252" w:rsidRPr="005C6C44" w:rsidRDefault="00444252" w:rsidP="00444252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На основание чл.79, ал. 1, 2 и 4 от Закона за опазване на околната среда</w:t>
      </w:r>
      <w:r w:rsidR="00F54400">
        <w:rPr>
          <w:sz w:val="24"/>
          <w:szCs w:val="24"/>
        </w:rPr>
        <w:t xml:space="preserve"> </w:t>
      </w:r>
      <w:r w:rsidR="00F54400">
        <w:rPr>
          <w:sz w:val="24"/>
          <w:szCs w:val="24"/>
          <w:lang w:val="en-US"/>
        </w:rPr>
        <w:t>(</w:t>
      </w:r>
      <w:r w:rsidR="00F54400">
        <w:rPr>
          <w:sz w:val="24"/>
          <w:szCs w:val="24"/>
        </w:rPr>
        <w:t>ЗООС</w:t>
      </w:r>
      <w:r w:rsidR="00F54400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>, Общински съвет Хитрино</w:t>
      </w:r>
    </w:p>
    <w:p w:rsidR="00444252" w:rsidRPr="005C6C44" w:rsidRDefault="00444252" w:rsidP="00444252">
      <w:pPr>
        <w:contextualSpacing/>
        <w:jc w:val="center"/>
        <w:rPr>
          <w:sz w:val="24"/>
          <w:szCs w:val="24"/>
        </w:rPr>
      </w:pPr>
      <w:r w:rsidRPr="005C6C44">
        <w:rPr>
          <w:sz w:val="24"/>
          <w:szCs w:val="24"/>
        </w:rPr>
        <w:t>Р Е Ш И:</w:t>
      </w:r>
    </w:p>
    <w:p w:rsidR="00444252" w:rsidRPr="005C6C44" w:rsidRDefault="00444252" w:rsidP="00444252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Одобрява и приема Програма за опазване на околната среда на община Хитрино за периода 2021 – 2028 година, с приложенията и:</w:t>
      </w:r>
    </w:p>
    <w:p w:rsidR="00444252" w:rsidRPr="005C6C44" w:rsidRDefault="00444252" w:rsidP="00444252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-Приложение 1. Раздел „Лечебни растения”;</w:t>
      </w:r>
    </w:p>
    <w:p w:rsidR="00444252" w:rsidRPr="005C6C44" w:rsidRDefault="00444252" w:rsidP="00444252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-Приложение 2. Програма за опазване, устойчиво ползване и възстановяване на почвите на община Хитрино за периода 2021-2028 година.</w:t>
      </w:r>
    </w:p>
    <w:p w:rsidR="00195BB6" w:rsidRPr="005C6C44" w:rsidRDefault="00444252" w:rsidP="00DA796B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Приложения към протокола.</w:t>
      </w:r>
    </w:p>
    <w:p w:rsidR="00444252" w:rsidRPr="005C6C44" w:rsidRDefault="00444252" w:rsidP="00444252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5C6C44">
        <w:rPr>
          <w:b/>
          <w:sz w:val="24"/>
          <w:szCs w:val="24"/>
          <w:u w:val="single"/>
        </w:rPr>
        <w:t>ПО ПЕТА ТОЧКА ОТ ДНЕВНИЯ РЕД</w:t>
      </w:r>
    </w:p>
    <w:p w:rsidR="00444252" w:rsidRPr="005C6C44" w:rsidRDefault="00444252" w:rsidP="00444252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Приемане на годишен отчет за 2021 г. по изпълнение на Плана за действие с подпрограми към „Програма за управление на отпадъците в община Хитрино с период на действие 2015 – 2020 г.”</w:t>
      </w:r>
    </w:p>
    <w:p w:rsidR="00444252" w:rsidRPr="005C6C44" w:rsidRDefault="00444252" w:rsidP="00444252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основание чл. 21, ал.1, т. 23 и ал. 2, във връзка с чл. 21, ал. 1, т. 12 от Закона за местното самоуправление и местната администрация </w:t>
      </w:r>
      <w:r w:rsidRPr="005C6C44">
        <w:rPr>
          <w:sz w:val="24"/>
          <w:szCs w:val="24"/>
          <w:lang w:val="en-US"/>
        </w:rPr>
        <w:t>(</w:t>
      </w:r>
      <w:r w:rsidRPr="005C6C44">
        <w:rPr>
          <w:sz w:val="24"/>
          <w:szCs w:val="24"/>
        </w:rPr>
        <w:t>ЗМСМА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прие</w:t>
      </w:r>
    </w:p>
    <w:p w:rsidR="00444252" w:rsidRPr="005C6C44" w:rsidRDefault="00444252" w:rsidP="00444252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 18</w:t>
      </w:r>
    </w:p>
    <w:p w:rsidR="00444252" w:rsidRDefault="00444252" w:rsidP="00444252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На основание чл. 52, ал. 9 от Закона за управление на отпадъците, Общински съвет Хитрино</w:t>
      </w:r>
    </w:p>
    <w:p w:rsidR="00D70CD0" w:rsidRDefault="00444252" w:rsidP="00D70CD0">
      <w:pPr>
        <w:contextualSpacing/>
        <w:jc w:val="center"/>
        <w:rPr>
          <w:sz w:val="24"/>
          <w:szCs w:val="24"/>
        </w:rPr>
      </w:pPr>
      <w:r w:rsidRPr="005C6C44">
        <w:rPr>
          <w:sz w:val="24"/>
          <w:szCs w:val="24"/>
        </w:rPr>
        <w:t>Р Е Ш И:</w:t>
      </w:r>
    </w:p>
    <w:p w:rsidR="00195BB6" w:rsidRPr="005C6C44" w:rsidRDefault="00444252" w:rsidP="00DA796B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lastRenderedPageBreak/>
        <w:t>Приема годишния отчет за 2021 година по изпълнение на Плана за действие с подпрограми към Програма за управление на отпадъците в община Хитрино, с период на действие 2015 – 2020 г. Приложение № 1 от 1.</w:t>
      </w:r>
    </w:p>
    <w:p w:rsidR="00444252" w:rsidRPr="005C6C44" w:rsidRDefault="00444252" w:rsidP="00444252">
      <w:pPr>
        <w:contextualSpacing/>
        <w:jc w:val="center"/>
        <w:rPr>
          <w:b/>
          <w:sz w:val="24"/>
          <w:szCs w:val="24"/>
          <w:u w:val="single"/>
        </w:rPr>
      </w:pPr>
      <w:r w:rsidRPr="005C6C44">
        <w:rPr>
          <w:b/>
          <w:sz w:val="24"/>
          <w:szCs w:val="24"/>
          <w:u w:val="single"/>
        </w:rPr>
        <w:t>ПО ШЕСТА ТОЧКА ОТ ДНЕВНИЯ РЕД</w:t>
      </w:r>
    </w:p>
    <w:p w:rsidR="00444252" w:rsidRPr="005C6C44" w:rsidRDefault="00444252" w:rsidP="00444252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sz w:val="24"/>
          <w:szCs w:val="24"/>
        </w:rPr>
        <w:t xml:space="preserve">Разглеждане и приемане на „Програма за управление на отпадъците на община Хитрино” за периода 2021 – 2028 г., </w:t>
      </w:r>
      <w:r w:rsidRPr="005C6C44">
        <w:rPr>
          <w:rFonts w:cs="Arial"/>
          <w:b/>
          <w:sz w:val="24"/>
          <w:szCs w:val="24"/>
        </w:rPr>
        <w:t>Приложение: 3</w:t>
      </w:r>
      <w:r w:rsidRPr="005C6C44">
        <w:rPr>
          <w:rFonts w:cs="Arial"/>
          <w:sz w:val="24"/>
          <w:szCs w:val="24"/>
        </w:rPr>
        <w:t xml:space="preserve"> към „Програмата за опазване на околната среда на община Хитрино за периода 2021 – 2028 г.</w:t>
      </w:r>
    </w:p>
    <w:p w:rsidR="00707BBD" w:rsidRDefault="00707BBD" w:rsidP="00707BBD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>а основа</w:t>
      </w:r>
      <w:r w:rsidR="00F54400">
        <w:rPr>
          <w:sz w:val="24"/>
          <w:szCs w:val="24"/>
        </w:rPr>
        <w:t>ние чл. 21, ал.1, т. 23 и ал. 2; чл. 21, ал. 1, т. 12</w:t>
      </w:r>
      <w:r w:rsidRPr="005C6C44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5C6C44">
        <w:rPr>
          <w:sz w:val="24"/>
          <w:szCs w:val="24"/>
          <w:lang w:val="en-US"/>
        </w:rPr>
        <w:t>(</w:t>
      </w:r>
      <w:r w:rsidRPr="005C6C44">
        <w:rPr>
          <w:sz w:val="24"/>
          <w:szCs w:val="24"/>
        </w:rPr>
        <w:t>ЗМСМА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прие</w:t>
      </w:r>
    </w:p>
    <w:p w:rsidR="00195BB6" w:rsidRPr="005C6C44" w:rsidRDefault="00195BB6" w:rsidP="00707BBD">
      <w:pPr>
        <w:ind w:firstLine="708"/>
        <w:contextualSpacing/>
        <w:jc w:val="both"/>
        <w:rPr>
          <w:sz w:val="24"/>
          <w:szCs w:val="24"/>
        </w:rPr>
      </w:pPr>
    </w:p>
    <w:p w:rsidR="00707BBD" w:rsidRPr="005C6C44" w:rsidRDefault="00707BBD" w:rsidP="00707BBD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 19</w:t>
      </w:r>
    </w:p>
    <w:p w:rsidR="00707BBD" w:rsidRPr="005C6C44" w:rsidRDefault="00707BBD" w:rsidP="00707BBD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На основание чл. 52, ал.2 от Закона за управление на отпадъците, Общински съвет Хитрино</w:t>
      </w:r>
    </w:p>
    <w:p w:rsidR="00707BBD" w:rsidRPr="005C6C44" w:rsidRDefault="00707BBD" w:rsidP="00707BBD">
      <w:pPr>
        <w:ind w:firstLine="708"/>
        <w:contextualSpacing/>
        <w:jc w:val="center"/>
        <w:rPr>
          <w:sz w:val="24"/>
          <w:szCs w:val="24"/>
        </w:rPr>
      </w:pPr>
      <w:r w:rsidRPr="005C6C44">
        <w:rPr>
          <w:sz w:val="24"/>
          <w:szCs w:val="24"/>
        </w:rPr>
        <w:t>Р Е Ш И:</w:t>
      </w:r>
    </w:p>
    <w:p w:rsidR="00D70CD0" w:rsidRDefault="00707BBD" w:rsidP="00D20080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Одобрява и приема Програма за управление на отпадъците на община Хитрино за периода 2021 – 2028 г., Приложение: 3 към Програмата за опазване на околната среда на община Хитрино за периода 2021 – 2028 година. Приложение № 1 от 1.</w:t>
      </w:r>
    </w:p>
    <w:p w:rsidR="00195BB6" w:rsidRPr="005C6C44" w:rsidRDefault="00195BB6" w:rsidP="00D20080">
      <w:pPr>
        <w:ind w:firstLine="708"/>
        <w:contextualSpacing/>
        <w:jc w:val="both"/>
        <w:rPr>
          <w:sz w:val="24"/>
          <w:szCs w:val="24"/>
        </w:rPr>
      </w:pPr>
    </w:p>
    <w:p w:rsidR="00707BBD" w:rsidRPr="005C6C44" w:rsidRDefault="00707BBD" w:rsidP="00707BBD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5C6C44">
        <w:rPr>
          <w:b/>
          <w:sz w:val="24"/>
          <w:szCs w:val="24"/>
          <w:u w:val="single"/>
        </w:rPr>
        <w:t>ПО СЕДМА ТОЧКА ОТ ДНЕВНИЯ РЕД</w:t>
      </w:r>
    </w:p>
    <w:p w:rsidR="00D70CD0" w:rsidRPr="005C6C44" w:rsidRDefault="00707BBD" w:rsidP="00F67709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sz w:val="24"/>
          <w:szCs w:val="24"/>
        </w:rPr>
        <w:t>Ползване на отчисления и обезпечения по чл.60 и чл. 64 от ЗУО</w:t>
      </w:r>
      <w:r w:rsidR="00F54400">
        <w:rPr>
          <w:rFonts w:cs="Arial"/>
          <w:sz w:val="24"/>
          <w:szCs w:val="24"/>
        </w:rPr>
        <w:t xml:space="preserve"> </w:t>
      </w:r>
      <w:r w:rsidR="00F54400">
        <w:rPr>
          <w:rFonts w:cs="Arial"/>
          <w:sz w:val="24"/>
          <w:szCs w:val="24"/>
          <w:lang w:val="en-US"/>
        </w:rPr>
        <w:t>(</w:t>
      </w:r>
      <w:r w:rsidR="00F67709">
        <w:rPr>
          <w:rFonts w:cs="Arial"/>
          <w:sz w:val="24"/>
          <w:szCs w:val="24"/>
        </w:rPr>
        <w:t>З</w:t>
      </w:r>
      <w:r w:rsidR="00F54400">
        <w:rPr>
          <w:rFonts w:cs="Arial"/>
          <w:sz w:val="24"/>
          <w:szCs w:val="24"/>
        </w:rPr>
        <w:t>акона за управление на отпадъците</w:t>
      </w:r>
      <w:r w:rsidR="00F54400">
        <w:rPr>
          <w:rFonts w:cs="Arial"/>
          <w:sz w:val="24"/>
          <w:szCs w:val="24"/>
          <w:lang w:val="en-US"/>
        </w:rPr>
        <w:t>)</w:t>
      </w:r>
      <w:r w:rsidRPr="005C6C44">
        <w:rPr>
          <w:rFonts w:cs="Arial"/>
          <w:sz w:val="24"/>
          <w:szCs w:val="24"/>
        </w:rPr>
        <w:t xml:space="preserve"> за изминалата 2021 година и настоящата 2022 г. за дейности, свързани с управление на отпадъците.</w:t>
      </w:r>
    </w:p>
    <w:p w:rsidR="005C6C44" w:rsidRDefault="00707BBD" w:rsidP="005C6C44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="00F54400">
        <w:rPr>
          <w:sz w:val="24"/>
          <w:szCs w:val="24"/>
        </w:rPr>
        <w:t>а основание чл.21, ал.1, т. 7 и т. 8</w:t>
      </w:r>
      <w:r w:rsidRPr="005C6C44">
        <w:rPr>
          <w:sz w:val="24"/>
          <w:szCs w:val="24"/>
        </w:rPr>
        <w:t xml:space="preserve">; чл.27, ал.4 и ал.5 от Закона за местното самоуправление и местната администрация </w:t>
      </w:r>
      <w:r w:rsidRPr="005C6C44">
        <w:rPr>
          <w:sz w:val="24"/>
          <w:szCs w:val="24"/>
          <w:lang w:val="en-US"/>
        </w:rPr>
        <w:t>(</w:t>
      </w:r>
      <w:r w:rsidRPr="005C6C44">
        <w:rPr>
          <w:sz w:val="24"/>
          <w:szCs w:val="24"/>
        </w:rPr>
        <w:t>ЗМСМА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</w:t>
      </w:r>
      <w:r w:rsidR="005C6C44" w:rsidRPr="005C6C44">
        <w:rPr>
          <w:sz w:val="24"/>
          <w:szCs w:val="24"/>
        </w:rPr>
        <w:t>прие</w:t>
      </w:r>
    </w:p>
    <w:p w:rsidR="00195BB6" w:rsidRPr="005C6C44" w:rsidRDefault="00195BB6" w:rsidP="005C6C44">
      <w:pPr>
        <w:ind w:firstLine="708"/>
        <w:contextualSpacing/>
        <w:jc w:val="both"/>
        <w:rPr>
          <w:sz w:val="24"/>
          <w:szCs w:val="24"/>
        </w:rPr>
      </w:pPr>
    </w:p>
    <w:p w:rsidR="005C6C44" w:rsidRPr="005C6C44" w:rsidRDefault="005C6C44" w:rsidP="005C6C44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 20</w:t>
      </w:r>
    </w:p>
    <w:p w:rsidR="00D70CD0" w:rsidRDefault="005C6C44" w:rsidP="00D70CD0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На основание</w:t>
      </w:r>
      <w:r w:rsidRPr="005C6C44">
        <w:rPr>
          <w:b/>
          <w:sz w:val="24"/>
          <w:szCs w:val="24"/>
        </w:rPr>
        <w:t xml:space="preserve"> </w:t>
      </w:r>
      <w:r w:rsidR="00707BBD" w:rsidRPr="005C6C44">
        <w:rPr>
          <w:sz w:val="24"/>
          <w:szCs w:val="24"/>
          <w:lang w:val="en-US"/>
        </w:rPr>
        <w:t>§ 60</w:t>
      </w:r>
      <w:r w:rsidRPr="005C6C44">
        <w:rPr>
          <w:sz w:val="24"/>
          <w:szCs w:val="24"/>
        </w:rPr>
        <w:t>, ал.2 от</w:t>
      </w:r>
      <w:r w:rsidR="00707BBD" w:rsidRPr="005C6C44">
        <w:rPr>
          <w:sz w:val="24"/>
          <w:szCs w:val="24"/>
        </w:rPr>
        <w:t xml:space="preserve"> Преходните и заключителни разпоредби към Закона за изменение и допълнение на Данъчно-осигурителния процесуален кодекс, Общински съвет Хитрино</w:t>
      </w:r>
    </w:p>
    <w:p w:rsidR="00D70CD0" w:rsidRDefault="00707BBD" w:rsidP="00D70CD0">
      <w:pPr>
        <w:ind w:firstLine="708"/>
        <w:contextualSpacing/>
        <w:jc w:val="center"/>
        <w:rPr>
          <w:sz w:val="24"/>
          <w:szCs w:val="24"/>
        </w:rPr>
      </w:pPr>
      <w:r w:rsidRPr="005C6C44">
        <w:rPr>
          <w:sz w:val="24"/>
          <w:szCs w:val="24"/>
        </w:rPr>
        <w:t>Р Е Ш И:</w:t>
      </w:r>
    </w:p>
    <w:p w:rsidR="00707BBD" w:rsidRPr="00D70CD0" w:rsidRDefault="00707BBD" w:rsidP="00D70CD0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5C6C44">
        <w:rPr>
          <w:b/>
          <w:sz w:val="24"/>
          <w:szCs w:val="24"/>
        </w:rPr>
        <w:t>1.</w:t>
      </w:r>
      <w:r w:rsidRPr="005C6C44">
        <w:rPr>
          <w:sz w:val="24"/>
          <w:szCs w:val="24"/>
        </w:rPr>
        <w:t xml:space="preserve">Дава съгласие неусвоените месечни обезпечения и отчисления постъпили в сметката на РИОСВ – Шумен от Община Хитрино за 2021 година, да се разходват за дейности, свързани с управлението на отпадъците по чл. 62, т. 3 от Закона за местни данъци и такси и за изпълнение на мерки по чл. 63 от Закона за здравето, извършени на територии за обществено ползване в населените места и селищните образувания в община Хитрино.  </w:t>
      </w:r>
    </w:p>
    <w:p w:rsidR="00707BBD" w:rsidRDefault="00707BBD" w:rsidP="005C6C44">
      <w:pPr>
        <w:pStyle w:val="aa"/>
        <w:ind w:firstLine="708"/>
        <w:jc w:val="both"/>
        <w:rPr>
          <w:sz w:val="24"/>
          <w:szCs w:val="24"/>
        </w:rPr>
      </w:pPr>
      <w:r w:rsidRPr="005C6C44">
        <w:rPr>
          <w:b/>
          <w:sz w:val="24"/>
          <w:szCs w:val="24"/>
        </w:rPr>
        <w:t>2.</w:t>
      </w:r>
      <w:r w:rsidRPr="005C6C44">
        <w:rPr>
          <w:sz w:val="24"/>
          <w:szCs w:val="24"/>
        </w:rPr>
        <w:t xml:space="preserve">Дължимите месечни обезпечения и отчисления за 2022 г., които ще останат по сметката на Община Хитрино да се разходват за дейности, свързани с управлението на отпадъците по чл. 62, т. 3 от Закона за местни данъци и такси и за изпълнение на мерки по чл. 63 от Закона за здравето, извършени на територии за обществено ползване в населените места и селищните образувания в община Хитрино.  </w:t>
      </w:r>
    </w:p>
    <w:p w:rsidR="00195BB6" w:rsidRDefault="00195BB6" w:rsidP="005C6C44">
      <w:pPr>
        <w:pStyle w:val="aa"/>
        <w:ind w:firstLine="708"/>
        <w:jc w:val="both"/>
        <w:rPr>
          <w:sz w:val="24"/>
          <w:szCs w:val="24"/>
        </w:rPr>
      </w:pPr>
    </w:p>
    <w:p w:rsidR="005C6C44" w:rsidRPr="005C6C44" w:rsidRDefault="005C6C44" w:rsidP="005C6C44">
      <w:pPr>
        <w:pStyle w:val="aa"/>
        <w:jc w:val="center"/>
        <w:rPr>
          <w:b/>
          <w:sz w:val="24"/>
          <w:szCs w:val="24"/>
          <w:u w:val="single"/>
        </w:rPr>
      </w:pPr>
      <w:r w:rsidRPr="005C6C44">
        <w:rPr>
          <w:b/>
          <w:sz w:val="24"/>
          <w:szCs w:val="24"/>
          <w:u w:val="single"/>
        </w:rPr>
        <w:t>ПО ОСМА ТОЧКА ОТ ДНЕВНИЯ РЕД</w:t>
      </w:r>
    </w:p>
    <w:p w:rsidR="005C6C44" w:rsidRDefault="005C6C44" w:rsidP="005C6C4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sz w:val="24"/>
          <w:szCs w:val="24"/>
        </w:rPr>
        <w:t>Одобряване на годишен доклад за 2021 г. за наблюдение на изпълнението на Интегриран план за развитие на община Хитрино за периода 2021 – 2027 година.</w:t>
      </w:r>
    </w:p>
    <w:p w:rsidR="005C6C44" w:rsidRPr="005C6C44" w:rsidRDefault="005C6C44" w:rsidP="005C6C44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23 и ал.2 </w:t>
      </w:r>
      <w:r w:rsidRPr="005C6C44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C6C44">
        <w:rPr>
          <w:sz w:val="24"/>
          <w:szCs w:val="24"/>
          <w:lang w:val="en-US"/>
        </w:rPr>
        <w:t>(</w:t>
      </w:r>
      <w:r w:rsidRPr="005C6C44">
        <w:rPr>
          <w:sz w:val="24"/>
          <w:szCs w:val="24"/>
        </w:rPr>
        <w:t>ЗМСМА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прие</w:t>
      </w:r>
    </w:p>
    <w:p w:rsidR="005C6C44" w:rsidRDefault="005C6C44" w:rsidP="005C6C44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 2</w:t>
      </w:r>
      <w:r>
        <w:rPr>
          <w:b/>
          <w:sz w:val="24"/>
          <w:szCs w:val="24"/>
        </w:rPr>
        <w:t>1</w:t>
      </w:r>
    </w:p>
    <w:p w:rsidR="005C6C44" w:rsidRDefault="005C6C44" w:rsidP="005C6C44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Н</w:t>
      </w:r>
      <w:r>
        <w:rPr>
          <w:sz w:val="24"/>
          <w:szCs w:val="24"/>
        </w:rPr>
        <w:t>а основание чл. 23, т. 4 и чл. 24, т. 4 от Закона за регионалното развитие и чл. 24 от Правилника за прилагане на закона за регионалното развитие и чл. 24 от Правилника за прилагане на закона за регионалното развитие, Общински съвет Хитрино</w:t>
      </w:r>
    </w:p>
    <w:p w:rsidR="005C6C44" w:rsidRDefault="005C6C44" w:rsidP="00C35DC9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C6C44" w:rsidRDefault="00C35DC9" w:rsidP="00F5440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годишен доклад за 2021 г. за наблюдение на изпълнението на Интегриран план за развитие на община Хитрино за периода 2021 – 2027 година. Приложение № 1 от 1.</w:t>
      </w:r>
    </w:p>
    <w:p w:rsidR="00195BB6" w:rsidRDefault="00195BB6" w:rsidP="00F54400">
      <w:pPr>
        <w:ind w:firstLine="708"/>
        <w:contextualSpacing/>
        <w:jc w:val="both"/>
        <w:rPr>
          <w:sz w:val="24"/>
          <w:szCs w:val="24"/>
        </w:rPr>
      </w:pPr>
    </w:p>
    <w:p w:rsidR="00C35DC9" w:rsidRPr="00C35DC9" w:rsidRDefault="00C35DC9" w:rsidP="00C35DC9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C35DC9">
        <w:rPr>
          <w:b/>
          <w:sz w:val="24"/>
          <w:szCs w:val="24"/>
          <w:u w:val="single"/>
        </w:rPr>
        <w:t>ПО ДЕВЕТА ТОЧКА ОТ ДНЕВНИЯ РЕД</w:t>
      </w:r>
    </w:p>
    <w:p w:rsidR="00C35DC9" w:rsidRPr="005C6C44" w:rsidRDefault="00C35DC9" w:rsidP="00C35DC9">
      <w:pPr>
        <w:ind w:firstLine="720"/>
        <w:contextualSpacing/>
        <w:jc w:val="both"/>
        <w:rPr>
          <w:rFonts w:cs="Arial"/>
          <w:b/>
          <w:sz w:val="24"/>
          <w:szCs w:val="24"/>
        </w:rPr>
      </w:pPr>
      <w:r w:rsidRPr="005C6C44">
        <w:rPr>
          <w:rFonts w:cs="Arial"/>
          <w:sz w:val="24"/>
          <w:szCs w:val="24"/>
        </w:rPr>
        <w:t>Приемане на</w:t>
      </w:r>
      <w:r w:rsidRPr="005C6C44">
        <w:rPr>
          <w:rFonts w:cs="Arial"/>
          <w:b/>
          <w:sz w:val="24"/>
          <w:szCs w:val="24"/>
        </w:rPr>
        <w:t xml:space="preserve"> </w:t>
      </w:r>
      <w:r w:rsidRPr="005C6C44">
        <w:rPr>
          <w:rFonts w:cs="Arial"/>
          <w:sz w:val="24"/>
          <w:szCs w:val="24"/>
        </w:rPr>
        <w:t>Общинска</w:t>
      </w:r>
      <w:r w:rsidRPr="005C6C44">
        <w:rPr>
          <w:rFonts w:cs="Arial"/>
          <w:b/>
          <w:sz w:val="24"/>
          <w:szCs w:val="24"/>
        </w:rPr>
        <w:t xml:space="preserve"> </w:t>
      </w:r>
      <w:r w:rsidRPr="005C6C44">
        <w:rPr>
          <w:rFonts w:cs="Arial"/>
          <w:sz w:val="24"/>
          <w:szCs w:val="24"/>
        </w:rPr>
        <w:t>програма за закрила на детето за 2022 година в община Хитрино</w:t>
      </w:r>
      <w:r w:rsidRPr="005C6C44">
        <w:rPr>
          <w:rFonts w:cs="Arial"/>
          <w:b/>
          <w:sz w:val="24"/>
          <w:szCs w:val="24"/>
        </w:rPr>
        <w:t xml:space="preserve">. </w:t>
      </w:r>
    </w:p>
    <w:p w:rsidR="00C35DC9" w:rsidRPr="005C6C44" w:rsidRDefault="00C35DC9" w:rsidP="00C35DC9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23 и ал.2 </w:t>
      </w:r>
      <w:r w:rsidRPr="005C6C44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C6C44">
        <w:rPr>
          <w:sz w:val="24"/>
          <w:szCs w:val="24"/>
          <w:lang w:val="en-US"/>
        </w:rPr>
        <w:t>(</w:t>
      </w:r>
      <w:r w:rsidRPr="005C6C44">
        <w:rPr>
          <w:sz w:val="24"/>
          <w:szCs w:val="24"/>
        </w:rPr>
        <w:t>ЗМСМА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прие</w:t>
      </w:r>
    </w:p>
    <w:p w:rsidR="00C35DC9" w:rsidRDefault="00C35DC9" w:rsidP="00C35DC9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 2</w:t>
      </w:r>
      <w:r>
        <w:rPr>
          <w:b/>
          <w:sz w:val="24"/>
          <w:szCs w:val="24"/>
        </w:rPr>
        <w:t>2</w:t>
      </w:r>
    </w:p>
    <w:p w:rsidR="00C35DC9" w:rsidRDefault="00C35DC9" w:rsidP="00C35DC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21, ал. 1, т.1 от Закона за закрила на детето и чл.3, ал.1 от Правилника за прилагане на Закона за закрила на детето, Общински съвет Хитрино</w:t>
      </w:r>
    </w:p>
    <w:p w:rsidR="00F67709" w:rsidRPr="00C35DC9" w:rsidRDefault="00F67709" w:rsidP="00C35DC9">
      <w:pPr>
        <w:ind w:firstLine="708"/>
        <w:contextualSpacing/>
        <w:jc w:val="both"/>
        <w:rPr>
          <w:b/>
          <w:sz w:val="24"/>
          <w:szCs w:val="24"/>
        </w:rPr>
      </w:pPr>
    </w:p>
    <w:p w:rsidR="00C35DC9" w:rsidRDefault="00C35DC9" w:rsidP="00C35DC9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95BB6" w:rsidRDefault="00C35DC9" w:rsidP="00B0481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</w:t>
      </w:r>
      <w:r w:rsidR="00F54400">
        <w:rPr>
          <w:sz w:val="24"/>
          <w:szCs w:val="24"/>
        </w:rPr>
        <w:t xml:space="preserve"> общинска</w:t>
      </w:r>
      <w:r>
        <w:rPr>
          <w:sz w:val="24"/>
          <w:szCs w:val="24"/>
        </w:rPr>
        <w:t xml:space="preserve"> Програма за закрила на детето в община Хитрино през 2022 година. Приложение № 1 от 1.</w:t>
      </w:r>
    </w:p>
    <w:p w:rsidR="00B0481F" w:rsidRDefault="00B0481F" w:rsidP="00B0481F">
      <w:pPr>
        <w:ind w:firstLine="708"/>
        <w:contextualSpacing/>
        <w:jc w:val="both"/>
        <w:rPr>
          <w:sz w:val="24"/>
          <w:szCs w:val="24"/>
        </w:rPr>
      </w:pPr>
    </w:p>
    <w:p w:rsidR="00C35DC9" w:rsidRDefault="00C35DC9" w:rsidP="00C35DC9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C35DC9">
        <w:rPr>
          <w:b/>
          <w:sz w:val="24"/>
          <w:szCs w:val="24"/>
          <w:u w:val="single"/>
        </w:rPr>
        <w:t>ПО ДЕСЕТА ТОЧКА ОТ ДНЕВНИЯ РЕД</w:t>
      </w:r>
    </w:p>
    <w:p w:rsidR="00C35DC9" w:rsidRPr="005C6C44" w:rsidRDefault="00C35DC9" w:rsidP="00C35DC9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sz w:val="24"/>
          <w:szCs w:val="24"/>
        </w:rPr>
        <w:t xml:space="preserve">Продажба на поземлен имот, частна общинска собственост, </w:t>
      </w:r>
      <w:proofErr w:type="spellStart"/>
      <w:r w:rsidRPr="005C6C44">
        <w:rPr>
          <w:rFonts w:cs="Arial"/>
          <w:sz w:val="24"/>
          <w:szCs w:val="24"/>
        </w:rPr>
        <w:t>находящ</w:t>
      </w:r>
      <w:proofErr w:type="spellEnd"/>
      <w:r w:rsidRPr="005C6C44">
        <w:rPr>
          <w:rFonts w:cs="Arial"/>
          <w:sz w:val="24"/>
          <w:szCs w:val="24"/>
        </w:rPr>
        <w:t xml:space="preserve"> се в село Близнаци, община Хитрино на собственика на сградата с нотариален акт № 9, том I, дело 7 от 13.01.2022 година и във връзка с чл. 36, ал.2 от Закона за общинската собственост (ЗОС).</w:t>
      </w:r>
    </w:p>
    <w:p w:rsidR="00D20080" w:rsidRDefault="00C35DC9" w:rsidP="00195BB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8 и ал.2; чл.27, ал.4 и ал.5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 w:rsidR="00D94360">
        <w:rPr>
          <w:sz w:val="24"/>
          <w:szCs w:val="24"/>
        </w:rPr>
        <w:t xml:space="preserve"> прие</w:t>
      </w:r>
    </w:p>
    <w:p w:rsidR="00D94360" w:rsidRPr="00D94360" w:rsidRDefault="00D94360" w:rsidP="00D94360">
      <w:pPr>
        <w:contextualSpacing/>
        <w:jc w:val="center"/>
        <w:rPr>
          <w:b/>
          <w:sz w:val="24"/>
          <w:szCs w:val="24"/>
        </w:rPr>
      </w:pPr>
      <w:r w:rsidRPr="00D94360">
        <w:rPr>
          <w:b/>
          <w:sz w:val="24"/>
          <w:szCs w:val="24"/>
        </w:rPr>
        <w:t>РЕШЕНИЕ № 23</w:t>
      </w:r>
    </w:p>
    <w:p w:rsidR="00C35DC9" w:rsidRDefault="00D94360" w:rsidP="00D9436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C35DC9">
        <w:rPr>
          <w:sz w:val="24"/>
          <w:szCs w:val="24"/>
        </w:rPr>
        <w:t>чл.36, ал.2 от Закона за общинската собственост; чл. 48,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C35DC9" w:rsidRDefault="00C35DC9" w:rsidP="00C35DC9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D1E84" w:rsidRPr="00ED1E84" w:rsidRDefault="00C35DC9" w:rsidP="00DF6C12">
      <w:pPr>
        <w:ind w:firstLine="708"/>
        <w:contextualSpacing/>
        <w:jc w:val="both"/>
        <w:rPr>
          <w:sz w:val="24"/>
          <w:szCs w:val="24"/>
        </w:rPr>
      </w:pPr>
      <w:r w:rsidRPr="00E408E1">
        <w:rPr>
          <w:b/>
          <w:sz w:val="24"/>
          <w:szCs w:val="24"/>
          <w:lang w:val="en-US"/>
        </w:rPr>
        <w:lastRenderedPageBreak/>
        <w:t>I.</w:t>
      </w:r>
      <w:r w:rsidR="00230F2F">
        <w:rPr>
          <w:sz w:val="24"/>
          <w:szCs w:val="24"/>
        </w:rPr>
        <w:t>Да се извърши продажба</w:t>
      </w:r>
      <w:r>
        <w:rPr>
          <w:sz w:val="24"/>
          <w:szCs w:val="24"/>
        </w:rPr>
        <w:t xml:space="preserve"> на </w:t>
      </w:r>
      <w:r w:rsidR="00ED1E84">
        <w:rPr>
          <w:sz w:val="24"/>
          <w:szCs w:val="24"/>
        </w:rPr>
        <w:t xml:space="preserve">общински </w:t>
      </w:r>
      <w:r>
        <w:rPr>
          <w:sz w:val="24"/>
          <w:szCs w:val="24"/>
        </w:rPr>
        <w:t>поземлен имот</w:t>
      </w:r>
      <w:r w:rsidR="00ED1E84">
        <w:rPr>
          <w:sz w:val="24"/>
          <w:szCs w:val="24"/>
        </w:rPr>
        <w:t xml:space="preserve">: 406/1542 </w:t>
      </w:r>
      <w:proofErr w:type="spellStart"/>
      <w:r w:rsidR="00ED1E84">
        <w:rPr>
          <w:sz w:val="24"/>
          <w:szCs w:val="24"/>
        </w:rPr>
        <w:t>ид</w:t>
      </w:r>
      <w:proofErr w:type="spellEnd"/>
      <w:r w:rsidR="00ED1E84">
        <w:rPr>
          <w:sz w:val="24"/>
          <w:szCs w:val="24"/>
        </w:rPr>
        <w:t xml:space="preserve">.част дворно място от УПИ </w:t>
      </w:r>
      <w:r w:rsidR="00ED1E84">
        <w:rPr>
          <w:sz w:val="24"/>
          <w:szCs w:val="24"/>
          <w:lang w:val="en-US"/>
        </w:rPr>
        <w:t>I – 147</w:t>
      </w:r>
      <w:r w:rsidR="00ED1E84">
        <w:rPr>
          <w:sz w:val="24"/>
          <w:szCs w:val="24"/>
        </w:rPr>
        <w:t>, в квартал 39, целия с площ от 1542 кв.м. по регулационния план на с. Близ</w:t>
      </w:r>
      <w:r w:rsidR="00DA796B">
        <w:rPr>
          <w:sz w:val="24"/>
          <w:szCs w:val="24"/>
        </w:rPr>
        <w:t>наци, община Хитрино, ул. „Б………</w:t>
      </w:r>
      <w:r w:rsidR="00ED1E84">
        <w:rPr>
          <w:sz w:val="24"/>
          <w:szCs w:val="24"/>
        </w:rPr>
        <w:t>” № 11 на соб</w:t>
      </w:r>
      <w:r w:rsidR="00DA796B">
        <w:rPr>
          <w:sz w:val="24"/>
          <w:szCs w:val="24"/>
        </w:rPr>
        <w:t>ствениците МИЛЕН ………….., с ЕГН: ………..</w:t>
      </w:r>
      <w:r w:rsidR="00ED1E84">
        <w:rPr>
          <w:sz w:val="24"/>
          <w:szCs w:val="24"/>
        </w:rPr>
        <w:t xml:space="preserve">, с постоянен адрес </w:t>
      </w:r>
      <w:r w:rsidR="00DA796B">
        <w:rPr>
          <w:sz w:val="24"/>
          <w:szCs w:val="24"/>
        </w:rPr>
        <w:t>гр. Шумен, област Шумен, ул. „……………………….” № 16 и ЖУЛИЕН ……….., ЕГН: ………</w:t>
      </w:r>
      <w:r w:rsidR="00ED1E84">
        <w:rPr>
          <w:sz w:val="24"/>
          <w:szCs w:val="24"/>
        </w:rPr>
        <w:t xml:space="preserve">, с постоянен адрес гр. </w:t>
      </w:r>
      <w:r w:rsidR="00DA796B">
        <w:rPr>
          <w:sz w:val="24"/>
          <w:szCs w:val="24"/>
        </w:rPr>
        <w:t>Шумен, област Шумен, ул. „…………..” № ……., вх. ……, ап. ……….., притежаващи нотариален акт № …….</w:t>
      </w:r>
      <w:r w:rsidR="00ED1E84">
        <w:rPr>
          <w:sz w:val="24"/>
          <w:szCs w:val="24"/>
        </w:rPr>
        <w:t xml:space="preserve">, том </w:t>
      </w:r>
      <w:r w:rsidR="00DA796B">
        <w:rPr>
          <w:sz w:val="24"/>
          <w:szCs w:val="24"/>
        </w:rPr>
        <w:t>….., дело …… от ……………..</w:t>
      </w:r>
      <w:r w:rsidR="00ED1E84">
        <w:rPr>
          <w:sz w:val="24"/>
          <w:szCs w:val="24"/>
        </w:rPr>
        <w:t xml:space="preserve"> година по пазарна оценка от лицензиран оценител на стойност </w:t>
      </w:r>
      <w:r w:rsidR="00ED1E84" w:rsidRPr="00C76596">
        <w:rPr>
          <w:b/>
          <w:sz w:val="24"/>
          <w:szCs w:val="24"/>
        </w:rPr>
        <w:t>2030.00</w:t>
      </w:r>
      <w:r w:rsidR="00497C96">
        <w:rPr>
          <w:sz w:val="24"/>
          <w:szCs w:val="24"/>
          <w:lang w:val="en-US"/>
        </w:rPr>
        <w:t xml:space="preserve"> (</w:t>
      </w:r>
      <w:r w:rsidR="00497C96">
        <w:rPr>
          <w:sz w:val="24"/>
          <w:szCs w:val="24"/>
        </w:rPr>
        <w:t>две хиляди и тридесет</w:t>
      </w:r>
      <w:r w:rsidR="00497C96">
        <w:rPr>
          <w:sz w:val="24"/>
          <w:szCs w:val="24"/>
          <w:lang w:val="en-US"/>
        </w:rPr>
        <w:t>)</w:t>
      </w:r>
      <w:r w:rsidR="00497C96">
        <w:rPr>
          <w:sz w:val="24"/>
          <w:szCs w:val="24"/>
        </w:rPr>
        <w:t xml:space="preserve"> </w:t>
      </w:r>
      <w:r w:rsidR="00497C96" w:rsidRPr="00C76596">
        <w:rPr>
          <w:b/>
          <w:sz w:val="24"/>
          <w:szCs w:val="24"/>
        </w:rPr>
        <w:t>лева</w:t>
      </w:r>
      <w:r w:rsidR="00497C96">
        <w:rPr>
          <w:sz w:val="24"/>
          <w:szCs w:val="24"/>
        </w:rPr>
        <w:t xml:space="preserve">, </w:t>
      </w:r>
      <w:r w:rsidR="00497C96" w:rsidRPr="00C76596">
        <w:rPr>
          <w:b/>
          <w:sz w:val="24"/>
          <w:szCs w:val="24"/>
        </w:rPr>
        <w:t>без ДДС</w:t>
      </w:r>
      <w:r w:rsidR="00497C96">
        <w:rPr>
          <w:sz w:val="24"/>
          <w:szCs w:val="24"/>
        </w:rPr>
        <w:t xml:space="preserve"> </w:t>
      </w:r>
      <w:r w:rsidR="00497C96">
        <w:rPr>
          <w:sz w:val="24"/>
          <w:szCs w:val="24"/>
          <w:lang w:val="en-US"/>
        </w:rPr>
        <w:t>(</w:t>
      </w:r>
      <w:r w:rsidR="00497C96">
        <w:rPr>
          <w:sz w:val="24"/>
          <w:szCs w:val="24"/>
        </w:rPr>
        <w:t>данък добавена стойност</w:t>
      </w:r>
      <w:r w:rsidR="00497C96">
        <w:rPr>
          <w:sz w:val="24"/>
          <w:szCs w:val="24"/>
          <w:lang w:val="en-US"/>
        </w:rPr>
        <w:t>)</w:t>
      </w:r>
      <w:r w:rsidR="00497C96">
        <w:rPr>
          <w:sz w:val="24"/>
          <w:szCs w:val="24"/>
        </w:rPr>
        <w:t>.</w:t>
      </w:r>
      <w:r w:rsidR="00ED1E84">
        <w:rPr>
          <w:sz w:val="24"/>
          <w:szCs w:val="24"/>
        </w:rPr>
        <w:t xml:space="preserve"> </w:t>
      </w:r>
    </w:p>
    <w:p w:rsidR="00C35DC9" w:rsidRDefault="00C35DC9" w:rsidP="00DF6C12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005CA9">
        <w:rPr>
          <w:b/>
          <w:sz w:val="24"/>
          <w:szCs w:val="24"/>
          <w:lang w:val="en-US"/>
        </w:rPr>
        <w:t>II.</w:t>
      </w:r>
      <w:r>
        <w:rPr>
          <w:sz w:val="24"/>
          <w:szCs w:val="24"/>
        </w:rPr>
        <w:t>Възлага</w:t>
      </w:r>
      <w:r w:rsidRPr="00005CA9">
        <w:rPr>
          <w:sz w:val="24"/>
          <w:szCs w:val="24"/>
        </w:rPr>
        <w:t xml:space="preserve"> </w:t>
      </w:r>
      <w:r>
        <w:rPr>
          <w:sz w:val="24"/>
          <w:szCs w:val="24"/>
        </w:rPr>
        <w:t>на Кмета на община Хитрино да извърши всички действия за правилното и законосъобразно изпълнение на настоящото решение.</w:t>
      </w:r>
      <w:proofErr w:type="gramEnd"/>
    </w:p>
    <w:p w:rsidR="00C35DC9" w:rsidRDefault="00C35DC9" w:rsidP="00DF6C1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Настоящото решение подлежи на обжалване в 14-дневен срок от обявяването му пред Административен съд – Шумен по реда на Административно процесуалния кодекс.</w:t>
      </w:r>
    </w:p>
    <w:p w:rsidR="00195BB6" w:rsidRPr="00E408E1" w:rsidRDefault="00195BB6" w:rsidP="00DF6C12">
      <w:pPr>
        <w:ind w:firstLine="708"/>
        <w:contextualSpacing/>
        <w:jc w:val="both"/>
        <w:rPr>
          <w:sz w:val="24"/>
          <w:szCs w:val="24"/>
        </w:rPr>
      </w:pPr>
    </w:p>
    <w:p w:rsidR="00C35DC9" w:rsidRPr="00911F23" w:rsidRDefault="00911F23" w:rsidP="00911F23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11F23">
        <w:rPr>
          <w:b/>
          <w:sz w:val="24"/>
          <w:szCs w:val="24"/>
          <w:u w:val="single"/>
        </w:rPr>
        <w:t>ПО ЕДИНАДЕСЕТА ТОЧКА ОТ ДНЕВНИЯ РЕД</w:t>
      </w:r>
    </w:p>
    <w:p w:rsidR="00911F23" w:rsidRPr="005C6C44" w:rsidRDefault="00911F23" w:rsidP="00911F23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sz w:val="24"/>
          <w:szCs w:val="24"/>
        </w:rPr>
        <w:t>Продажба на имот, частна общинска собственост, представляващ УПИ VI- дворно място, с площ 1203 кв.м., квартал 28 по плана на село Сливак, ул. „</w:t>
      </w:r>
      <w:r w:rsidR="009120A9">
        <w:rPr>
          <w:rFonts w:cs="Arial"/>
          <w:sz w:val="24"/>
          <w:szCs w:val="24"/>
        </w:rPr>
        <w:t>Свобода” № 10-А, общ</w:t>
      </w:r>
      <w:r w:rsidR="00A971A8">
        <w:rPr>
          <w:rFonts w:cs="Arial"/>
          <w:sz w:val="24"/>
          <w:szCs w:val="24"/>
        </w:rPr>
        <w:t>ина Хитрино, във връзка с чл. 35, ал. 3</w:t>
      </w:r>
      <w:r w:rsidR="009120A9">
        <w:rPr>
          <w:rFonts w:cs="Arial"/>
          <w:sz w:val="24"/>
          <w:szCs w:val="24"/>
        </w:rPr>
        <w:t xml:space="preserve"> от Закона за общинската собственост.</w:t>
      </w:r>
    </w:p>
    <w:p w:rsidR="00911F23" w:rsidRDefault="00911F23" w:rsidP="00911F23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8 и ал.2; чл.27, ал.4 и ал.5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911F23" w:rsidRPr="00D94360" w:rsidRDefault="003A6358" w:rsidP="00911F2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24</w:t>
      </w:r>
    </w:p>
    <w:p w:rsidR="00911F23" w:rsidRDefault="00911F23" w:rsidP="00911F2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 w:rsidR="00A971A8">
        <w:rPr>
          <w:sz w:val="24"/>
          <w:szCs w:val="24"/>
        </w:rPr>
        <w:t>основание чл.35, ал.3</w:t>
      </w:r>
      <w:r>
        <w:rPr>
          <w:sz w:val="24"/>
          <w:szCs w:val="24"/>
        </w:rPr>
        <w:t xml:space="preserve"> от Закона за общинската собственост; чл. 48,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911F23" w:rsidRDefault="00911F23" w:rsidP="00911F2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11F23" w:rsidRDefault="00911F23" w:rsidP="00911F23">
      <w:pPr>
        <w:ind w:firstLine="708"/>
        <w:contextualSpacing/>
        <w:jc w:val="both"/>
        <w:rPr>
          <w:sz w:val="24"/>
          <w:szCs w:val="24"/>
          <w:lang w:val="en-US"/>
        </w:rPr>
      </w:pPr>
      <w:r w:rsidRPr="00005CA9">
        <w:rPr>
          <w:b/>
          <w:sz w:val="24"/>
          <w:szCs w:val="24"/>
          <w:lang w:val="en-US"/>
        </w:rPr>
        <w:t>I</w:t>
      </w:r>
      <w:r w:rsidRPr="00005CA9">
        <w:rPr>
          <w:b/>
          <w:sz w:val="24"/>
          <w:szCs w:val="24"/>
        </w:rPr>
        <w:t>.</w:t>
      </w:r>
      <w:r>
        <w:rPr>
          <w:sz w:val="24"/>
          <w:szCs w:val="24"/>
        </w:rPr>
        <w:t>Разрешава продажбата на поземлен и</w:t>
      </w:r>
      <w:r w:rsidR="00DA796B">
        <w:rPr>
          <w:sz w:val="24"/>
          <w:szCs w:val="24"/>
        </w:rPr>
        <w:t>мот на СТАНИСЛАВ …………………………………………, с ЕГН: …………………….</w:t>
      </w:r>
      <w:r>
        <w:rPr>
          <w:sz w:val="24"/>
          <w:szCs w:val="24"/>
        </w:rPr>
        <w:t>, с постоянен адрес: гр.</w:t>
      </w:r>
      <w:r w:rsidR="00DA796B">
        <w:rPr>
          <w:sz w:val="24"/>
          <w:szCs w:val="24"/>
        </w:rPr>
        <w:t xml:space="preserve"> Шумен, област Шумен, ул. „…………………………” № …….</w:t>
      </w:r>
      <w:r>
        <w:rPr>
          <w:sz w:val="24"/>
          <w:szCs w:val="24"/>
        </w:rPr>
        <w:t xml:space="preserve">, притежаващ нотариален акт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нотариален акт</w:t>
      </w:r>
      <w:r>
        <w:rPr>
          <w:sz w:val="24"/>
          <w:szCs w:val="24"/>
          <w:lang w:val="en-US"/>
        </w:rPr>
        <w:t>)</w:t>
      </w:r>
      <w:r w:rsidR="00DA796B">
        <w:rPr>
          <w:sz w:val="24"/>
          <w:szCs w:val="24"/>
        </w:rPr>
        <w:t xml:space="preserve"> № …………….</w:t>
      </w:r>
      <w:r>
        <w:rPr>
          <w:sz w:val="24"/>
          <w:szCs w:val="24"/>
        </w:rPr>
        <w:t xml:space="preserve">, том </w:t>
      </w:r>
      <w:r w:rsidR="00DA796B">
        <w:rPr>
          <w:sz w:val="24"/>
          <w:szCs w:val="24"/>
        </w:rPr>
        <w:t>……….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дело </w:t>
      </w:r>
      <w:r w:rsidR="00DA796B">
        <w:rPr>
          <w:sz w:val="24"/>
          <w:szCs w:val="24"/>
        </w:rPr>
        <w:t>………….</w:t>
      </w:r>
      <w:r>
        <w:rPr>
          <w:sz w:val="24"/>
          <w:szCs w:val="24"/>
          <w:lang w:val="en-US"/>
        </w:rPr>
        <w:t xml:space="preserve"> </w:t>
      </w:r>
      <w:r w:rsidR="00DA796B">
        <w:rPr>
          <w:sz w:val="24"/>
          <w:szCs w:val="24"/>
        </w:rPr>
        <w:t>от ……………….</w:t>
      </w:r>
      <w:r w:rsidR="00497C96">
        <w:rPr>
          <w:sz w:val="24"/>
          <w:szCs w:val="24"/>
        </w:rPr>
        <w:t xml:space="preserve"> г.</w:t>
      </w:r>
    </w:p>
    <w:p w:rsidR="00911F23" w:rsidRDefault="00911F23" w:rsidP="00DF6C1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Продажбата да се извърши за общински поземлен имот УПИ </w:t>
      </w:r>
      <w:r>
        <w:rPr>
          <w:sz w:val="24"/>
          <w:szCs w:val="24"/>
          <w:lang w:val="en-US"/>
        </w:rPr>
        <w:t xml:space="preserve">VI – </w:t>
      </w:r>
      <w:r>
        <w:rPr>
          <w:sz w:val="24"/>
          <w:szCs w:val="24"/>
        </w:rPr>
        <w:t xml:space="preserve">дворно място с площ от </w:t>
      </w:r>
      <w:r>
        <w:rPr>
          <w:sz w:val="24"/>
          <w:szCs w:val="24"/>
          <w:lang w:val="en-US"/>
        </w:rPr>
        <w:t xml:space="preserve">1203 </w:t>
      </w:r>
      <w:r>
        <w:rPr>
          <w:sz w:val="24"/>
          <w:szCs w:val="24"/>
        </w:rPr>
        <w:t>кв.м. в квартал 28 по пл</w:t>
      </w:r>
      <w:r w:rsidR="00DA796B">
        <w:rPr>
          <w:sz w:val="24"/>
          <w:szCs w:val="24"/>
        </w:rPr>
        <w:t>ана на село Сливак, ул. „…………………..” № ……………</w:t>
      </w:r>
      <w:r>
        <w:rPr>
          <w:sz w:val="24"/>
          <w:szCs w:val="24"/>
        </w:rPr>
        <w:t xml:space="preserve">, община Хитрино, </w:t>
      </w:r>
      <w:r w:rsidR="00497C96">
        <w:rPr>
          <w:sz w:val="24"/>
          <w:szCs w:val="24"/>
        </w:rPr>
        <w:t xml:space="preserve">актуван с АЧОС </w:t>
      </w:r>
      <w:r w:rsidR="00497C96">
        <w:rPr>
          <w:sz w:val="24"/>
          <w:szCs w:val="24"/>
          <w:lang w:val="en-US"/>
        </w:rPr>
        <w:t>(</w:t>
      </w:r>
      <w:r w:rsidR="00497C96">
        <w:rPr>
          <w:sz w:val="24"/>
          <w:szCs w:val="24"/>
        </w:rPr>
        <w:t>акт за частна общинска собственост</w:t>
      </w:r>
      <w:r w:rsidR="00497C96">
        <w:rPr>
          <w:sz w:val="24"/>
          <w:szCs w:val="24"/>
          <w:lang w:val="en-US"/>
        </w:rPr>
        <w:t>)</w:t>
      </w:r>
      <w:r w:rsidR="00DA796B">
        <w:rPr>
          <w:sz w:val="24"/>
          <w:szCs w:val="24"/>
        </w:rPr>
        <w:t xml:space="preserve"> № ……………./…………………….</w:t>
      </w:r>
      <w:r w:rsidR="00497C96">
        <w:rPr>
          <w:sz w:val="24"/>
          <w:szCs w:val="24"/>
        </w:rPr>
        <w:t xml:space="preserve"> год</w:t>
      </w:r>
      <w:r w:rsidR="00230F2F">
        <w:rPr>
          <w:sz w:val="24"/>
          <w:szCs w:val="24"/>
        </w:rPr>
        <w:t>ина по определена пазарна стойност</w:t>
      </w:r>
      <w:r w:rsidR="00497C96">
        <w:rPr>
          <w:sz w:val="24"/>
          <w:szCs w:val="24"/>
        </w:rPr>
        <w:t xml:space="preserve"> </w:t>
      </w:r>
      <w:r w:rsidR="00230F2F">
        <w:rPr>
          <w:sz w:val="24"/>
          <w:szCs w:val="24"/>
        </w:rPr>
        <w:t xml:space="preserve">на имота в размер на </w:t>
      </w:r>
      <w:r w:rsidRPr="00EB0303">
        <w:rPr>
          <w:b/>
          <w:sz w:val="24"/>
          <w:szCs w:val="24"/>
        </w:rPr>
        <w:t>6015.00 лева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 хиляди и петнадесет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EB0303">
        <w:rPr>
          <w:b/>
          <w:sz w:val="24"/>
          <w:szCs w:val="24"/>
        </w:rPr>
        <w:t>без ДДС</w:t>
      </w:r>
      <w:r w:rsidR="009120A9">
        <w:rPr>
          <w:sz w:val="24"/>
          <w:szCs w:val="24"/>
        </w:rPr>
        <w:t xml:space="preserve"> </w:t>
      </w:r>
      <w:r w:rsidR="009120A9">
        <w:rPr>
          <w:sz w:val="24"/>
          <w:szCs w:val="24"/>
          <w:lang w:val="en-US"/>
        </w:rPr>
        <w:t>(</w:t>
      </w:r>
      <w:r w:rsidR="009120A9">
        <w:rPr>
          <w:sz w:val="24"/>
          <w:szCs w:val="24"/>
        </w:rPr>
        <w:t>данък добавена стойност</w:t>
      </w:r>
      <w:r w:rsidR="009120A9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911F23" w:rsidRDefault="00911F23" w:rsidP="00911F23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005CA9">
        <w:rPr>
          <w:b/>
          <w:sz w:val="24"/>
          <w:szCs w:val="24"/>
          <w:lang w:val="en-US"/>
        </w:rPr>
        <w:t>II.</w:t>
      </w:r>
      <w:r>
        <w:rPr>
          <w:sz w:val="24"/>
          <w:szCs w:val="24"/>
        </w:rPr>
        <w:t>Възлага на Кмета на община Хитрино да извърши всички действия за правилното и законосъобразно изпълнение на настоящото решение.</w:t>
      </w:r>
      <w:proofErr w:type="gramEnd"/>
    </w:p>
    <w:p w:rsidR="00911F23" w:rsidRDefault="00911F23" w:rsidP="00F669D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Настоящото решение подлежи на обжалване в 14-дневен срок от обявяването му пред Административен съд – Шумен по реда на Административно процесуалния кодекс.</w:t>
      </w:r>
    </w:p>
    <w:p w:rsidR="00195BB6" w:rsidRDefault="00195BB6" w:rsidP="00F669DD">
      <w:pPr>
        <w:ind w:firstLine="708"/>
        <w:contextualSpacing/>
        <w:jc w:val="both"/>
        <w:rPr>
          <w:sz w:val="24"/>
          <w:szCs w:val="24"/>
        </w:rPr>
      </w:pPr>
    </w:p>
    <w:p w:rsidR="00F669DD" w:rsidRPr="00F669DD" w:rsidRDefault="00F669DD" w:rsidP="00F669DD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F669DD">
        <w:rPr>
          <w:b/>
          <w:sz w:val="24"/>
          <w:szCs w:val="24"/>
          <w:u w:val="single"/>
        </w:rPr>
        <w:t>ПО ДВАНАДЕСЕТА ТОЧКА ОТ ДНЕВНИЯ РЕД</w:t>
      </w:r>
    </w:p>
    <w:p w:rsidR="00F669DD" w:rsidRPr="005C6C44" w:rsidRDefault="00F669DD" w:rsidP="00F669DD">
      <w:pPr>
        <w:ind w:firstLine="720"/>
        <w:contextualSpacing/>
        <w:jc w:val="both"/>
        <w:rPr>
          <w:rFonts w:cs="Arial"/>
          <w:sz w:val="24"/>
          <w:szCs w:val="24"/>
        </w:rPr>
      </w:pPr>
      <w:r w:rsidRPr="005C6C44">
        <w:rPr>
          <w:rFonts w:cs="Arial"/>
          <w:sz w:val="24"/>
          <w:szCs w:val="24"/>
        </w:rPr>
        <w:t>Приемане на дарение в полза на община Хитрино.</w:t>
      </w:r>
    </w:p>
    <w:p w:rsidR="00D20080" w:rsidRDefault="00F669DD" w:rsidP="00EB0303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lastRenderedPageBreak/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8 и ал.2; чл.27, ал.4 и ал.5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F669DD" w:rsidRDefault="003A6358" w:rsidP="00F669DD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25</w:t>
      </w:r>
    </w:p>
    <w:p w:rsidR="0031551A" w:rsidRDefault="0031551A" w:rsidP="0031551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 8,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; чл. 16, ал.1, точка 1 от Наредбата за реда за</w:t>
      </w:r>
      <w:r w:rsidR="009120A9">
        <w:rPr>
          <w:sz w:val="24"/>
          <w:szCs w:val="24"/>
        </w:rPr>
        <w:t xml:space="preserve"> получаване и управление</w:t>
      </w:r>
      <w:r w:rsidR="000058E2">
        <w:rPr>
          <w:sz w:val="24"/>
          <w:szCs w:val="24"/>
        </w:rPr>
        <w:t xml:space="preserve"> на дарения от община Хитрино</w:t>
      </w:r>
      <w:r>
        <w:rPr>
          <w:sz w:val="24"/>
          <w:szCs w:val="24"/>
        </w:rPr>
        <w:t>, Общински съвет Хитрино</w:t>
      </w:r>
    </w:p>
    <w:p w:rsidR="0031551A" w:rsidRDefault="0031551A" w:rsidP="0031551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1551A" w:rsidRDefault="0031551A" w:rsidP="0031551A">
      <w:pPr>
        <w:ind w:firstLine="708"/>
        <w:contextualSpacing/>
        <w:jc w:val="both"/>
        <w:rPr>
          <w:sz w:val="24"/>
          <w:szCs w:val="24"/>
        </w:rPr>
      </w:pPr>
      <w:r w:rsidRPr="002F7E4C">
        <w:rPr>
          <w:b/>
          <w:sz w:val="24"/>
          <w:szCs w:val="24"/>
          <w:lang w:val="en-US"/>
        </w:rPr>
        <w:t>I.</w:t>
      </w:r>
      <w:r>
        <w:rPr>
          <w:sz w:val="24"/>
          <w:szCs w:val="24"/>
        </w:rPr>
        <w:t>Приема предложеното</w:t>
      </w:r>
      <w:r w:rsidR="009F2841">
        <w:rPr>
          <w:sz w:val="24"/>
          <w:szCs w:val="24"/>
        </w:rPr>
        <w:t xml:space="preserve"> дарение от Христо …………………., Румяна …………………………, Петър …………………………, Николай …………………………………….. и Валентин ……………………………………….</w:t>
      </w:r>
      <w:r>
        <w:rPr>
          <w:sz w:val="24"/>
          <w:szCs w:val="24"/>
        </w:rPr>
        <w:t xml:space="preserve">, представляващо склад за зърнени храни със застроена площ от 490 кв.м., изграден в УПИ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дворищно </w:t>
      </w:r>
      <w:proofErr w:type="spellStart"/>
      <w:r>
        <w:rPr>
          <w:sz w:val="24"/>
          <w:szCs w:val="24"/>
        </w:rPr>
        <w:t>планоснимачен</w:t>
      </w:r>
      <w:proofErr w:type="spellEnd"/>
      <w:r w:rsidR="000058E2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326 в кв. 29 по плана на с. Хитрино, община  Хитрино, който да се ползва по предназначение за нуждите на община Хитрино.</w:t>
      </w:r>
    </w:p>
    <w:p w:rsidR="00D20080" w:rsidRDefault="0031551A" w:rsidP="00EB0303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2F7E4C">
        <w:rPr>
          <w:b/>
          <w:sz w:val="24"/>
          <w:szCs w:val="24"/>
          <w:lang w:val="en-US"/>
        </w:rPr>
        <w:t>II.</w:t>
      </w:r>
      <w:r>
        <w:rPr>
          <w:sz w:val="24"/>
          <w:szCs w:val="24"/>
        </w:rPr>
        <w:t>Упълномощава Кмета на община Хитрино в изпълнение на настоящото решение да сключи договор за дарение, след което да разпореди извършването на необходимите действия по вписването му в Регистъра на даренията, воден от община Хитрино и в Службата по вписванията.</w:t>
      </w:r>
      <w:proofErr w:type="gramEnd"/>
    </w:p>
    <w:p w:rsidR="00195BB6" w:rsidRDefault="00195BB6" w:rsidP="00EB0303">
      <w:pPr>
        <w:ind w:firstLine="708"/>
        <w:contextualSpacing/>
        <w:jc w:val="both"/>
        <w:rPr>
          <w:sz w:val="24"/>
          <w:szCs w:val="24"/>
        </w:rPr>
      </w:pPr>
    </w:p>
    <w:p w:rsidR="0031551A" w:rsidRPr="0031551A" w:rsidRDefault="0031551A" w:rsidP="0031551A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31551A">
        <w:rPr>
          <w:b/>
          <w:sz w:val="24"/>
          <w:szCs w:val="24"/>
          <w:u w:val="single"/>
        </w:rPr>
        <w:t>ПО ТРИНАДЕСЕТА ТОЧКА ОТ ДНЕВНИЯ РЕД</w:t>
      </w:r>
    </w:p>
    <w:p w:rsidR="0031551A" w:rsidRDefault="0031551A" w:rsidP="0031551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13.Докладни записки:</w:t>
      </w:r>
    </w:p>
    <w:p w:rsidR="0031551A" w:rsidRPr="000D3F86" w:rsidRDefault="0031551A" w:rsidP="0031551A">
      <w:pPr>
        <w:ind w:firstLine="720"/>
        <w:contextualSpacing/>
        <w:jc w:val="both"/>
        <w:rPr>
          <w:b/>
          <w:i/>
          <w:sz w:val="24"/>
          <w:szCs w:val="24"/>
        </w:rPr>
      </w:pPr>
      <w:r w:rsidRPr="000D3F86">
        <w:rPr>
          <w:b/>
          <w:i/>
          <w:sz w:val="24"/>
          <w:szCs w:val="24"/>
        </w:rPr>
        <w:t xml:space="preserve">13.1.Прилагане разпоредбите на чл.124, ал. 1 от ЗУТ </w:t>
      </w:r>
      <w:r w:rsidRPr="000D3F86">
        <w:rPr>
          <w:b/>
          <w:i/>
          <w:sz w:val="24"/>
          <w:szCs w:val="24"/>
          <w:lang w:val="en-US"/>
        </w:rPr>
        <w:t>(</w:t>
      </w:r>
      <w:r w:rsidRPr="000D3F86">
        <w:rPr>
          <w:b/>
          <w:i/>
          <w:sz w:val="24"/>
          <w:szCs w:val="24"/>
        </w:rPr>
        <w:t>Закона за устройство на територията</w:t>
      </w:r>
      <w:r w:rsidRPr="000D3F86">
        <w:rPr>
          <w:b/>
          <w:i/>
          <w:sz w:val="24"/>
          <w:szCs w:val="24"/>
          <w:lang w:val="en-US"/>
        </w:rPr>
        <w:t>)</w:t>
      </w:r>
      <w:r w:rsidRPr="000D3F86">
        <w:rPr>
          <w:b/>
          <w:i/>
          <w:sz w:val="24"/>
          <w:szCs w:val="24"/>
        </w:rPr>
        <w:t xml:space="preserve"> за разрешаване изменение на Общ </w:t>
      </w:r>
      <w:proofErr w:type="spellStart"/>
      <w:r w:rsidRPr="000D3F86">
        <w:rPr>
          <w:b/>
          <w:i/>
          <w:sz w:val="24"/>
          <w:szCs w:val="24"/>
        </w:rPr>
        <w:t>устройствен</w:t>
      </w:r>
      <w:proofErr w:type="spellEnd"/>
      <w:r w:rsidRPr="000D3F86">
        <w:rPr>
          <w:b/>
          <w:i/>
          <w:sz w:val="24"/>
          <w:szCs w:val="24"/>
        </w:rPr>
        <w:t xml:space="preserve"> план на община Хитрино.</w:t>
      </w:r>
    </w:p>
    <w:p w:rsidR="0031551A" w:rsidRDefault="0031551A" w:rsidP="0031551A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11 и ал. 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D20080" w:rsidRDefault="003A6358" w:rsidP="00D2008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26</w:t>
      </w:r>
    </w:p>
    <w:p w:rsidR="0031551A" w:rsidRPr="00D20080" w:rsidRDefault="0031551A" w:rsidP="00D20080">
      <w:pPr>
        <w:ind w:firstLine="708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основание чл. 127, ал. 6 и чл. 134, ал. 1 от Закона за устройство на територията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ЗУТ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31551A" w:rsidRDefault="0031551A" w:rsidP="0031551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1551A" w:rsidRDefault="0031551A" w:rsidP="0031551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Приема представения проект за изменение на Общ </w:t>
      </w:r>
      <w:proofErr w:type="spellStart"/>
      <w:r>
        <w:rPr>
          <w:sz w:val="24"/>
          <w:szCs w:val="24"/>
        </w:rPr>
        <w:t>устройствен</w:t>
      </w:r>
      <w:proofErr w:type="spellEnd"/>
      <w:r>
        <w:rPr>
          <w:sz w:val="24"/>
          <w:szCs w:val="24"/>
        </w:rPr>
        <w:t xml:space="preserve"> план на община Хитрино в обхвата на:</w:t>
      </w:r>
    </w:p>
    <w:p w:rsidR="00D70CD0" w:rsidRDefault="0031551A" w:rsidP="00D2008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Поземлени имоти с идентификатор 04430.6.164, ПИ 04430.8.25, ПИ 04430.13..157, ПИ 04430.19.149, ПИ 04430.28.148, ПИ</w:t>
      </w:r>
      <w:r w:rsidR="000058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04430.21.24, ПИ 04430.35.195, ПИ 04430.35.194, ПИ 04430.26.207, ПИ 04430.28.154, ПИ 04430.32.145 по КККР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кадастрална карта и кадастрални регистри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с. Близнаци за </w:t>
      </w:r>
      <w:proofErr w:type="spellStart"/>
      <w:r>
        <w:rPr>
          <w:sz w:val="24"/>
          <w:szCs w:val="24"/>
        </w:rPr>
        <w:t>ветрогенератори</w:t>
      </w:r>
      <w:proofErr w:type="spellEnd"/>
      <w:r>
        <w:rPr>
          <w:sz w:val="24"/>
          <w:szCs w:val="24"/>
        </w:rPr>
        <w:t xml:space="preserve">, ПИ 35417.6.121 по КККР с. Калино за </w:t>
      </w:r>
      <w:proofErr w:type="spellStart"/>
      <w:r>
        <w:rPr>
          <w:sz w:val="24"/>
          <w:szCs w:val="24"/>
        </w:rPr>
        <w:t>ветрогенератор</w:t>
      </w:r>
      <w:proofErr w:type="spellEnd"/>
      <w:r>
        <w:rPr>
          <w:sz w:val="24"/>
          <w:szCs w:val="24"/>
        </w:rPr>
        <w:t>, ПИ 04430.19.16 по КККР с. Близнаци за подстанция и Проектно трасе на електрически кабел 110 к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, преминаващ през землищата на селата Близнаци, Сливак, Добри Войниково и Тимарево, община Хитрино във връзка с инвестиционно предложение за „Изграждане на вятърен парк за производство на електрическа енергия – Габрица и изграждане на въздушна линия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електрически кабел 110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lang w:val="en-US"/>
        </w:rPr>
        <w:t xml:space="preserve">V) </w:t>
      </w:r>
      <w:proofErr w:type="spellStart"/>
      <w:r>
        <w:rPr>
          <w:sz w:val="24"/>
          <w:szCs w:val="24"/>
        </w:rPr>
        <w:t>ссвързваща</w:t>
      </w:r>
      <w:proofErr w:type="spellEnd"/>
      <w:r>
        <w:rPr>
          <w:sz w:val="24"/>
          <w:szCs w:val="24"/>
        </w:rPr>
        <w:t xml:space="preserve"> бъдеща 33/110 к</w:t>
      </w:r>
      <w:r>
        <w:rPr>
          <w:sz w:val="24"/>
          <w:szCs w:val="24"/>
          <w:lang w:val="en-US"/>
        </w:rPr>
        <w:t xml:space="preserve">V </w:t>
      </w:r>
      <w:r>
        <w:rPr>
          <w:sz w:val="24"/>
          <w:szCs w:val="24"/>
        </w:rPr>
        <w:t>подстанция „Близнаци” с мрежа на ЕСО”.</w:t>
      </w:r>
      <w:r w:rsidR="00852B53">
        <w:rPr>
          <w:sz w:val="24"/>
          <w:szCs w:val="24"/>
        </w:rPr>
        <w:t xml:space="preserve"> Приложение към докладната записка.</w:t>
      </w:r>
    </w:p>
    <w:p w:rsidR="00195BB6" w:rsidRDefault="00195BB6" w:rsidP="00D20080">
      <w:pPr>
        <w:ind w:firstLine="708"/>
        <w:contextualSpacing/>
        <w:jc w:val="both"/>
        <w:rPr>
          <w:sz w:val="24"/>
          <w:szCs w:val="24"/>
        </w:rPr>
      </w:pPr>
    </w:p>
    <w:p w:rsidR="0031551A" w:rsidRPr="000D3F86" w:rsidRDefault="0031551A" w:rsidP="0031551A">
      <w:pPr>
        <w:ind w:firstLine="720"/>
        <w:contextualSpacing/>
        <w:jc w:val="both"/>
        <w:rPr>
          <w:b/>
          <w:i/>
          <w:sz w:val="24"/>
          <w:szCs w:val="24"/>
        </w:rPr>
      </w:pPr>
      <w:r w:rsidRPr="000D3F86">
        <w:rPr>
          <w:b/>
          <w:i/>
          <w:sz w:val="24"/>
          <w:szCs w:val="24"/>
        </w:rPr>
        <w:t xml:space="preserve">13.2.Разделяне на ПИ </w:t>
      </w:r>
      <w:r w:rsidRPr="000D3F86">
        <w:rPr>
          <w:b/>
          <w:i/>
          <w:sz w:val="24"/>
          <w:szCs w:val="24"/>
          <w:lang w:val="en-US"/>
        </w:rPr>
        <w:t>(</w:t>
      </w:r>
      <w:r w:rsidRPr="000D3F86">
        <w:rPr>
          <w:b/>
          <w:i/>
          <w:sz w:val="24"/>
          <w:szCs w:val="24"/>
        </w:rPr>
        <w:t>поземлени имоти</w:t>
      </w:r>
      <w:r w:rsidRPr="000D3F86">
        <w:rPr>
          <w:b/>
          <w:i/>
          <w:sz w:val="24"/>
          <w:szCs w:val="24"/>
          <w:lang w:val="en-US"/>
        </w:rPr>
        <w:t xml:space="preserve">) </w:t>
      </w:r>
      <w:r w:rsidRPr="000D3F86">
        <w:rPr>
          <w:b/>
          <w:i/>
          <w:sz w:val="24"/>
          <w:szCs w:val="24"/>
        </w:rPr>
        <w:t xml:space="preserve">на два имота, </w:t>
      </w:r>
      <w:proofErr w:type="spellStart"/>
      <w:r w:rsidRPr="000D3F86">
        <w:rPr>
          <w:b/>
          <w:i/>
          <w:sz w:val="24"/>
          <w:szCs w:val="24"/>
        </w:rPr>
        <w:t>находящи</w:t>
      </w:r>
      <w:proofErr w:type="spellEnd"/>
      <w:r w:rsidRPr="000D3F86">
        <w:rPr>
          <w:b/>
          <w:i/>
          <w:sz w:val="24"/>
          <w:szCs w:val="24"/>
        </w:rPr>
        <w:t xml:space="preserve"> се в с. Развиг</w:t>
      </w:r>
      <w:r w:rsidR="000058E2">
        <w:rPr>
          <w:b/>
          <w:i/>
          <w:sz w:val="24"/>
          <w:szCs w:val="24"/>
        </w:rPr>
        <w:t>орово, с. Иглика и с. Сливак, община Хитрино, област Шумен</w:t>
      </w:r>
    </w:p>
    <w:p w:rsidR="0031551A" w:rsidRDefault="0031551A" w:rsidP="0031551A">
      <w:pPr>
        <w:ind w:firstLine="708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Докладва г-н</w:t>
      </w:r>
      <w:r w:rsidRPr="0031551A">
        <w:rPr>
          <w:rFonts w:cs="Arial"/>
          <w:sz w:val="24"/>
          <w:szCs w:val="24"/>
        </w:rPr>
        <w:t xml:space="preserve"> Ахмед </w:t>
      </w:r>
      <w:proofErr w:type="spellStart"/>
      <w:r w:rsidRPr="0031551A">
        <w:rPr>
          <w:rFonts w:cs="Arial"/>
          <w:sz w:val="24"/>
          <w:szCs w:val="24"/>
        </w:rPr>
        <w:t>Ахмед</w:t>
      </w:r>
      <w:proofErr w:type="spellEnd"/>
      <w:r w:rsidRPr="0031551A">
        <w:rPr>
          <w:rFonts w:cs="Arial"/>
          <w:sz w:val="24"/>
          <w:szCs w:val="24"/>
        </w:rPr>
        <w:t xml:space="preserve"> – зам.кмет на община Хитрино</w:t>
      </w:r>
      <w:r>
        <w:rPr>
          <w:rFonts w:cs="Arial"/>
          <w:sz w:val="24"/>
          <w:szCs w:val="24"/>
        </w:rPr>
        <w:t>, направи разяснения.</w:t>
      </w:r>
    </w:p>
    <w:p w:rsidR="0031551A" w:rsidRDefault="0031551A" w:rsidP="0031551A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Г-н Ерджан Мехмедов Алиев – Председател на </w:t>
      </w:r>
      <w:r w:rsidRPr="005C6C44">
        <w:rPr>
          <w:rFonts w:cs="Arial"/>
          <w:sz w:val="24"/>
          <w:szCs w:val="24"/>
        </w:rPr>
        <w:t xml:space="preserve">ПК </w:t>
      </w:r>
      <w:r w:rsidRPr="005C6C44">
        <w:rPr>
          <w:rFonts w:cs="Arial"/>
          <w:sz w:val="24"/>
          <w:szCs w:val="24"/>
          <w:lang w:val="en-US"/>
        </w:rPr>
        <w:t>(</w:t>
      </w:r>
      <w:r w:rsidRPr="005C6C44">
        <w:rPr>
          <w:rFonts w:cs="Arial"/>
          <w:sz w:val="24"/>
          <w:szCs w:val="24"/>
        </w:rPr>
        <w:t>постоянната комисия</w:t>
      </w:r>
      <w:r w:rsidRPr="005C6C44">
        <w:rPr>
          <w:rFonts w:cs="Arial"/>
          <w:sz w:val="24"/>
          <w:szCs w:val="24"/>
          <w:lang w:val="en-US"/>
        </w:rPr>
        <w:t>)</w:t>
      </w:r>
      <w:r w:rsidRPr="005C6C44">
        <w:rPr>
          <w:rFonts w:cs="Arial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 xml:space="preserve">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30.03.2022 година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сряда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>,  в подкрепа пре</w:t>
      </w:r>
      <w:r>
        <w:rPr>
          <w:rFonts w:cs="Arial"/>
          <w:color w:val="000000" w:themeColor="text1"/>
          <w:sz w:val="24"/>
          <w:szCs w:val="24"/>
        </w:rPr>
        <w:t xml:space="preserve">дложението на г-н Ахмед </w:t>
      </w:r>
      <w:proofErr w:type="spellStart"/>
      <w:r>
        <w:rPr>
          <w:rFonts w:cs="Arial"/>
          <w:color w:val="000000" w:themeColor="text1"/>
          <w:sz w:val="24"/>
          <w:szCs w:val="24"/>
        </w:rPr>
        <w:t>Ахмед</w:t>
      </w:r>
      <w:proofErr w:type="spellEnd"/>
      <w:r w:rsidRPr="005C6C44">
        <w:rPr>
          <w:rFonts w:cs="Arial"/>
          <w:color w:val="000000" w:themeColor="text1"/>
          <w:sz w:val="24"/>
          <w:szCs w:val="24"/>
        </w:rPr>
        <w:t xml:space="preserve"> – </w:t>
      </w:r>
      <w:r>
        <w:rPr>
          <w:rFonts w:cs="Arial"/>
          <w:color w:val="000000" w:themeColor="text1"/>
          <w:sz w:val="24"/>
          <w:szCs w:val="24"/>
        </w:rPr>
        <w:t xml:space="preserve">зам. </w:t>
      </w:r>
      <w:r w:rsidRPr="005C6C44">
        <w:rPr>
          <w:rFonts w:cs="Arial"/>
          <w:color w:val="000000" w:themeColor="text1"/>
          <w:sz w:val="24"/>
          <w:szCs w:val="24"/>
        </w:rPr>
        <w:t>кмет на община Хитрино.</w:t>
      </w:r>
    </w:p>
    <w:p w:rsidR="0031551A" w:rsidRPr="005C6C44" w:rsidRDefault="0031551A" w:rsidP="0031551A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1551A" w:rsidRDefault="0031551A" w:rsidP="0031551A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rFonts w:cs="Arial"/>
          <w:color w:val="000000" w:themeColor="text1"/>
          <w:sz w:val="24"/>
          <w:szCs w:val="24"/>
        </w:rPr>
        <w:t xml:space="preserve">С 16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Pr="005C6C44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чл.21, ал.1, т. 8</w:t>
      </w:r>
      <w:r w:rsidR="000D3F86">
        <w:rPr>
          <w:sz w:val="24"/>
          <w:szCs w:val="24"/>
        </w:rPr>
        <w:t>,</w:t>
      </w:r>
      <w:r>
        <w:rPr>
          <w:sz w:val="24"/>
          <w:szCs w:val="24"/>
        </w:rPr>
        <w:t xml:space="preserve"> чл. 27, ал. 4 и ал. 5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1551A" w:rsidRDefault="003A6358" w:rsidP="0031551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27</w:t>
      </w:r>
    </w:p>
    <w:p w:rsidR="000D3F86" w:rsidRDefault="000D3F86" w:rsidP="000D3F86">
      <w:pPr>
        <w:ind w:firstLine="708"/>
        <w:contextualSpacing/>
        <w:jc w:val="both"/>
        <w:rPr>
          <w:sz w:val="24"/>
          <w:szCs w:val="24"/>
        </w:rPr>
      </w:pPr>
      <w:r w:rsidRPr="000D3F86">
        <w:rPr>
          <w:sz w:val="24"/>
          <w:szCs w:val="24"/>
        </w:rPr>
        <w:t>На основание чл. 21, ал. 2 от</w:t>
      </w:r>
      <w:r>
        <w:rPr>
          <w:b/>
          <w:sz w:val="24"/>
          <w:szCs w:val="24"/>
        </w:rPr>
        <w:t xml:space="preserve"> </w:t>
      </w:r>
      <w:r w:rsidRPr="00973335">
        <w:rPr>
          <w:sz w:val="24"/>
          <w:szCs w:val="24"/>
        </w:rPr>
        <w:t xml:space="preserve">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0D3F86" w:rsidRPr="000D3F86" w:rsidRDefault="000D3F86" w:rsidP="000D3F86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>Р Е Ш И:</w:t>
      </w:r>
    </w:p>
    <w:p w:rsidR="000D3F86" w:rsidRDefault="000D3F86" w:rsidP="000D3F86">
      <w:pPr>
        <w:ind w:firstLine="708"/>
        <w:contextualSpacing/>
        <w:jc w:val="both"/>
        <w:rPr>
          <w:sz w:val="24"/>
          <w:szCs w:val="24"/>
        </w:rPr>
      </w:pPr>
      <w:r w:rsidRPr="000D3F8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Дава съгласие за разделяне на 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 xml:space="preserve">. № 61697.22.477 на два имота: ПИ с проектен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 xml:space="preserve">. № 61697.22.538, с площ от 9098 кв.м. и проектен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>. № 61697.22.539, с площ от 5000 кв.м.</w:t>
      </w:r>
    </w:p>
    <w:p w:rsidR="000D3F86" w:rsidRDefault="000D3F86" w:rsidP="000D3F86">
      <w:pPr>
        <w:ind w:firstLine="708"/>
        <w:contextualSpacing/>
        <w:jc w:val="both"/>
        <w:rPr>
          <w:sz w:val="24"/>
          <w:szCs w:val="24"/>
        </w:rPr>
      </w:pPr>
      <w:r w:rsidRPr="000D3F8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Дава съгласие за разделяне на ПИ с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 xml:space="preserve">. № 32250.25.106 на два имота: ПИ с проектен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 xml:space="preserve">. № 32250.25.107, с площ от 22.001 дка и проектен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>. № 32250.25.108, с площ от 68.367 дка.</w:t>
      </w:r>
    </w:p>
    <w:p w:rsidR="000D3F86" w:rsidRDefault="000D3F86" w:rsidP="000D3F86">
      <w:pPr>
        <w:ind w:firstLine="708"/>
        <w:contextualSpacing/>
        <w:jc w:val="both"/>
        <w:rPr>
          <w:sz w:val="24"/>
          <w:szCs w:val="24"/>
        </w:rPr>
      </w:pPr>
      <w:r w:rsidRPr="000D3F86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Дава съгласие за разделяне на ПИ с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 xml:space="preserve">. № 67283.26.89 на два имота: ПИ с проектен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 xml:space="preserve">. № 67283.26.156, с площ от 97.391 дка, проектен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>. № 67283.</w:t>
      </w:r>
      <w:r w:rsidR="000058E2">
        <w:rPr>
          <w:sz w:val="24"/>
          <w:szCs w:val="24"/>
        </w:rPr>
        <w:t>26.</w:t>
      </w:r>
      <w:r>
        <w:rPr>
          <w:sz w:val="24"/>
          <w:szCs w:val="24"/>
        </w:rPr>
        <w:t>157, с площ от 112.834 дка.</w:t>
      </w:r>
    </w:p>
    <w:p w:rsidR="000D3F86" w:rsidRDefault="000D3F86" w:rsidP="000D3F86">
      <w:pPr>
        <w:ind w:firstLine="708"/>
        <w:contextualSpacing/>
        <w:jc w:val="both"/>
        <w:rPr>
          <w:sz w:val="24"/>
          <w:szCs w:val="24"/>
        </w:rPr>
      </w:pPr>
      <w:r w:rsidRPr="000D3F86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Дава съгласие за разделяне на ПИ с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 xml:space="preserve">. № 67383.45.81 на два имота: проектен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 xml:space="preserve">. № 67283.45.82, с площ от 1620 кв.м. и ПИ с проектен </w:t>
      </w:r>
      <w:proofErr w:type="spellStart"/>
      <w:r>
        <w:rPr>
          <w:sz w:val="24"/>
          <w:szCs w:val="24"/>
        </w:rPr>
        <w:t>ид</w:t>
      </w:r>
      <w:proofErr w:type="spellEnd"/>
      <w:r>
        <w:rPr>
          <w:sz w:val="24"/>
          <w:szCs w:val="24"/>
        </w:rPr>
        <w:t>. № 67283.45.83, с площ от 14.016 дка.</w:t>
      </w:r>
    </w:p>
    <w:p w:rsidR="000D3F86" w:rsidRDefault="000D3F86" w:rsidP="000D3F8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195BB6" w:rsidRPr="000F6EA1" w:rsidRDefault="00195BB6" w:rsidP="000D3F86">
      <w:pPr>
        <w:ind w:firstLine="708"/>
        <w:contextualSpacing/>
        <w:jc w:val="both"/>
        <w:rPr>
          <w:sz w:val="24"/>
          <w:szCs w:val="24"/>
        </w:rPr>
      </w:pPr>
    </w:p>
    <w:p w:rsidR="0031551A" w:rsidRPr="000D3F86" w:rsidRDefault="000D3F86" w:rsidP="000D3F86">
      <w:pPr>
        <w:contextualSpacing/>
        <w:jc w:val="center"/>
        <w:rPr>
          <w:b/>
          <w:sz w:val="24"/>
          <w:szCs w:val="24"/>
          <w:u w:val="single"/>
        </w:rPr>
      </w:pPr>
      <w:r w:rsidRPr="000D3F86">
        <w:rPr>
          <w:b/>
          <w:sz w:val="24"/>
          <w:szCs w:val="24"/>
          <w:u w:val="single"/>
        </w:rPr>
        <w:t>ПО ЧЕТИРИНАДЕСЕТА ТОЧКА ОТ ДНЕВНИЯ РЕД</w:t>
      </w:r>
    </w:p>
    <w:p w:rsidR="000D3F86" w:rsidRDefault="000D3F86" w:rsidP="000D3F86">
      <w:pPr>
        <w:ind w:firstLine="708"/>
        <w:contextualSpacing/>
        <w:rPr>
          <w:sz w:val="24"/>
          <w:szCs w:val="24"/>
        </w:rPr>
      </w:pPr>
      <w:r w:rsidRPr="000D3F86">
        <w:rPr>
          <w:sz w:val="24"/>
          <w:szCs w:val="24"/>
        </w:rPr>
        <w:t>Питане.</w:t>
      </w:r>
    </w:p>
    <w:p w:rsidR="000D3F86" w:rsidRDefault="000D3F86" w:rsidP="000D3F86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Не се направиха питания.</w:t>
      </w:r>
    </w:p>
    <w:p w:rsidR="00EF7B2B" w:rsidRPr="005C6C44" w:rsidRDefault="00631918" w:rsidP="000D3F8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Г-н Мустафа Ахмед – Председател на Общински съвет Хитрино закри заседанието на Общински съвет Хитрино</w:t>
      </w:r>
      <w:r w:rsidR="000D3F86">
        <w:rPr>
          <w:sz w:val="24"/>
          <w:szCs w:val="24"/>
        </w:rPr>
        <w:t>,</w:t>
      </w:r>
      <w:r w:rsidRPr="005C6C44">
        <w:rPr>
          <w:sz w:val="24"/>
          <w:szCs w:val="24"/>
        </w:rPr>
        <w:t xml:space="preserve"> поради </w:t>
      </w:r>
      <w:r w:rsidR="002D4D26" w:rsidRPr="005C6C44">
        <w:rPr>
          <w:sz w:val="24"/>
          <w:szCs w:val="24"/>
        </w:rPr>
        <w:t>изчерпване на дневния р</w:t>
      </w:r>
      <w:r w:rsidR="00BC0892" w:rsidRPr="005C6C44">
        <w:rPr>
          <w:sz w:val="24"/>
          <w:szCs w:val="24"/>
        </w:rPr>
        <w:t>ед</w:t>
      </w:r>
      <w:r w:rsidR="000D3F86">
        <w:rPr>
          <w:sz w:val="24"/>
          <w:szCs w:val="24"/>
        </w:rPr>
        <w:t>,</w:t>
      </w:r>
      <w:r w:rsidR="00BC0892" w:rsidRPr="005C6C44">
        <w:rPr>
          <w:sz w:val="24"/>
          <w:szCs w:val="24"/>
        </w:rPr>
        <w:t xml:space="preserve"> в 11.2</w:t>
      </w:r>
      <w:r w:rsidRPr="005C6C44">
        <w:rPr>
          <w:sz w:val="24"/>
          <w:szCs w:val="24"/>
        </w:rPr>
        <w:t>5 часа.</w:t>
      </w:r>
    </w:p>
    <w:p w:rsidR="004C6DBB" w:rsidRPr="005C6C44" w:rsidRDefault="004C6DBB" w:rsidP="001F0344">
      <w:pPr>
        <w:ind w:firstLine="708"/>
        <w:contextualSpacing/>
        <w:jc w:val="both"/>
        <w:rPr>
          <w:sz w:val="24"/>
          <w:szCs w:val="24"/>
        </w:rPr>
      </w:pPr>
    </w:p>
    <w:p w:rsidR="00631918" w:rsidRPr="005C6C44" w:rsidRDefault="00631918" w:rsidP="001F0344">
      <w:pPr>
        <w:ind w:left="3540" w:firstLine="708"/>
        <w:contextualSpacing/>
        <w:jc w:val="both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 xml:space="preserve">МУСТАФА АХМЕД: </w:t>
      </w:r>
    </w:p>
    <w:p w:rsidR="00EF7B2B" w:rsidRPr="005C6C44" w:rsidRDefault="00631918" w:rsidP="001F0344">
      <w:pPr>
        <w:ind w:left="3540"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ПРЕДСЕДАТЕЛ НА ОБЩИНСКИ СЪВЕТ ХИТРИНО</w:t>
      </w:r>
    </w:p>
    <w:p w:rsidR="004C6DBB" w:rsidRPr="005C6C44" w:rsidRDefault="004C6DBB" w:rsidP="001F0344">
      <w:pPr>
        <w:ind w:left="3540" w:firstLine="708"/>
        <w:contextualSpacing/>
        <w:jc w:val="both"/>
        <w:rPr>
          <w:sz w:val="24"/>
          <w:szCs w:val="24"/>
        </w:rPr>
      </w:pPr>
    </w:p>
    <w:p w:rsidR="009D4A4A" w:rsidRPr="005C6C44" w:rsidRDefault="00631918" w:rsidP="001F0344">
      <w:pPr>
        <w:ind w:left="3540" w:firstLine="708"/>
        <w:contextualSpacing/>
        <w:jc w:val="both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НЕВЯНКА ТОДЕВА:</w:t>
      </w:r>
    </w:p>
    <w:p w:rsidR="00BC0892" w:rsidRPr="005C6C44" w:rsidRDefault="00631918" w:rsidP="009F2841">
      <w:pPr>
        <w:ind w:left="3540"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ПРОТОКОЛИСТ НА ОБЩИНСКИ СЪВЕТ ХИТРИНО</w:t>
      </w:r>
    </w:p>
    <w:sectPr w:rsidR="00BC0892" w:rsidRPr="005C6C44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9B" w:rsidRDefault="00B45B9B" w:rsidP="0090267E">
      <w:pPr>
        <w:spacing w:after="0" w:line="240" w:lineRule="auto"/>
      </w:pPr>
      <w:r>
        <w:separator/>
      </w:r>
    </w:p>
  </w:endnote>
  <w:endnote w:type="continuationSeparator" w:id="0">
    <w:p w:rsidR="00B45B9B" w:rsidRDefault="00B45B9B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ED1E84" w:rsidRDefault="00ED1E84">
            <w:pPr>
              <w:pStyle w:val="a5"/>
              <w:jc w:val="right"/>
            </w:pPr>
            <w:r>
              <w:t xml:space="preserve">Страница </w:t>
            </w:r>
            <w:r w:rsidR="002852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852E6">
              <w:rPr>
                <w:b/>
                <w:sz w:val="24"/>
                <w:szCs w:val="24"/>
              </w:rPr>
              <w:fldChar w:fldCharType="separate"/>
            </w:r>
            <w:r w:rsidR="009F2841">
              <w:rPr>
                <w:b/>
                <w:noProof/>
              </w:rPr>
              <w:t>12</w:t>
            </w:r>
            <w:r w:rsidR="002852E6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2852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852E6">
              <w:rPr>
                <w:b/>
                <w:sz w:val="24"/>
                <w:szCs w:val="24"/>
              </w:rPr>
              <w:fldChar w:fldCharType="separate"/>
            </w:r>
            <w:r w:rsidR="009F2841">
              <w:rPr>
                <w:b/>
                <w:noProof/>
              </w:rPr>
              <w:t>12</w:t>
            </w:r>
            <w:r w:rsidR="002852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1E84" w:rsidRDefault="00ED1E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9B" w:rsidRDefault="00B45B9B" w:rsidP="0090267E">
      <w:pPr>
        <w:spacing w:after="0" w:line="240" w:lineRule="auto"/>
      </w:pPr>
      <w:r>
        <w:separator/>
      </w:r>
    </w:p>
  </w:footnote>
  <w:footnote w:type="continuationSeparator" w:id="0">
    <w:p w:rsidR="00B45B9B" w:rsidRDefault="00B45B9B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260"/>
    <w:multiLevelType w:val="hybridMultilevel"/>
    <w:tmpl w:val="965484C4"/>
    <w:lvl w:ilvl="0" w:tplc="0838B08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83B"/>
    <w:multiLevelType w:val="hybridMultilevel"/>
    <w:tmpl w:val="416E80EA"/>
    <w:lvl w:ilvl="0" w:tplc="1EBEC76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3C1CB3"/>
    <w:multiLevelType w:val="hybridMultilevel"/>
    <w:tmpl w:val="BF3ACB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9B48CE"/>
    <w:multiLevelType w:val="hybridMultilevel"/>
    <w:tmpl w:val="8102D1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95B55"/>
    <w:multiLevelType w:val="hybridMultilevel"/>
    <w:tmpl w:val="6AB61ED8"/>
    <w:lvl w:ilvl="0" w:tplc="B2969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84B2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71C71"/>
    <w:multiLevelType w:val="hybridMultilevel"/>
    <w:tmpl w:val="E45AD11E"/>
    <w:lvl w:ilvl="0" w:tplc="D980A3EA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C33ED"/>
    <w:multiLevelType w:val="hybridMultilevel"/>
    <w:tmpl w:val="EA1E03D4"/>
    <w:lvl w:ilvl="0" w:tplc="AFE210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B5B42"/>
    <w:multiLevelType w:val="hybridMultilevel"/>
    <w:tmpl w:val="674413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F10668"/>
    <w:multiLevelType w:val="hybridMultilevel"/>
    <w:tmpl w:val="DCAE7B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95D52"/>
    <w:multiLevelType w:val="hybridMultilevel"/>
    <w:tmpl w:val="B9523104"/>
    <w:lvl w:ilvl="0" w:tplc="117E8452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23F65"/>
    <w:multiLevelType w:val="hybridMultilevel"/>
    <w:tmpl w:val="3946B8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2"/>
  </w:num>
  <w:num w:numId="5">
    <w:abstractNumId w:val="6"/>
  </w:num>
  <w:num w:numId="6">
    <w:abstractNumId w:val="24"/>
  </w:num>
  <w:num w:numId="7">
    <w:abstractNumId w:val="17"/>
  </w:num>
  <w:num w:numId="8">
    <w:abstractNumId w:val="7"/>
  </w:num>
  <w:num w:numId="9">
    <w:abstractNumId w:val="18"/>
  </w:num>
  <w:num w:numId="10">
    <w:abstractNumId w:val="29"/>
  </w:num>
  <w:num w:numId="11">
    <w:abstractNumId w:val="26"/>
  </w:num>
  <w:num w:numId="12">
    <w:abstractNumId w:val="8"/>
  </w:num>
  <w:num w:numId="13">
    <w:abstractNumId w:val="9"/>
  </w:num>
  <w:num w:numId="14">
    <w:abstractNumId w:val="21"/>
  </w:num>
  <w:num w:numId="15">
    <w:abstractNumId w:val="13"/>
  </w:num>
  <w:num w:numId="16">
    <w:abstractNumId w:val="20"/>
  </w:num>
  <w:num w:numId="17">
    <w:abstractNumId w:val="4"/>
  </w:num>
  <w:num w:numId="18">
    <w:abstractNumId w:val="12"/>
  </w:num>
  <w:num w:numId="19">
    <w:abstractNumId w:val="0"/>
  </w:num>
  <w:num w:numId="20">
    <w:abstractNumId w:val="11"/>
  </w:num>
  <w:num w:numId="21">
    <w:abstractNumId w:val="22"/>
  </w:num>
  <w:num w:numId="22">
    <w:abstractNumId w:val="16"/>
  </w:num>
  <w:num w:numId="23">
    <w:abstractNumId w:val="27"/>
  </w:num>
  <w:num w:numId="24">
    <w:abstractNumId w:val="5"/>
  </w:num>
  <w:num w:numId="25">
    <w:abstractNumId w:val="1"/>
  </w:num>
  <w:num w:numId="26">
    <w:abstractNumId w:val="25"/>
  </w:num>
  <w:num w:numId="27">
    <w:abstractNumId w:val="28"/>
  </w:num>
  <w:num w:numId="28">
    <w:abstractNumId w:val="15"/>
  </w:num>
  <w:num w:numId="29">
    <w:abstractNumId w:val="1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2F83"/>
    <w:rsid w:val="00004825"/>
    <w:rsid w:val="00005011"/>
    <w:rsid w:val="0000562B"/>
    <w:rsid w:val="0000568B"/>
    <w:rsid w:val="000056F1"/>
    <w:rsid w:val="000058E2"/>
    <w:rsid w:val="00007DBA"/>
    <w:rsid w:val="00010366"/>
    <w:rsid w:val="000116E6"/>
    <w:rsid w:val="00011BC7"/>
    <w:rsid w:val="000126E9"/>
    <w:rsid w:val="000129AC"/>
    <w:rsid w:val="00013539"/>
    <w:rsid w:val="00013C35"/>
    <w:rsid w:val="00013D65"/>
    <w:rsid w:val="00014243"/>
    <w:rsid w:val="0001436C"/>
    <w:rsid w:val="000164B7"/>
    <w:rsid w:val="00017301"/>
    <w:rsid w:val="0002059D"/>
    <w:rsid w:val="00020916"/>
    <w:rsid w:val="00020D19"/>
    <w:rsid w:val="0002217E"/>
    <w:rsid w:val="0002271E"/>
    <w:rsid w:val="00022F1D"/>
    <w:rsid w:val="000239D3"/>
    <w:rsid w:val="0002502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5132D"/>
    <w:rsid w:val="000515D3"/>
    <w:rsid w:val="00053754"/>
    <w:rsid w:val="00053932"/>
    <w:rsid w:val="00054F5C"/>
    <w:rsid w:val="0005549B"/>
    <w:rsid w:val="0005579F"/>
    <w:rsid w:val="00055800"/>
    <w:rsid w:val="000562E7"/>
    <w:rsid w:val="000565A8"/>
    <w:rsid w:val="00056B69"/>
    <w:rsid w:val="000572F6"/>
    <w:rsid w:val="00057640"/>
    <w:rsid w:val="00057EE6"/>
    <w:rsid w:val="00060123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231"/>
    <w:rsid w:val="00065FAC"/>
    <w:rsid w:val="000667ED"/>
    <w:rsid w:val="00067815"/>
    <w:rsid w:val="00070C24"/>
    <w:rsid w:val="00071F1D"/>
    <w:rsid w:val="000725FB"/>
    <w:rsid w:val="00072886"/>
    <w:rsid w:val="00072A7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479D"/>
    <w:rsid w:val="00095B0D"/>
    <w:rsid w:val="00095D4D"/>
    <w:rsid w:val="000968EB"/>
    <w:rsid w:val="00096CA1"/>
    <w:rsid w:val="000A07B5"/>
    <w:rsid w:val="000A16FD"/>
    <w:rsid w:val="000A4C43"/>
    <w:rsid w:val="000A4C49"/>
    <w:rsid w:val="000A5A74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ECF"/>
    <w:rsid w:val="000B7D00"/>
    <w:rsid w:val="000C00EC"/>
    <w:rsid w:val="000C03D1"/>
    <w:rsid w:val="000C0707"/>
    <w:rsid w:val="000C11F8"/>
    <w:rsid w:val="000C125D"/>
    <w:rsid w:val="000C1B07"/>
    <w:rsid w:val="000C39F5"/>
    <w:rsid w:val="000C46CA"/>
    <w:rsid w:val="000C5C26"/>
    <w:rsid w:val="000C7822"/>
    <w:rsid w:val="000D049E"/>
    <w:rsid w:val="000D0CA0"/>
    <w:rsid w:val="000D116F"/>
    <w:rsid w:val="000D1AD3"/>
    <w:rsid w:val="000D2C95"/>
    <w:rsid w:val="000D331D"/>
    <w:rsid w:val="000D3B30"/>
    <w:rsid w:val="000D3F86"/>
    <w:rsid w:val="000D472D"/>
    <w:rsid w:val="000D56A1"/>
    <w:rsid w:val="000D5D83"/>
    <w:rsid w:val="000D6FDC"/>
    <w:rsid w:val="000D7B13"/>
    <w:rsid w:val="000E0BAE"/>
    <w:rsid w:val="000E20A4"/>
    <w:rsid w:val="000E228C"/>
    <w:rsid w:val="000E4224"/>
    <w:rsid w:val="000E46BC"/>
    <w:rsid w:val="000E5959"/>
    <w:rsid w:val="000E59D8"/>
    <w:rsid w:val="000E7564"/>
    <w:rsid w:val="000F0119"/>
    <w:rsid w:val="000F110A"/>
    <w:rsid w:val="000F15B7"/>
    <w:rsid w:val="000F3B68"/>
    <w:rsid w:val="000F3EDA"/>
    <w:rsid w:val="000F4472"/>
    <w:rsid w:val="000F470A"/>
    <w:rsid w:val="000F4E26"/>
    <w:rsid w:val="000F60EF"/>
    <w:rsid w:val="000F7424"/>
    <w:rsid w:val="000F7FE6"/>
    <w:rsid w:val="001001C1"/>
    <w:rsid w:val="00100E18"/>
    <w:rsid w:val="00100F66"/>
    <w:rsid w:val="00100F8D"/>
    <w:rsid w:val="00102AB5"/>
    <w:rsid w:val="00102CFE"/>
    <w:rsid w:val="00102DF4"/>
    <w:rsid w:val="0010356B"/>
    <w:rsid w:val="001047E9"/>
    <w:rsid w:val="001049A9"/>
    <w:rsid w:val="0010519B"/>
    <w:rsid w:val="0010579A"/>
    <w:rsid w:val="00106275"/>
    <w:rsid w:val="001063C6"/>
    <w:rsid w:val="0010693C"/>
    <w:rsid w:val="00110D00"/>
    <w:rsid w:val="00110E33"/>
    <w:rsid w:val="0011120C"/>
    <w:rsid w:val="001112C1"/>
    <w:rsid w:val="001113EB"/>
    <w:rsid w:val="00111A27"/>
    <w:rsid w:val="001128DD"/>
    <w:rsid w:val="001130C5"/>
    <w:rsid w:val="001138ED"/>
    <w:rsid w:val="00113F0C"/>
    <w:rsid w:val="00114AF2"/>
    <w:rsid w:val="001153AF"/>
    <w:rsid w:val="00115BF7"/>
    <w:rsid w:val="00115C0C"/>
    <w:rsid w:val="00120705"/>
    <w:rsid w:val="00120909"/>
    <w:rsid w:val="001217EA"/>
    <w:rsid w:val="00123DFA"/>
    <w:rsid w:val="0012519D"/>
    <w:rsid w:val="00126A17"/>
    <w:rsid w:val="001275F6"/>
    <w:rsid w:val="0012777E"/>
    <w:rsid w:val="001309D2"/>
    <w:rsid w:val="00131E12"/>
    <w:rsid w:val="001332C6"/>
    <w:rsid w:val="0013493A"/>
    <w:rsid w:val="00134950"/>
    <w:rsid w:val="001349F8"/>
    <w:rsid w:val="0013637C"/>
    <w:rsid w:val="00140AD3"/>
    <w:rsid w:val="0014113A"/>
    <w:rsid w:val="00141A9A"/>
    <w:rsid w:val="00141DB5"/>
    <w:rsid w:val="00144090"/>
    <w:rsid w:val="001447B0"/>
    <w:rsid w:val="0014509C"/>
    <w:rsid w:val="00146A8B"/>
    <w:rsid w:val="0014745F"/>
    <w:rsid w:val="00147B76"/>
    <w:rsid w:val="00150C18"/>
    <w:rsid w:val="0015196E"/>
    <w:rsid w:val="001548C5"/>
    <w:rsid w:val="00154CE5"/>
    <w:rsid w:val="001552D7"/>
    <w:rsid w:val="00156584"/>
    <w:rsid w:val="00157410"/>
    <w:rsid w:val="00160B08"/>
    <w:rsid w:val="00165261"/>
    <w:rsid w:val="00165DC9"/>
    <w:rsid w:val="001670C7"/>
    <w:rsid w:val="00167988"/>
    <w:rsid w:val="001704BC"/>
    <w:rsid w:val="0017112D"/>
    <w:rsid w:val="0017143F"/>
    <w:rsid w:val="00172012"/>
    <w:rsid w:val="00172A43"/>
    <w:rsid w:val="001730BD"/>
    <w:rsid w:val="0017334F"/>
    <w:rsid w:val="001757E8"/>
    <w:rsid w:val="00177523"/>
    <w:rsid w:val="00180674"/>
    <w:rsid w:val="00180A13"/>
    <w:rsid w:val="00181D51"/>
    <w:rsid w:val="0018371A"/>
    <w:rsid w:val="0018420A"/>
    <w:rsid w:val="00185039"/>
    <w:rsid w:val="001858D7"/>
    <w:rsid w:val="00185E8D"/>
    <w:rsid w:val="001869AD"/>
    <w:rsid w:val="0018785D"/>
    <w:rsid w:val="00190E0D"/>
    <w:rsid w:val="001913DF"/>
    <w:rsid w:val="00191A18"/>
    <w:rsid w:val="00191ADA"/>
    <w:rsid w:val="00191B5C"/>
    <w:rsid w:val="00192C5B"/>
    <w:rsid w:val="00193C3D"/>
    <w:rsid w:val="00195BB6"/>
    <w:rsid w:val="00196739"/>
    <w:rsid w:val="001973AB"/>
    <w:rsid w:val="001975E3"/>
    <w:rsid w:val="00197DA8"/>
    <w:rsid w:val="001A06C2"/>
    <w:rsid w:val="001A2975"/>
    <w:rsid w:val="001A4BF2"/>
    <w:rsid w:val="001A562D"/>
    <w:rsid w:val="001A7C63"/>
    <w:rsid w:val="001B0A6A"/>
    <w:rsid w:val="001B1344"/>
    <w:rsid w:val="001B29EA"/>
    <w:rsid w:val="001B4312"/>
    <w:rsid w:val="001B4564"/>
    <w:rsid w:val="001B4CA0"/>
    <w:rsid w:val="001B4DF0"/>
    <w:rsid w:val="001B5E45"/>
    <w:rsid w:val="001B5FAA"/>
    <w:rsid w:val="001B602F"/>
    <w:rsid w:val="001B6494"/>
    <w:rsid w:val="001B7CA2"/>
    <w:rsid w:val="001B7F96"/>
    <w:rsid w:val="001C19FB"/>
    <w:rsid w:val="001C1A24"/>
    <w:rsid w:val="001C298C"/>
    <w:rsid w:val="001C3788"/>
    <w:rsid w:val="001C43B7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6B"/>
    <w:rsid w:val="001D46A4"/>
    <w:rsid w:val="001D483B"/>
    <w:rsid w:val="001D533F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6094"/>
    <w:rsid w:val="001E797E"/>
    <w:rsid w:val="001E7D48"/>
    <w:rsid w:val="001E7F48"/>
    <w:rsid w:val="001F031E"/>
    <w:rsid w:val="001F0344"/>
    <w:rsid w:val="001F2267"/>
    <w:rsid w:val="001F2B9F"/>
    <w:rsid w:val="001F3662"/>
    <w:rsid w:val="001F3677"/>
    <w:rsid w:val="001F49A0"/>
    <w:rsid w:val="001F4F45"/>
    <w:rsid w:val="001F5796"/>
    <w:rsid w:val="001F774D"/>
    <w:rsid w:val="001F7F9B"/>
    <w:rsid w:val="0020100A"/>
    <w:rsid w:val="002026C4"/>
    <w:rsid w:val="00203DBD"/>
    <w:rsid w:val="00203F0B"/>
    <w:rsid w:val="0020481B"/>
    <w:rsid w:val="00205816"/>
    <w:rsid w:val="00206784"/>
    <w:rsid w:val="00207A9D"/>
    <w:rsid w:val="0021121A"/>
    <w:rsid w:val="002115DC"/>
    <w:rsid w:val="002141D1"/>
    <w:rsid w:val="00214455"/>
    <w:rsid w:val="0021554A"/>
    <w:rsid w:val="00215BDA"/>
    <w:rsid w:val="00216042"/>
    <w:rsid w:val="00216A05"/>
    <w:rsid w:val="00220307"/>
    <w:rsid w:val="0022067D"/>
    <w:rsid w:val="00221014"/>
    <w:rsid w:val="002212DE"/>
    <w:rsid w:val="00221936"/>
    <w:rsid w:val="002222E6"/>
    <w:rsid w:val="002231EC"/>
    <w:rsid w:val="00223DA9"/>
    <w:rsid w:val="00223F23"/>
    <w:rsid w:val="00224ABE"/>
    <w:rsid w:val="0022637E"/>
    <w:rsid w:val="00226A62"/>
    <w:rsid w:val="002279A0"/>
    <w:rsid w:val="002279FF"/>
    <w:rsid w:val="002305E0"/>
    <w:rsid w:val="0023095F"/>
    <w:rsid w:val="00230F2F"/>
    <w:rsid w:val="00231748"/>
    <w:rsid w:val="00231AF8"/>
    <w:rsid w:val="00231BA6"/>
    <w:rsid w:val="00231F5A"/>
    <w:rsid w:val="00232552"/>
    <w:rsid w:val="00232774"/>
    <w:rsid w:val="00233172"/>
    <w:rsid w:val="00234C49"/>
    <w:rsid w:val="00235BE0"/>
    <w:rsid w:val="00235D68"/>
    <w:rsid w:val="00237367"/>
    <w:rsid w:val="00237D05"/>
    <w:rsid w:val="00240EB8"/>
    <w:rsid w:val="0024189E"/>
    <w:rsid w:val="0024194A"/>
    <w:rsid w:val="00241AA2"/>
    <w:rsid w:val="00241CC3"/>
    <w:rsid w:val="0024385B"/>
    <w:rsid w:val="00243B00"/>
    <w:rsid w:val="0024454A"/>
    <w:rsid w:val="00245D06"/>
    <w:rsid w:val="00245EEE"/>
    <w:rsid w:val="00245FD5"/>
    <w:rsid w:val="00247ED5"/>
    <w:rsid w:val="00252657"/>
    <w:rsid w:val="00254731"/>
    <w:rsid w:val="00256478"/>
    <w:rsid w:val="0025755E"/>
    <w:rsid w:val="00257E1A"/>
    <w:rsid w:val="0026094D"/>
    <w:rsid w:val="00260A02"/>
    <w:rsid w:val="00261EBC"/>
    <w:rsid w:val="0026242D"/>
    <w:rsid w:val="00262C68"/>
    <w:rsid w:val="00263CF5"/>
    <w:rsid w:val="00263D5E"/>
    <w:rsid w:val="002641AD"/>
    <w:rsid w:val="0026426D"/>
    <w:rsid w:val="002659D8"/>
    <w:rsid w:val="00266857"/>
    <w:rsid w:val="00266F5C"/>
    <w:rsid w:val="00270420"/>
    <w:rsid w:val="00271669"/>
    <w:rsid w:val="00271A88"/>
    <w:rsid w:val="00271DA5"/>
    <w:rsid w:val="00271FE1"/>
    <w:rsid w:val="002721C9"/>
    <w:rsid w:val="002726FD"/>
    <w:rsid w:val="00273195"/>
    <w:rsid w:val="00274502"/>
    <w:rsid w:val="00274595"/>
    <w:rsid w:val="00274D60"/>
    <w:rsid w:val="00276034"/>
    <w:rsid w:val="00277303"/>
    <w:rsid w:val="002778C6"/>
    <w:rsid w:val="00277CAA"/>
    <w:rsid w:val="00277D16"/>
    <w:rsid w:val="00281AEA"/>
    <w:rsid w:val="00281D9F"/>
    <w:rsid w:val="0028277A"/>
    <w:rsid w:val="00284287"/>
    <w:rsid w:val="00284605"/>
    <w:rsid w:val="002852E6"/>
    <w:rsid w:val="002857CE"/>
    <w:rsid w:val="00285A1E"/>
    <w:rsid w:val="00285A64"/>
    <w:rsid w:val="00286865"/>
    <w:rsid w:val="00291943"/>
    <w:rsid w:val="00292D2A"/>
    <w:rsid w:val="00293194"/>
    <w:rsid w:val="00294187"/>
    <w:rsid w:val="00295E32"/>
    <w:rsid w:val="002965CB"/>
    <w:rsid w:val="00296FC5"/>
    <w:rsid w:val="002974F5"/>
    <w:rsid w:val="00297790"/>
    <w:rsid w:val="00297791"/>
    <w:rsid w:val="002A0E99"/>
    <w:rsid w:val="002A1968"/>
    <w:rsid w:val="002A1DD1"/>
    <w:rsid w:val="002A366A"/>
    <w:rsid w:val="002A3F55"/>
    <w:rsid w:val="002A41C9"/>
    <w:rsid w:val="002A4338"/>
    <w:rsid w:val="002A46EB"/>
    <w:rsid w:val="002A4790"/>
    <w:rsid w:val="002A7DCC"/>
    <w:rsid w:val="002B1188"/>
    <w:rsid w:val="002B1B7A"/>
    <w:rsid w:val="002B2201"/>
    <w:rsid w:val="002B494D"/>
    <w:rsid w:val="002B4CA8"/>
    <w:rsid w:val="002B600B"/>
    <w:rsid w:val="002B7C00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A36"/>
    <w:rsid w:val="002C51F8"/>
    <w:rsid w:val="002C648C"/>
    <w:rsid w:val="002C6D02"/>
    <w:rsid w:val="002C6D6F"/>
    <w:rsid w:val="002D138C"/>
    <w:rsid w:val="002D25E1"/>
    <w:rsid w:val="002D437A"/>
    <w:rsid w:val="002D4D26"/>
    <w:rsid w:val="002D51EF"/>
    <w:rsid w:val="002D52D8"/>
    <w:rsid w:val="002D6661"/>
    <w:rsid w:val="002E076F"/>
    <w:rsid w:val="002E31A5"/>
    <w:rsid w:val="002E4AF1"/>
    <w:rsid w:val="002E5F43"/>
    <w:rsid w:val="002E618B"/>
    <w:rsid w:val="002E69C8"/>
    <w:rsid w:val="002E7082"/>
    <w:rsid w:val="002F034C"/>
    <w:rsid w:val="002F2322"/>
    <w:rsid w:val="002F23AB"/>
    <w:rsid w:val="002F29CE"/>
    <w:rsid w:val="002F2D8E"/>
    <w:rsid w:val="002F47DD"/>
    <w:rsid w:val="002F57F5"/>
    <w:rsid w:val="002F5FE5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5CFB"/>
    <w:rsid w:val="00306EFD"/>
    <w:rsid w:val="00306F13"/>
    <w:rsid w:val="00307114"/>
    <w:rsid w:val="00307432"/>
    <w:rsid w:val="0030780F"/>
    <w:rsid w:val="00310A73"/>
    <w:rsid w:val="003112A0"/>
    <w:rsid w:val="003123DC"/>
    <w:rsid w:val="00314448"/>
    <w:rsid w:val="003147B4"/>
    <w:rsid w:val="00314A38"/>
    <w:rsid w:val="0031551A"/>
    <w:rsid w:val="00315B33"/>
    <w:rsid w:val="00315E56"/>
    <w:rsid w:val="003161F1"/>
    <w:rsid w:val="00317C8C"/>
    <w:rsid w:val="003203FC"/>
    <w:rsid w:val="003211F9"/>
    <w:rsid w:val="00322393"/>
    <w:rsid w:val="00322840"/>
    <w:rsid w:val="00323A67"/>
    <w:rsid w:val="00323CF9"/>
    <w:rsid w:val="00323F06"/>
    <w:rsid w:val="0032489C"/>
    <w:rsid w:val="00325C44"/>
    <w:rsid w:val="003266A7"/>
    <w:rsid w:val="00331713"/>
    <w:rsid w:val="00333855"/>
    <w:rsid w:val="00333909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1D25"/>
    <w:rsid w:val="00343970"/>
    <w:rsid w:val="00344379"/>
    <w:rsid w:val="003453F5"/>
    <w:rsid w:val="003457D9"/>
    <w:rsid w:val="00347990"/>
    <w:rsid w:val="003507FA"/>
    <w:rsid w:val="00351357"/>
    <w:rsid w:val="00351FE9"/>
    <w:rsid w:val="00352831"/>
    <w:rsid w:val="00353A7E"/>
    <w:rsid w:val="00353C29"/>
    <w:rsid w:val="00354CA6"/>
    <w:rsid w:val="00355A6E"/>
    <w:rsid w:val="003567F1"/>
    <w:rsid w:val="003568EF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67845"/>
    <w:rsid w:val="003700CA"/>
    <w:rsid w:val="00371084"/>
    <w:rsid w:val="00372321"/>
    <w:rsid w:val="00373197"/>
    <w:rsid w:val="003741B7"/>
    <w:rsid w:val="00374889"/>
    <w:rsid w:val="0037554E"/>
    <w:rsid w:val="00376829"/>
    <w:rsid w:val="00376866"/>
    <w:rsid w:val="00376A82"/>
    <w:rsid w:val="00376FF8"/>
    <w:rsid w:val="00377456"/>
    <w:rsid w:val="003777CD"/>
    <w:rsid w:val="00377FA8"/>
    <w:rsid w:val="00380AC4"/>
    <w:rsid w:val="00381A31"/>
    <w:rsid w:val="0038233A"/>
    <w:rsid w:val="003835EB"/>
    <w:rsid w:val="003837A0"/>
    <w:rsid w:val="003837F2"/>
    <w:rsid w:val="003861CC"/>
    <w:rsid w:val="00386385"/>
    <w:rsid w:val="00386D79"/>
    <w:rsid w:val="003871CA"/>
    <w:rsid w:val="0039145C"/>
    <w:rsid w:val="00391DF6"/>
    <w:rsid w:val="00391E07"/>
    <w:rsid w:val="00392536"/>
    <w:rsid w:val="00393872"/>
    <w:rsid w:val="00395327"/>
    <w:rsid w:val="003953AB"/>
    <w:rsid w:val="003954E7"/>
    <w:rsid w:val="0039559D"/>
    <w:rsid w:val="00396477"/>
    <w:rsid w:val="003978D6"/>
    <w:rsid w:val="00397D89"/>
    <w:rsid w:val="003A1E82"/>
    <w:rsid w:val="003A1EEC"/>
    <w:rsid w:val="003A2291"/>
    <w:rsid w:val="003A2916"/>
    <w:rsid w:val="003A2AC4"/>
    <w:rsid w:val="003A351D"/>
    <w:rsid w:val="003A35B2"/>
    <w:rsid w:val="003A4865"/>
    <w:rsid w:val="003A5F2E"/>
    <w:rsid w:val="003A6358"/>
    <w:rsid w:val="003A7CCD"/>
    <w:rsid w:val="003B0076"/>
    <w:rsid w:val="003B00E4"/>
    <w:rsid w:val="003B02DE"/>
    <w:rsid w:val="003B2370"/>
    <w:rsid w:val="003B2D1D"/>
    <w:rsid w:val="003B2FE3"/>
    <w:rsid w:val="003B40AC"/>
    <w:rsid w:val="003B5030"/>
    <w:rsid w:val="003B5709"/>
    <w:rsid w:val="003B5FFB"/>
    <w:rsid w:val="003C075E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763"/>
    <w:rsid w:val="003C3AE9"/>
    <w:rsid w:val="003C5C38"/>
    <w:rsid w:val="003C6975"/>
    <w:rsid w:val="003C6F2E"/>
    <w:rsid w:val="003C7AE6"/>
    <w:rsid w:val="003D038B"/>
    <w:rsid w:val="003D20DB"/>
    <w:rsid w:val="003D28B2"/>
    <w:rsid w:val="003D2BF3"/>
    <w:rsid w:val="003D367A"/>
    <w:rsid w:val="003D4280"/>
    <w:rsid w:val="003D5874"/>
    <w:rsid w:val="003D5A45"/>
    <w:rsid w:val="003D6BE0"/>
    <w:rsid w:val="003D76A8"/>
    <w:rsid w:val="003E01EB"/>
    <w:rsid w:val="003E03FB"/>
    <w:rsid w:val="003E0CD6"/>
    <w:rsid w:val="003E0EF5"/>
    <w:rsid w:val="003E23F8"/>
    <w:rsid w:val="003E29ED"/>
    <w:rsid w:val="003E3F31"/>
    <w:rsid w:val="003E408A"/>
    <w:rsid w:val="003E4641"/>
    <w:rsid w:val="003E6F4B"/>
    <w:rsid w:val="003E6FA1"/>
    <w:rsid w:val="003E7EDC"/>
    <w:rsid w:val="003F0F2E"/>
    <w:rsid w:val="003F1698"/>
    <w:rsid w:val="003F454A"/>
    <w:rsid w:val="003F51C1"/>
    <w:rsid w:val="003F547C"/>
    <w:rsid w:val="004000B0"/>
    <w:rsid w:val="004001E3"/>
    <w:rsid w:val="004012DE"/>
    <w:rsid w:val="004012DF"/>
    <w:rsid w:val="0040145C"/>
    <w:rsid w:val="00401B78"/>
    <w:rsid w:val="00401BB6"/>
    <w:rsid w:val="00402249"/>
    <w:rsid w:val="00406350"/>
    <w:rsid w:val="004070FE"/>
    <w:rsid w:val="00407703"/>
    <w:rsid w:val="004116D5"/>
    <w:rsid w:val="0041199B"/>
    <w:rsid w:val="0041208C"/>
    <w:rsid w:val="004165BD"/>
    <w:rsid w:val="00417247"/>
    <w:rsid w:val="00417A6D"/>
    <w:rsid w:val="00417CF7"/>
    <w:rsid w:val="0042017F"/>
    <w:rsid w:val="00420D74"/>
    <w:rsid w:val="0042182F"/>
    <w:rsid w:val="00421C8E"/>
    <w:rsid w:val="004222E5"/>
    <w:rsid w:val="0042560C"/>
    <w:rsid w:val="00425F44"/>
    <w:rsid w:val="00426D9F"/>
    <w:rsid w:val="00427984"/>
    <w:rsid w:val="00430C1A"/>
    <w:rsid w:val="00431861"/>
    <w:rsid w:val="00431A7B"/>
    <w:rsid w:val="00431AED"/>
    <w:rsid w:val="00432CBC"/>
    <w:rsid w:val="00433110"/>
    <w:rsid w:val="004338CD"/>
    <w:rsid w:val="00434275"/>
    <w:rsid w:val="00434AE2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373F"/>
    <w:rsid w:val="00443756"/>
    <w:rsid w:val="00443C01"/>
    <w:rsid w:val="00444252"/>
    <w:rsid w:val="004442D5"/>
    <w:rsid w:val="004447E4"/>
    <w:rsid w:val="00444AFD"/>
    <w:rsid w:val="00444D63"/>
    <w:rsid w:val="004461C0"/>
    <w:rsid w:val="00446A47"/>
    <w:rsid w:val="004510B5"/>
    <w:rsid w:val="00451DB7"/>
    <w:rsid w:val="00453280"/>
    <w:rsid w:val="0045505C"/>
    <w:rsid w:val="004562D9"/>
    <w:rsid w:val="00457AC0"/>
    <w:rsid w:val="0046034B"/>
    <w:rsid w:val="00463353"/>
    <w:rsid w:val="00463CDB"/>
    <w:rsid w:val="004647B6"/>
    <w:rsid w:val="00464EAE"/>
    <w:rsid w:val="00465740"/>
    <w:rsid w:val="00466854"/>
    <w:rsid w:val="004674B6"/>
    <w:rsid w:val="004704DE"/>
    <w:rsid w:val="00470D5C"/>
    <w:rsid w:val="004722A1"/>
    <w:rsid w:val="00473F27"/>
    <w:rsid w:val="004760D9"/>
    <w:rsid w:val="00477439"/>
    <w:rsid w:val="00481390"/>
    <w:rsid w:val="00482E4F"/>
    <w:rsid w:val="0048386C"/>
    <w:rsid w:val="004900C0"/>
    <w:rsid w:val="00490245"/>
    <w:rsid w:val="004903FF"/>
    <w:rsid w:val="00491DDA"/>
    <w:rsid w:val="004925E8"/>
    <w:rsid w:val="00492741"/>
    <w:rsid w:val="00493A7B"/>
    <w:rsid w:val="004943B0"/>
    <w:rsid w:val="00495108"/>
    <w:rsid w:val="00497C96"/>
    <w:rsid w:val="004A14B7"/>
    <w:rsid w:val="004A1FE2"/>
    <w:rsid w:val="004A238C"/>
    <w:rsid w:val="004A2FA2"/>
    <w:rsid w:val="004A43CC"/>
    <w:rsid w:val="004B2937"/>
    <w:rsid w:val="004B37F3"/>
    <w:rsid w:val="004B38B0"/>
    <w:rsid w:val="004B49AF"/>
    <w:rsid w:val="004B5128"/>
    <w:rsid w:val="004B7314"/>
    <w:rsid w:val="004B78C4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553A"/>
    <w:rsid w:val="004C59CD"/>
    <w:rsid w:val="004C5EE2"/>
    <w:rsid w:val="004C6693"/>
    <w:rsid w:val="004C6DBB"/>
    <w:rsid w:val="004D006F"/>
    <w:rsid w:val="004D069C"/>
    <w:rsid w:val="004D0993"/>
    <w:rsid w:val="004D0BEB"/>
    <w:rsid w:val="004D1374"/>
    <w:rsid w:val="004D2190"/>
    <w:rsid w:val="004D2FCB"/>
    <w:rsid w:val="004D34F6"/>
    <w:rsid w:val="004D3D37"/>
    <w:rsid w:val="004D3FEE"/>
    <w:rsid w:val="004D4582"/>
    <w:rsid w:val="004D4F9D"/>
    <w:rsid w:val="004D53FD"/>
    <w:rsid w:val="004E0B37"/>
    <w:rsid w:val="004E0D61"/>
    <w:rsid w:val="004E10E6"/>
    <w:rsid w:val="004E27F3"/>
    <w:rsid w:val="004E3B94"/>
    <w:rsid w:val="004E4D74"/>
    <w:rsid w:val="004E5200"/>
    <w:rsid w:val="004E6638"/>
    <w:rsid w:val="004E6EE8"/>
    <w:rsid w:val="004F089F"/>
    <w:rsid w:val="004F0A83"/>
    <w:rsid w:val="004F1816"/>
    <w:rsid w:val="004F1F36"/>
    <w:rsid w:val="004F2D3D"/>
    <w:rsid w:val="004F32FA"/>
    <w:rsid w:val="004F39D2"/>
    <w:rsid w:val="004F4B26"/>
    <w:rsid w:val="004F4BEF"/>
    <w:rsid w:val="004F655F"/>
    <w:rsid w:val="004F7DAD"/>
    <w:rsid w:val="005019B7"/>
    <w:rsid w:val="00501CEC"/>
    <w:rsid w:val="0050209D"/>
    <w:rsid w:val="0050233F"/>
    <w:rsid w:val="0050240F"/>
    <w:rsid w:val="0050259F"/>
    <w:rsid w:val="005031B8"/>
    <w:rsid w:val="00503C0B"/>
    <w:rsid w:val="00503CC2"/>
    <w:rsid w:val="005057A8"/>
    <w:rsid w:val="00506BE1"/>
    <w:rsid w:val="00510821"/>
    <w:rsid w:val="00510C3A"/>
    <w:rsid w:val="00511C27"/>
    <w:rsid w:val="005131A4"/>
    <w:rsid w:val="0051416D"/>
    <w:rsid w:val="00514B6A"/>
    <w:rsid w:val="00515557"/>
    <w:rsid w:val="00516356"/>
    <w:rsid w:val="005168FE"/>
    <w:rsid w:val="005212EA"/>
    <w:rsid w:val="005217F7"/>
    <w:rsid w:val="00522457"/>
    <w:rsid w:val="00522462"/>
    <w:rsid w:val="00525B3C"/>
    <w:rsid w:val="005264A8"/>
    <w:rsid w:val="00526831"/>
    <w:rsid w:val="00527B70"/>
    <w:rsid w:val="00527C6A"/>
    <w:rsid w:val="005319DD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50FDE"/>
    <w:rsid w:val="00551286"/>
    <w:rsid w:val="00551E23"/>
    <w:rsid w:val="00553FDC"/>
    <w:rsid w:val="00554606"/>
    <w:rsid w:val="0055511B"/>
    <w:rsid w:val="0055514C"/>
    <w:rsid w:val="005560FC"/>
    <w:rsid w:val="005569B6"/>
    <w:rsid w:val="00556D48"/>
    <w:rsid w:val="00557A94"/>
    <w:rsid w:val="00557B0E"/>
    <w:rsid w:val="00557E03"/>
    <w:rsid w:val="00560044"/>
    <w:rsid w:val="0056133F"/>
    <w:rsid w:val="0056438F"/>
    <w:rsid w:val="00564819"/>
    <w:rsid w:val="00564EE5"/>
    <w:rsid w:val="00565428"/>
    <w:rsid w:val="00565A4B"/>
    <w:rsid w:val="00565ED0"/>
    <w:rsid w:val="00566C62"/>
    <w:rsid w:val="0056759B"/>
    <w:rsid w:val="00573ED8"/>
    <w:rsid w:val="005745BF"/>
    <w:rsid w:val="005747E6"/>
    <w:rsid w:val="00575B60"/>
    <w:rsid w:val="0057670B"/>
    <w:rsid w:val="00576E8D"/>
    <w:rsid w:val="00577143"/>
    <w:rsid w:val="00577E66"/>
    <w:rsid w:val="00582524"/>
    <w:rsid w:val="00582DD7"/>
    <w:rsid w:val="00583466"/>
    <w:rsid w:val="00583B3B"/>
    <w:rsid w:val="00583E75"/>
    <w:rsid w:val="00585A33"/>
    <w:rsid w:val="00585A8B"/>
    <w:rsid w:val="00586168"/>
    <w:rsid w:val="0058670F"/>
    <w:rsid w:val="00587917"/>
    <w:rsid w:val="00587DD5"/>
    <w:rsid w:val="00590239"/>
    <w:rsid w:val="00592298"/>
    <w:rsid w:val="00592C0B"/>
    <w:rsid w:val="00592C75"/>
    <w:rsid w:val="00593045"/>
    <w:rsid w:val="00593526"/>
    <w:rsid w:val="00594C3B"/>
    <w:rsid w:val="00595750"/>
    <w:rsid w:val="00595D13"/>
    <w:rsid w:val="005965CB"/>
    <w:rsid w:val="005A09D0"/>
    <w:rsid w:val="005A0DD0"/>
    <w:rsid w:val="005A1842"/>
    <w:rsid w:val="005A1FCB"/>
    <w:rsid w:val="005A2015"/>
    <w:rsid w:val="005A2385"/>
    <w:rsid w:val="005A2700"/>
    <w:rsid w:val="005A2B08"/>
    <w:rsid w:val="005A3156"/>
    <w:rsid w:val="005A35C1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F28"/>
    <w:rsid w:val="005C537E"/>
    <w:rsid w:val="005C54EA"/>
    <w:rsid w:val="005C6587"/>
    <w:rsid w:val="005C6C06"/>
    <w:rsid w:val="005C6C44"/>
    <w:rsid w:val="005C6DB9"/>
    <w:rsid w:val="005C7419"/>
    <w:rsid w:val="005D0433"/>
    <w:rsid w:val="005D1673"/>
    <w:rsid w:val="005D3015"/>
    <w:rsid w:val="005D4196"/>
    <w:rsid w:val="005D4294"/>
    <w:rsid w:val="005D46D3"/>
    <w:rsid w:val="005D5883"/>
    <w:rsid w:val="005D6392"/>
    <w:rsid w:val="005D6410"/>
    <w:rsid w:val="005D6827"/>
    <w:rsid w:val="005D71A5"/>
    <w:rsid w:val="005D7447"/>
    <w:rsid w:val="005D7D03"/>
    <w:rsid w:val="005D7D71"/>
    <w:rsid w:val="005E10EA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436D"/>
    <w:rsid w:val="005F582A"/>
    <w:rsid w:val="00600A5B"/>
    <w:rsid w:val="006012DE"/>
    <w:rsid w:val="00601E90"/>
    <w:rsid w:val="00602034"/>
    <w:rsid w:val="00602E7F"/>
    <w:rsid w:val="00603B69"/>
    <w:rsid w:val="006047B7"/>
    <w:rsid w:val="00604EC3"/>
    <w:rsid w:val="00606580"/>
    <w:rsid w:val="0060667A"/>
    <w:rsid w:val="00606968"/>
    <w:rsid w:val="0060778B"/>
    <w:rsid w:val="00610235"/>
    <w:rsid w:val="006104BB"/>
    <w:rsid w:val="00611082"/>
    <w:rsid w:val="00611F3C"/>
    <w:rsid w:val="00612FCD"/>
    <w:rsid w:val="006141D0"/>
    <w:rsid w:val="0061509B"/>
    <w:rsid w:val="0061564D"/>
    <w:rsid w:val="006156F2"/>
    <w:rsid w:val="00615BE1"/>
    <w:rsid w:val="00616139"/>
    <w:rsid w:val="0062059C"/>
    <w:rsid w:val="00621622"/>
    <w:rsid w:val="00623B10"/>
    <w:rsid w:val="00623BBB"/>
    <w:rsid w:val="006246F6"/>
    <w:rsid w:val="00624DA3"/>
    <w:rsid w:val="006268DF"/>
    <w:rsid w:val="00627260"/>
    <w:rsid w:val="00627828"/>
    <w:rsid w:val="00631918"/>
    <w:rsid w:val="0063193F"/>
    <w:rsid w:val="00631AE0"/>
    <w:rsid w:val="00631C59"/>
    <w:rsid w:val="00633D21"/>
    <w:rsid w:val="006343F4"/>
    <w:rsid w:val="00634AB6"/>
    <w:rsid w:val="00634AC6"/>
    <w:rsid w:val="0063754A"/>
    <w:rsid w:val="0063792F"/>
    <w:rsid w:val="0064149F"/>
    <w:rsid w:val="006415B6"/>
    <w:rsid w:val="00642540"/>
    <w:rsid w:val="006428AB"/>
    <w:rsid w:val="00642F47"/>
    <w:rsid w:val="00644877"/>
    <w:rsid w:val="00645EEF"/>
    <w:rsid w:val="006502C5"/>
    <w:rsid w:val="006504BD"/>
    <w:rsid w:val="00650D34"/>
    <w:rsid w:val="00652D94"/>
    <w:rsid w:val="00653B6F"/>
    <w:rsid w:val="00654841"/>
    <w:rsid w:val="00654975"/>
    <w:rsid w:val="006552D5"/>
    <w:rsid w:val="006566CC"/>
    <w:rsid w:val="00662333"/>
    <w:rsid w:val="006629B0"/>
    <w:rsid w:val="00662C2B"/>
    <w:rsid w:val="00666ABD"/>
    <w:rsid w:val="0067204F"/>
    <w:rsid w:val="0067323E"/>
    <w:rsid w:val="00673560"/>
    <w:rsid w:val="006739AA"/>
    <w:rsid w:val="00673F03"/>
    <w:rsid w:val="006779CD"/>
    <w:rsid w:val="00677AD9"/>
    <w:rsid w:val="00677DE5"/>
    <w:rsid w:val="00682481"/>
    <w:rsid w:val="00682A7E"/>
    <w:rsid w:val="0068520A"/>
    <w:rsid w:val="0068576F"/>
    <w:rsid w:val="00685885"/>
    <w:rsid w:val="0068751E"/>
    <w:rsid w:val="006879FE"/>
    <w:rsid w:val="00687DBB"/>
    <w:rsid w:val="00690176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40B5"/>
    <w:rsid w:val="00694474"/>
    <w:rsid w:val="0069450A"/>
    <w:rsid w:val="00694DA5"/>
    <w:rsid w:val="00695742"/>
    <w:rsid w:val="00696680"/>
    <w:rsid w:val="00696E19"/>
    <w:rsid w:val="006A0099"/>
    <w:rsid w:val="006A04DF"/>
    <w:rsid w:val="006A1FB9"/>
    <w:rsid w:val="006A4FB1"/>
    <w:rsid w:val="006A514B"/>
    <w:rsid w:val="006A6197"/>
    <w:rsid w:val="006A6803"/>
    <w:rsid w:val="006B0BE3"/>
    <w:rsid w:val="006B1034"/>
    <w:rsid w:val="006B24FC"/>
    <w:rsid w:val="006B2B68"/>
    <w:rsid w:val="006B6BAB"/>
    <w:rsid w:val="006B7FDA"/>
    <w:rsid w:val="006C0032"/>
    <w:rsid w:val="006C076B"/>
    <w:rsid w:val="006C0883"/>
    <w:rsid w:val="006C1639"/>
    <w:rsid w:val="006C16AE"/>
    <w:rsid w:val="006C1987"/>
    <w:rsid w:val="006C217D"/>
    <w:rsid w:val="006C569B"/>
    <w:rsid w:val="006C5894"/>
    <w:rsid w:val="006C76B5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549"/>
    <w:rsid w:val="006E0F32"/>
    <w:rsid w:val="006E137F"/>
    <w:rsid w:val="006E2DF9"/>
    <w:rsid w:val="006E2E02"/>
    <w:rsid w:val="006E2EC3"/>
    <w:rsid w:val="006E314C"/>
    <w:rsid w:val="006E355B"/>
    <w:rsid w:val="006E435C"/>
    <w:rsid w:val="006E4604"/>
    <w:rsid w:val="006E4A70"/>
    <w:rsid w:val="006E6835"/>
    <w:rsid w:val="006F0029"/>
    <w:rsid w:val="006F037C"/>
    <w:rsid w:val="006F0771"/>
    <w:rsid w:val="006F0B77"/>
    <w:rsid w:val="006F11DB"/>
    <w:rsid w:val="006F16BD"/>
    <w:rsid w:val="006F3975"/>
    <w:rsid w:val="006F4F8C"/>
    <w:rsid w:val="006F5B7D"/>
    <w:rsid w:val="006F5D69"/>
    <w:rsid w:val="006F6176"/>
    <w:rsid w:val="006F7CB8"/>
    <w:rsid w:val="00702455"/>
    <w:rsid w:val="0070396F"/>
    <w:rsid w:val="00703EF9"/>
    <w:rsid w:val="00704512"/>
    <w:rsid w:val="0070468F"/>
    <w:rsid w:val="0070551E"/>
    <w:rsid w:val="007056E1"/>
    <w:rsid w:val="00705749"/>
    <w:rsid w:val="007061D6"/>
    <w:rsid w:val="00707BBD"/>
    <w:rsid w:val="007102C9"/>
    <w:rsid w:val="007105BC"/>
    <w:rsid w:val="00714D12"/>
    <w:rsid w:val="00716E82"/>
    <w:rsid w:val="00720E96"/>
    <w:rsid w:val="007218AF"/>
    <w:rsid w:val="0072193A"/>
    <w:rsid w:val="0072267F"/>
    <w:rsid w:val="00722C21"/>
    <w:rsid w:val="007230A3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1B84"/>
    <w:rsid w:val="00731CB3"/>
    <w:rsid w:val="00732148"/>
    <w:rsid w:val="007331DC"/>
    <w:rsid w:val="00733D83"/>
    <w:rsid w:val="007343BA"/>
    <w:rsid w:val="00734DF9"/>
    <w:rsid w:val="00735772"/>
    <w:rsid w:val="00737521"/>
    <w:rsid w:val="00740003"/>
    <w:rsid w:val="0074000B"/>
    <w:rsid w:val="00740B79"/>
    <w:rsid w:val="00740BE9"/>
    <w:rsid w:val="00742059"/>
    <w:rsid w:val="007425EF"/>
    <w:rsid w:val="00742CAF"/>
    <w:rsid w:val="00742EA2"/>
    <w:rsid w:val="00744BD9"/>
    <w:rsid w:val="00744D95"/>
    <w:rsid w:val="007450C8"/>
    <w:rsid w:val="00746559"/>
    <w:rsid w:val="00746DDD"/>
    <w:rsid w:val="0074750A"/>
    <w:rsid w:val="0075050C"/>
    <w:rsid w:val="00750A16"/>
    <w:rsid w:val="0075107F"/>
    <w:rsid w:val="00752614"/>
    <w:rsid w:val="007526A4"/>
    <w:rsid w:val="007535F0"/>
    <w:rsid w:val="007542BF"/>
    <w:rsid w:val="00755999"/>
    <w:rsid w:val="00755A61"/>
    <w:rsid w:val="007568A4"/>
    <w:rsid w:val="0075738B"/>
    <w:rsid w:val="00760CB0"/>
    <w:rsid w:val="007616C6"/>
    <w:rsid w:val="00761E0F"/>
    <w:rsid w:val="007623C6"/>
    <w:rsid w:val="0076390A"/>
    <w:rsid w:val="007648DB"/>
    <w:rsid w:val="0076702B"/>
    <w:rsid w:val="007678E1"/>
    <w:rsid w:val="00767ED3"/>
    <w:rsid w:val="00771AB2"/>
    <w:rsid w:val="0077476E"/>
    <w:rsid w:val="00774E7A"/>
    <w:rsid w:val="00776DA0"/>
    <w:rsid w:val="007775E6"/>
    <w:rsid w:val="00777986"/>
    <w:rsid w:val="00777AE6"/>
    <w:rsid w:val="00780FC0"/>
    <w:rsid w:val="007814D3"/>
    <w:rsid w:val="00783433"/>
    <w:rsid w:val="007837F6"/>
    <w:rsid w:val="00783C48"/>
    <w:rsid w:val="00784938"/>
    <w:rsid w:val="00785880"/>
    <w:rsid w:val="00786E47"/>
    <w:rsid w:val="007877E2"/>
    <w:rsid w:val="00787A5A"/>
    <w:rsid w:val="007917E8"/>
    <w:rsid w:val="0079539E"/>
    <w:rsid w:val="007956C0"/>
    <w:rsid w:val="00796A76"/>
    <w:rsid w:val="00797982"/>
    <w:rsid w:val="007A004C"/>
    <w:rsid w:val="007A2CAF"/>
    <w:rsid w:val="007A3959"/>
    <w:rsid w:val="007A76CC"/>
    <w:rsid w:val="007A7946"/>
    <w:rsid w:val="007B27D7"/>
    <w:rsid w:val="007B2EC3"/>
    <w:rsid w:val="007B466E"/>
    <w:rsid w:val="007B4A6F"/>
    <w:rsid w:val="007B5949"/>
    <w:rsid w:val="007B63CE"/>
    <w:rsid w:val="007B6932"/>
    <w:rsid w:val="007B6AF8"/>
    <w:rsid w:val="007C004B"/>
    <w:rsid w:val="007C0BDE"/>
    <w:rsid w:val="007C154D"/>
    <w:rsid w:val="007C2052"/>
    <w:rsid w:val="007C3E2A"/>
    <w:rsid w:val="007C47A7"/>
    <w:rsid w:val="007C65A3"/>
    <w:rsid w:val="007C7360"/>
    <w:rsid w:val="007D0140"/>
    <w:rsid w:val="007D1214"/>
    <w:rsid w:val="007D24C6"/>
    <w:rsid w:val="007D2AEA"/>
    <w:rsid w:val="007D2B95"/>
    <w:rsid w:val="007D366E"/>
    <w:rsid w:val="007D41BF"/>
    <w:rsid w:val="007D4CB2"/>
    <w:rsid w:val="007D59AF"/>
    <w:rsid w:val="007D5FFC"/>
    <w:rsid w:val="007D648C"/>
    <w:rsid w:val="007D6F99"/>
    <w:rsid w:val="007D7AA8"/>
    <w:rsid w:val="007E02F7"/>
    <w:rsid w:val="007E0330"/>
    <w:rsid w:val="007E10E2"/>
    <w:rsid w:val="007E1A7A"/>
    <w:rsid w:val="007E1C23"/>
    <w:rsid w:val="007E27CF"/>
    <w:rsid w:val="007E2BD9"/>
    <w:rsid w:val="007E2D3F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3498"/>
    <w:rsid w:val="007F4991"/>
    <w:rsid w:val="007F51F1"/>
    <w:rsid w:val="007F67A8"/>
    <w:rsid w:val="00800417"/>
    <w:rsid w:val="00800929"/>
    <w:rsid w:val="00801E99"/>
    <w:rsid w:val="00802708"/>
    <w:rsid w:val="00802DDC"/>
    <w:rsid w:val="0080348A"/>
    <w:rsid w:val="00804689"/>
    <w:rsid w:val="00804CDC"/>
    <w:rsid w:val="00804D09"/>
    <w:rsid w:val="00804ECE"/>
    <w:rsid w:val="00805716"/>
    <w:rsid w:val="00805ED8"/>
    <w:rsid w:val="00806967"/>
    <w:rsid w:val="008075E7"/>
    <w:rsid w:val="00810370"/>
    <w:rsid w:val="0081124C"/>
    <w:rsid w:val="008119C7"/>
    <w:rsid w:val="00813D62"/>
    <w:rsid w:val="00815D12"/>
    <w:rsid w:val="008167C1"/>
    <w:rsid w:val="00820288"/>
    <w:rsid w:val="00821B0F"/>
    <w:rsid w:val="00822BD4"/>
    <w:rsid w:val="0082346D"/>
    <w:rsid w:val="0082363A"/>
    <w:rsid w:val="008242B5"/>
    <w:rsid w:val="0082497F"/>
    <w:rsid w:val="00824C9B"/>
    <w:rsid w:val="008256B4"/>
    <w:rsid w:val="00825EE3"/>
    <w:rsid w:val="00826F47"/>
    <w:rsid w:val="00827C6A"/>
    <w:rsid w:val="0083258E"/>
    <w:rsid w:val="00832D60"/>
    <w:rsid w:val="00832EB1"/>
    <w:rsid w:val="00832EB3"/>
    <w:rsid w:val="00837D43"/>
    <w:rsid w:val="00841094"/>
    <w:rsid w:val="00842E8F"/>
    <w:rsid w:val="00844D92"/>
    <w:rsid w:val="0084563F"/>
    <w:rsid w:val="00845E4B"/>
    <w:rsid w:val="00846A42"/>
    <w:rsid w:val="008478ED"/>
    <w:rsid w:val="00847959"/>
    <w:rsid w:val="00847AB4"/>
    <w:rsid w:val="00847B45"/>
    <w:rsid w:val="00852B53"/>
    <w:rsid w:val="00854867"/>
    <w:rsid w:val="00854AAC"/>
    <w:rsid w:val="0085521D"/>
    <w:rsid w:val="008555E0"/>
    <w:rsid w:val="00856983"/>
    <w:rsid w:val="0085715E"/>
    <w:rsid w:val="00861482"/>
    <w:rsid w:val="00861D76"/>
    <w:rsid w:val="00865011"/>
    <w:rsid w:val="008663C8"/>
    <w:rsid w:val="0086674D"/>
    <w:rsid w:val="00867246"/>
    <w:rsid w:val="008674D8"/>
    <w:rsid w:val="00867AA8"/>
    <w:rsid w:val="008718C1"/>
    <w:rsid w:val="00871948"/>
    <w:rsid w:val="008732D2"/>
    <w:rsid w:val="0087339C"/>
    <w:rsid w:val="00873431"/>
    <w:rsid w:val="00877526"/>
    <w:rsid w:val="008824FC"/>
    <w:rsid w:val="008831DD"/>
    <w:rsid w:val="00883B9C"/>
    <w:rsid w:val="00883D50"/>
    <w:rsid w:val="00884E05"/>
    <w:rsid w:val="00885CE8"/>
    <w:rsid w:val="00885E95"/>
    <w:rsid w:val="00886E0A"/>
    <w:rsid w:val="008871CE"/>
    <w:rsid w:val="00890477"/>
    <w:rsid w:val="00890B7F"/>
    <w:rsid w:val="00892438"/>
    <w:rsid w:val="0089294F"/>
    <w:rsid w:val="00892BF0"/>
    <w:rsid w:val="008965EE"/>
    <w:rsid w:val="008A21D5"/>
    <w:rsid w:val="008A30AC"/>
    <w:rsid w:val="008A3A46"/>
    <w:rsid w:val="008A463D"/>
    <w:rsid w:val="008A5B2E"/>
    <w:rsid w:val="008A5BEC"/>
    <w:rsid w:val="008A64D3"/>
    <w:rsid w:val="008A7F1B"/>
    <w:rsid w:val="008B1E50"/>
    <w:rsid w:val="008B206B"/>
    <w:rsid w:val="008B2247"/>
    <w:rsid w:val="008B4C63"/>
    <w:rsid w:val="008B4F07"/>
    <w:rsid w:val="008B517C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0E12"/>
    <w:rsid w:val="008D1AAF"/>
    <w:rsid w:val="008D1D31"/>
    <w:rsid w:val="008D2668"/>
    <w:rsid w:val="008D269A"/>
    <w:rsid w:val="008D2D08"/>
    <w:rsid w:val="008D32F4"/>
    <w:rsid w:val="008D3FCB"/>
    <w:rsid w:val="008D44D2"/>
    <w:rsid w:val="008D5ADE"/>
    <w:rsid w:val="008D5E25"/>
    <w:rsid w:val="008D5F59"/>
    <w:rsid w:val="008E1D55"/>
    <w:rsid w:val="008E1DD9"/>
    <w:rsid w:val="008E1F9B"/>
    <w:rsid w:val="008E23A3"/>
    <w:rsid w:val="008E2C76"/>
    <w:rsid w:val="008E2EFA"/>
    <w:rsid w:val="008E5D14"/>
    <w:rsid w:val="008E7079"/>
    <w:rsid w:val="008F0CBC"/>
    <w:rsid w:val="008F1BC0"/>
    <w:rsid w:val="008F1BFF"/>
    <w:rsid w:val="008F1E5F"/>
    <w:rsid w:val="008F2536"/>
    <w:rsid w:val="008F25D8"/>
    <w:rsid w:val="008F270D"/>
    <w:rsid w:val="008F3234"/>
    <w:rsid w:val="008F3FA0"/>
    <w:rsid w:val="008F40D0"/>
    <w:rsid w:val="008F47AC"/>
    <w:rsid w:val="008F4FF6"/>
    <w:rsid w:val="008F5FD1"/>
    <w:rsid w:val="008F6329"/>
    <w:rsid w:val="00902244"/>
    <w:rsid w:val="0090267E"/>
    <w:rsid w:val="00903324"/>
    <w:rsid w:val="00903832"/>
    <w:rsid w:val="00904388"/>
    <w:rsid w:val="00904EEE"/>
    <w:rsid w:val="0090514D"/>
    <w:rsid w:val="0090554F"/>
    <w:rsid w:val="00905C94"/>
    <w:rsid w:val="00905DF2"/>
    <w:rsid w:val="00906340"/>
    <w:rsid w:val="00906505"/>
    <w:rsid w:val="00907B51"/>
    <w:rsid w:val="00910851"/>
    <w:rsid w:val="00910FEF"/>
    <w:rsid w:val="0091133B"/>
    <w:rsid w:val="00911F23"/>
    <w:rsid w:val="009120A9"/>
    <w:rsid w:val="00912685"/>
    <w:rsid w:val="00912A68"/>
    <w:rsid w:val="00912BF5"/>
    <w:rsid w:val="00915C9D"/>
    <w:rsid w:val="00917C26"/>
    <w:rsid w:val="0092051C"/>
    <w:rsid w:val="0092104A"/>
    <w:rsid w:val="00921E6B"/>
    <w:rsid w:val="00921FFF"/>
    <w:rsid w:val="00922285"/>
    <w:rsid w:val="00922EF8"/>
    <w:rsid w:val="00922F7D"/>
    <w:rsid w:val="009230A7"/>
    <w:rsid w:val="00923743"/>
    <w:rsid w:val="009244FF"/>
    <w:rsid w:val="00924F3B"/>
    <w:rsid w:val="00925058"/>
    <w:rsid w:val="009251BE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0D0"/>
    <w:rsid w:val="00933B7F"/>
    <w:rsid w:val="00934D0C"/>
    <w:rsid w:val="009370C0"/>
    <w:rsid w:val="00940CE3"/>
    <w:rsid w:val="00940F88"/>
    <w:rsid w:val="009425FF"/>
    <w:rsid w:val="00943AFC"/>
    <w:rsid w:val="00944A11"/>
    <w:rsid w:val="00944DF9"/>
    <w:rsid w:val="00945801"/>
    <w:rsid w:val="009460A0"/>
    <w:rsid w:val="00946BBD"/>
    <w:rsid w:val="00946F54"/>
    <w:rsid w:val="00950757"/>
    <w:rsid w:val="00950D18"/>
    <w:rsid w:val="00951732"/>
    <w:rsid w:val="00952E92"/>
    <w:rsid w:val="0095367A"/>
    <w:rsid w:val="00953B18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254"/>
    <w:rsid w:val="009629D6"/>
    <w:rsid w:val="009639AE"/>
    <w:rsid w:val="009650A6"/>
    <w:rsid w:val="00965AE1"/>
    <w:rsid w:val="00966BE1"/>
    <w:rsid w:val="009670A1"/>
    <w:rsid w:val="00967991"/>
    <w:rsid w:val="00970564"/>
    <w:rsid w:val="009729E8"/>
    <w:rsid w:val="00973815"/>
    <w:rsid w:val="00974D1E"/>
    <w:rsid w:val="0097556C"/>
    <w:rsid w:val="009756FB"/>
    <w:rsid w:val="009766D8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2ABE"/>
    <w:rsid w:val="009931EA"/>
    <w:rsid w:val="00993B2E"/>
    <w:rsid w:val="009946F8"/>
    <w:rsid w:val="00994F08"/>
    <w:rsid w:val="00995092"/>
    <w:rsid w:val="009957E0"/>
    <w:rsid w:val="0099582D"/>
    <w:rsid w:val="00996B95"/>
    <w:rsid w:val="009A0B82"/>
    <w:rsid w:val="009A1B2E"/>
    <w:rsid w:val="009A38A3"/>
    <w:rsid w:val="009A40BE"/>
    <w:rsid w:val="009A4553"/>
    <w:rsid w:val="009A4A20"/>
    <w:rsid w:val="009A5BD9"/>
    <w:rsid w:val="009B09CD"/>
    <w:rsid w:val="009B09FF"/>
    <w:rsid w:val="009B1E1C"/>
    <w:rsid w:val="009B2164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C7454"/>
    <w:rsid w:val="009D0F05"/>
    <w:rsid w:val="009D1E07"/>
    <w:rsid w:val="009D4A4A"/>
    <w:rsid w:val="009D4A85"/>
    <w:rsid w:val="009D4BAE"/>
    <w:rsid w:val="009D6EE9"/>
    <w:rsid w:val="009E0447"/>
    <w:rsid w:val="009E1166"/>
    <w:rsid w:val="009E30C5"/>
    <w:rsid w:val="009E3A1C"/>
    <w:rsid w:val="009E4EE6"/>
    <w:rsid w:val="009E5322"/>
    <w:rsid w:val="009E692B"/>
    <w:rsid w:val="009E764B"/>
    <w:rsid w:val="009E7DA8"/>
    <w:rsid w:val="009F2841"/>
    <w:rsid w:val="009F3257"/>
    <w:rsid w:val="009F42D3"/>
    <w:rsid w:val="009F46B9"/>
    <w:rsid w:val="009F59BB"/>
    <w:rsid w:val="009F5F05"/>
    <w:rsid w:val="009F7571"/>
    <w:rsid w:val="009F76BE"/>
    <w:rsid w:val="009F7B64"/>
    <w:rsid w:val="00A0023D"/>
    <w:rsid w:val="00A00321"/>
    <w:rsid w:val="00A009E0"/>
    <w:rsid w:val="00A0152B"/>
    <w:rsid w:val="00A01CF9"/>
    <w:rsid w:val="00A01FD6"/>
    <w:rsid w:val="00A021E8"/>
    <w:rsid w:val="00A0291B"/>
    <w:rsid w:val="00A044BE"/>
    <w:rsid w:val="00A044DA"/>
    <w:rsid w:val="00A044E3"/>
    <w:rsid w:val="00A0485E"/>
    <w:rsid w:val="00A070D4"/>
    <w:rsid w:val="00A07808"/>
    <w:rsid w:val="00A10587"/>
    <w:rsid w:val="00A11336"/>
    <w:rsid w:val="00A12A69"/>
    <w:rsid w:val="00A14A06"/>
    <w:rsid w:val="00A1799B"/>
    <w:rsid w:val="00A20D1F"/>
    <w:rsid w:val="00A21E96"/>
    <w:rsid w:val="00A22410"/>
    <w:rsid w:val="00A22448"/>
    <w:rsid w:val="00A240FC"/>
    <w:rsid w:val="00A251A9"/>
    <w:rsid w:val="00A27064"/>
    <w:rsid w:val="00A277E8"/>
    <w:rsid w:val="00A3054D"/>
    <w:rsid w:val="00A33C0C"/>
    <w:rsid w:val="00A33E08"/>
    <w:rsid w:val="00A3404A"/>
    <w:rsid w:val="00A34EA7"/>
    <w:rsid w:val="00A36964"/>
    <w:rsid w:val="00A36A46"/>
    <w:rsid w:val="00A374C2"/>
    <w:rsid w:val="00A37832"/>
    <w:rsid w:val="00A426A1"/>
    <w:rsid w:val="00A43016"/>
    <w:rsid w:val="00A43DE4"/>
    <w:rsid w:val="00A44104"/>
    <w:rsid w:val="00A4576B"/>
    <w:rsid w:val="00A45D19"/>
    <w:rsid w:val="00A466EC"/>
    <w:rsid w:val="00A52C20"/>
    <w:rsid w:val="00A535AE"/>
    <w:rsid w:val="00A53C7B"/>
    <w:rsid w:val="00A54D97"/>
    <w:rsid w:val="00A55193"/>
    <w:rsid w:val="00A61F69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80A4A"/>
    <w:rsid w:val="00A810F6"/>
    <w:rsid w:val="00A814A4"/>
    <w:rsid w:val="00A8214C"/>
    <w:rsid w:val="00A82BFD"/>
    <w:rsid w:val="00A8359E"/>
    <w:rsid w:val="00A8434D"/>
    <w:rsid w:val="00A86719"/>
    <w:rsid w:val="00A86821"/>
    <w:rsid w:val="00A90322"/>
    <w:rsid w:val="00A920A5"/>
    <w:rsid w:val="00A923E8"/>
    <w:rsid w:val="00A93108"/>
    <w:rsid w:val="00A936B0"/>
    <w:rsid w:val="00A95AD4"/>
    <w:rsid w:val="00A9683E"/>
    <w:rsid w:val="00A971A8"/>
    <w:rsid w:val="00AA001E"/>
    <w:rsid w:val="00AA427F"/>
    <w:rsid w:val="00AA46BD"/>
    <w:rsid w:val="00AA4F7E"/>
    <w:rsid w:val="00AA5B82"/>
    <w:rsid w:val="00AA6462"/>
    <w:rsid w:val="00AA6686"/>
    <w:rsid w:val="00AB03ED"/>
    <w:rsid w:val="00AB07E6"/>
    <w:rsid w:val="00AB1E96"/>
    <w:rsid w:val="00AB3615"/>
    <w:rsid w:val="00AB39BB"/>
    <w:rsid w:val="00AC28BB"/>
    <w:rsid w:val="00AC354E"/>
    <w:rsid w:val="00AC4D5E"/>
    <w:rsid w:val="00AC4DF1"/>
    <w:rsid w:val="00AC6CA5"/>
    <w:rsid w:val="00AC733A"/>
    <w:rsid w:val="00AC7DFE"/>
    <w:rsid w:val="00AD062D"/>
    <w:rsid w:val="00AD116C"/>
    <w:rsid w:val="00AD299A"/>
    <w:rsid w:val="00AD44D4"/>
    <w:rsid w:val="00AD7E99"/>
    <w:rsid w:val="00AE0415"/>
    <w:rsid w:val="00AE19DB"/>
    <w:rsid w:val="00AE1C2F"/>
    <w:rsid w:val="00AE208F"/>
    <w:rsid w:val="00AE2262"/>
    <w:rsid w:val="00AE338D"/>
    <w:rsid w:val="00AE38C7"/>
    <w:rsid w:val="00AE4682"/>
    <w:rsid w:val="00AE4F33"/>
    <w:rsid w:val="00AE5A60"/>
    <w:rsid w:val="00AE5BB0"/>
    <w:rsid w:val="00AE6179"/>
    <w:rsid w:val="00AE6AB0"/>
    <w:rsid w:val="00AE6E39"/>
    <w:rsid w:val="00AE6FB4"/>
    <w:rsid w:val="00AE7644"/>
    <w:rsid w:val="00AE786F"/>
    <w:rsid w:val="00AE7D41"/>
    <w:rsid w:val="00AF07B8"/>
    <w:rsid w:val="00AF11F4"/>
    <w:rsid w:val="00AF13D4"/>
    <w:rsid w:val="00AF17CE"/>
    <w:rsid w:val="00AF27FE"/>
    <w:rsid w:val="00AF284E"/>
    <w:rsid w:val="00AF2A08"/>
    <w:rsid w:val="00AF2C10"/>
    <w:rsid w:val="00AF4613"/>
    <w:rsid w:val="00AF58AC"/>
    <w:rsid w:val="00AF7139"/>
    <w:rsid w:val="00AF762D"/>
    <w:rsid w:val="00B0059C"/>
    <w:rsid w:val="00B005F0"/>
    <w:rsid w:val="00B012F2"/>
    <w:rsid w:val="00B042B6"/>
    <w:rsid w:val="00B0481F"/>
    <w:rsid w:val="00B04AC2"/>
    <w:rsid w:val="00B04C77"/>
    <w:rsid w:val="00B04CC4"/>
    <w:rsid w:val="00B0528D"/>
    <w:rsid w:val="00B05DBB"/>
    <w:rsid w:val="00B07DC7"/>
    <w:rsid w:val="00B1081A"/>
    <w:rsid w:val="00B111FA"/>
    <w:rsid w:val="00B11D7B"/>
    <w:rsid w:val="00B128A1"/>
    <w:rsid w:val="00B12EAD"/>
    <w:rsid w:val="00B1304D"/>
    <w:rsid w:val="00B138AA"/>
    <w:rsid w:val="00B14D12"/>
    <w:rsid w:val="00B15520"/>
    <w:rsid w:val="00B20150"/>
    <w:rsid w:val="00B201C4"/>
    <w:rsid w:val="00B205E7"/>
    <w:rsid w:val="00B215AE"/>
    <w:rsid w:val="00B22F07"/>
    <w:rsid w:val="00B2353D"/>
    <w:rsid w:val="00B24674"/>
    <w:rsid w:val="00B24A00"/>
    <w:rsid w:val="00B2555E"/>
    <w:rsid w:val="00B2684D"/>
    <w:rsid w:val="00B2764B"/>
    <w:rsid w:val="00B2765E"/>
    <w:rsid w:val="00B30C9B"/>
    <w:rsid w:val="00B31055"/>
    <w:rsid w:val="00B31542"/>
    <w:rsid w:val="00B324B1"/>
    <w:rsid w:val="00B330EB"/>
    <w:rsid w:val="00B331D8"/>
    <w:rsid w:val="00B334EA"/>
    <w:rsid w:val="00B336B1"/>
    <w:rsid w:val="00B33AB7"/>
    <w:rsid w:val="00B35E0B"/>
    <w:rsid w:val="00B40747"/>
    <w:rsid w:val="00B41C72"/>
    <w:rsid w:val="00B41EC5"/>
    <w:rsid w:val="00B42936"/>
    <w:rsid w:val="00B43002"/>
    <w:rsid w:val="00B4393B"/>
    <w:rsid w:val="00B452F9"/>
    <w:rsid w:val="00B45B9B"/>
    <w:rsid w:val="00B45D0B"/>
    <w:rsid w:val="00B50079"/>
    <w:rsid w:val="00B50B77"/>
    <w:rsid w:val="00B51DBD"/>
    <w:rsid w:val="00B525CB"/>
    <w:rsid w:val="00B53970"/>
    <w:rsid w:val="00B54198"/>
    <w:rsid w:val="00B550AF"/>
    <w:rsid w:val="00B552CA"/>
    <w:rsid w:val="00B60D03"/>
    <w:rsid w:val="00B617E0"/>
    <w:rsid w:val="00B654F9"/>
    <w:rsid w:val="00B65B35"/>
    <w:rsid w:val="00B65DB2"/>
    <w:rsid w:val="00B6681D"/>
    <w:rsid w:val="00B709E6"/>
    <w:rsid w:val="00B71B85"/>
    <w:rsid w:val="00B72372"/>
    <w:rsid w:val="00B72810"/>
    <w:rsid w:val="00B72DFA"/>
    <w:rsid w:val="00B737C1"/>
    <w:rsid w:val="00B74497"/>
    <w:rsid w:val="00B74623"/>
    <w:rsid w:val="00B7494A"/>
    <w:rsid w:val="00B7521E"/>
    <w:rsid w:val="00B81059"/>
    <w:rsid w:val="00B84272"/>
    <w:rsid w:val="00B85FF4"/>
    <w:rsid w:val="00B8644C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2D1"/>
    <w:rsid w:val="00B9437A"/>
    <w:rsid w:val="00BA0D47"/>
    <w:rsid w:val="00BA0FD8"/>
    <w:rsid w:val="00BA12CB"/>
    <w:rsid w:val="00BA1323"/>
    <w:rsid w:val="00BA19DB"/>
    <w:rsid w:val="00BA3F9D"/>
    <w:rsid w:val="00BA420E"/>
    <w:rsid w:val="00BA4C5C"/>
    <w:rsid w:val="00BA6967"/>
    <w:rsid w:val="00BA7459"/>
    <w:rsid w:val="00BA74D1"/>
    <w:rsid w:val="00BB0A4E"/>
    <w:rsid w:val="00BB1B60"/>
    <w:rsid w:val="00BB4700"/>
    <w:rsid w:val="00BB595C"/>
    <w:rsid w:val="00BB612F"/>
    <w:rsid w:val="00BB79A4"/>
    <w:rsid w:val="00BC0892"/>
    <w:rsid w:val="00BC1447"/>
    <w:rsid w:val="00BC1495"/>
    <w:rsid w:val="00BC15F4"/>
    <w:rsid w:val="00BC1B18"/>
    <w:rsid w:val="00BC30FF"/>
    <w:rsid w:val="00BC40BF"/>
    <w:rsid w:val="00BC4907"/>
    <w:rsid w:val="00BC5665"/>
    <w:rsid w:val="00BC5BA1"/>
    <w:rsid w:val="00BC6801"/>
    <w:rsid w:val="00BC767A"/>
    <w:rsid w:val="00BD0197"/>
    <w:rsid w:val="00BD1EAF"/>
    <w:rsid w:val="00BD2017"/>
    <w:rsid w:val="00BD20F5"/>
    <w:rsid w:val="00BD2C73"/>
    <w:rsid w:val="00BD3C71"/>
    <w:rsid w:val="00BD49AA"/>
    <w:rsid w:val="00BD51C1"/>
    <w:rsid w:val="00BD6350"/>
    <w:rsid w:val="00BD6849"/>
    <w:rsid w:val="00BD6FAE"/>
    <w:rsid w:val="00BD745E"/>
    <w:rsid w:val="00BE1AF2"/>
    <w:rsid w:val="00BE3310"/>
    <w:rsid w:val="00BE33CC"/>
    <w:rsid w:val="00BE4DA1"/>
    <w:rsid w:val="00BE5864"/>
    <w:rsid w:val="00BE6DAD"/>
    <w:rsid w:val="00BE6E37"/>
    <w:rsid w:val="00BF08C7"/>
    <w:rsid w:val="00BF2364"/>
    <w:rsid w:val="00BF3893"/>
    <w:rsid w:val="00BF3C04"/>
    <w:rsid w:val="00BF43F7"/>
    <w:rsid w:val="00BF47CF"/>
    <w:rsid w:val="00BF75B8"/>
    <w:rsid w:val="00BF774B"/>
    <w:rsid w:val="00BF7B54"/>
    <w:rsid w:val="00BF7BA9"/>
    <w:rsid w:val="00BF7E81"/>
    <w:rsid w:val="00C00D3E"/>
    <w:rsid w:val="00C02259"/>
    <w:rsid w:val="00C02FAB"/>
    <w:rsid w:val="00C05256"/>
    <w:rsid w:val="00C05F1E"/>
    <w:rsid w:val="00C10EDA"/>
    <w:rsid w:val="00C1109A"/>
    <w:rsid w:val="00C11675"/>
    <w:rsid w:val="00C12AD8"/>
    <w:rsid w:val="00C13B7D"/>
    <w:rsid w:val="00C13ECE"/>
    <w:rsid w:val="00C142F4"/>
    <w:rsid w:val="00C16B83"/>
    <w:rsid w:val="00C1724C"/>
    <w:rsid w:val="00C17C4F"/>
    <w:rsid w:val="00C211E3"/>
    <w:rsid w:val="00C21A46"/>
    <w:rsid w:val="00C2201F"/>
    <w:rsid w:val="00C22BE0"/>
    <w:rsid w:val="00C23BC3"/>
    <w:rsid w:val="00C24F90"/>
    <w:rsid w:val="00C27B86"/>
    <w:rsid w:val="00C30980"/>
    <w:rsid w:val="00C30C40"/>
    <w:rsid w:val="00C32754"/>
    <w:rsid w:val="00C34144"/>
    <w:rsid w:val="00C34669"/>
    <w:rsid w:val="00C34B11"/>
    <w:rsid w:val="00C34CE0"/>
    <w:rsid w:val="00C359EB"/>
    <w:rsid w:val="00C35D07"/>
    <w:rsid w:val="00C35DC9"/>
    <w:rsid w:val="00C37DBC"/>
    <w:rsid w:val="00C40F5C"/>
    <w:rsid w:val="00C412CB"/>
    <w:rsid w:val="00C42195"/>
    <w:rsid w:val="00C433BE"/>
    <w:rsid w:val="00C4373F"/>
    <w:rsid w:val="00C44F4A"/>
    <w:rsid w:val="00C450C8"/>
    <w:rsid w:val="00C5061A"/>
    <w:rsid w:val="00C5137A"/>
    <w:rsid w:val="00C529C8"/>
    <w:rsid w:val="00C53332"/>
    <w:rsid w:val="00C53D9C"/>
    <w:rsid w:val="00C546A8"/>
    <w:rsid w:val="00C5567F"/>
    <w:rsid w:val="00C57B3C"/>
    <w:rsid w:val="00C60890"/>
    <w:rsid w:val="00C6115A"/>
    <w:rsid w:val="00C61DD8"/>
    <w:rsid w:val="00C62604"/>
    <w:rsid w:val="00C628BA"/>
    <w:rsid w:val="00C6300F"/>
    <w:rsid w:val="00C63744"/>
    <w:rsid w:val="00C63A5F"/>
    <w:rsid w:val="00C63EF2"/>
    <w:rsid w:val="00C6672C"/>
    <w:rsid w:val="00C66AA4"/>
    <w:rsid w:val="00C67706"/>
    <w:rsid w:val="00C67F3D"/>
    <w:rsid w:val="00C70A31"/>
    <w:rsid w:val="00C70DFD"/>
    <w:rsid w:val="00C726DD"/>
    <w:rsid w:val="00C727DA"/>
    <w:rsid w:val="00C72FBC"/>
    <w:rsid w:val="00C75BA8"/>
    <w:rsid w:val="00C76596"/>
    <w:rsid w:val="00C774DB"/>
    <w:rsid w:val="00C776E5"/>
    <w:rsid w:val="00C7797B"/>
    <w:rsid w:val="00C77B6B"/>
    <w:rsid w:val="00C80317"/>
    <w:rsid w:val="00C81A5E"/>
    <w:rsid w:val="00C81F8A"/>
    <w:rsid w:val="00C8293D"/>
    <w:rsid w:val="00C830DE"/>
    <w:rsid w:val="00C838B4"/>
    <w:rsid w:val="00C83A66"/>
    <w:rsid w:val="00C842AA"/>
    <w:rsid w:val="00C851F5"/>
    <w:rsid w:val="00C85600"/>
    <w:rsid w:val="00C87773"/>
    <w:rsid w:val="00C8784B"/>
    <w:rsid w:val="00C9038F"/>
    <w:rsid w:val="00C9111C"/>
    <w:rsid w:val="00C92099"/>
    <w:rsid w:val="00C92700"/>
    <w:rsid w:val="00C928C9"/>
    <w:rsid w:val="00C92CD2"/>
    <w:rsid w:val="00C93F6D"/>
    <w:rsid w:val="00C943A9"/>
    <w:rsid w:val="00C96756"/>
    <w:rsid w:val="00C96FA3"/>
    <w:rsid w:val="00C974B6"/>
    <w:rsid w:val="00C97598"/>
    <w:rsid w:val="00CA0F7B"/>
    <w:rsid w:val="00CA15D9"/>
    <w:rsid w:val="00CA26B3"/>
    <w:rsid w:val="00CA2FE1"/>
    <w:rsid w:val="00CA375D"/>
    <w:rsid w:val="00CA4868"/>
    <w:rsid w:val="00CA67A2"/>
    <w:rsid w:val="00CA7028"/>
    <w:rsid w:val="00CA7C39"/>
    <w:rsid w:val="00CB06C1"/>
    <w:rsid w:val="00CB12CF"/>
    <w:rsid w:val="00CB14F7"/>
    <w:rsid w:val="00CB244D"/>
    <w:rsid w:val="00CB32D9"/>
    <w:rsid w:val="00CB3A4B"/>
    <w:rsid w:val="00CB4FF5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F1F"/>
    <w:rsid w:val="00CC4239"/>
    <w:rsid w:val="00CC43A3"/>
    <w:rsid w:val="00CC4493"/>
    <w:rsid w:val="00CC4B8D"/>
    <w:rsid w:val="00CC5249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D0AD3"/>
    <w:rsid w:val="00CD3B14"/>
    <w:rsid w:val="00CD7006"/>
    <w:rsid w:val="00CE0546"/>
    <w:rsid w:val="00CE0684"/>
    <w:rsid w:val="00CE06C2"/>
    <w:rsid w:val="00CE25EE"/>
    <w:rsid w:val="00CE2843"/>
    <w:rsid w:val="00CE53D7"/>
    <w:rsid w:val="00CE6AD2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2521"/>
    <w:rsid w:val="00D02704"/>
    <w:rsid w:val="00D02717"/>
    <w:rsid w:val="00D02D33"/>
    <w:rsid w:val="00D0330A"/>
    <w:rsid w:val="00D05288"/>
    <w:rsid w:val="00D056D2"/>
    <w:rsid w:val="00D068E5"/>
    <w:rsid w:val="00D10B56"/>
    <w:rsid w:val="00D1117A"/>
    <w:rsid w:val="00D121A1"/>
    <w:rsid w:val="00D121EF"/>
    <w:rsid w:val="00D12277"/>
    <w:rsid w:val="00D13839"/>
    <w:rsid w:val="00D139CA"/>
    <w:rsid w:val="00D13B2A"/>
    <w:rsid w:val="00D14908"/>
    <w:rsid w:val="00D1505D"/>
    <w:rsid w:val="00D164C1"/>
    <w:rsid w:val="00D167A4"/>
    <w:rsid w:val="00D17C80"/>
    <w:rsid w:val="00D20080"/>
    <w:rsid w:val="00D20146"/>
    <w:rsid w:val="00D2055C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57"/>
    <w:rsid w:val="00D3316E"/>
    <w:rsid w:val="00D333FA"/>
    <w:rsid w:val="00D33D23"/>
    <w:rsid w:val="00D340A1"/>
    <w:rsid w:val="00D3501A"/>
    <w:rsid w:val="00D355EE"/>
    <w:rsid w:val="00D35810"/>
    <w:rsid w:val="00D36615"/>
    <w:rsid w:val="00D36905"/>
    <w:rsid w:val="00D37952"/>
    <w:rsid w:val="00D41180"/>
    <w:rsid w:val="00D427FD"/>
    <w:rsid w:val="00D443BA"/>
    <w:rsid w:val="00D44821"/>
    <w:rsid w:val="00D44EFC"/>
    <w:rsid w:val="00D45EF2"/>
    <w:rsid w:val="00D46F68"/>
    <w:rsid w:val="00D47988"/>
    <w:rsid w:val="00D51722"/>
    <w:rsid w:val="00D51B66"/>
    <w:rsid w:val="00D53853"/>
    <w:rsid w:val="00D5497A"/>
    <w:rsid w:val="00D54DA7"/>
    <w:rsid w:val="00D558D0"/>
    <w:rsid w:val="00D55F65"/>
    <w:rsid w:val="00D575D5"/>
    <w:rsid w:val="00D57DA8"/>
    <w:rsid w:val="00D61601"/>
    <w:rsid w:val="00D61AD1"/>
    <w:rsid w:val="00D6293D"/>
    <w:rsid w:val="00D638F6"/>
    <w:rsid w:val="00D63C17"/>
    <w:rsid w:val="00D64968"/>
    <w:rsid w:val="00D64F13"/>
    <w:rsid w:val="00D70A5D"/>
    <w:rsid w:val="00D70CD0"/>
    <w:rsid w:val="00D721FF"/>
    <w:rsid w:val="00D72549"/>
    <w:rsid w:val="00D72CA6"/>
    <w:rsid w:val="00D733EB"/>
    <w:rsid w:val="00D75AC0"/>
    <w:rsid w:val="00D765AD"/>
    <w:rsid w:val="00D77975"/>
    <w:rsid w:val="00D8001B"/>
    <w:rsid w:val="00D80C82"/>
    <w:rsid w:val="00D815F9"/>
    <w:rsid w:val="00D82186"/>
    <w:rsid w:val="00D826B9"/>
    <w:rsid w:val="00D86C04"/>
    <w:rsid w:val="00D87101"/>
    <w:rsid w:val="00D90983"/>
    <w:rsid w:val="00D91158"/>
    <w:rsid w:val="00D91219"/>
    <w:rsid w:val="00D91B0B"/>
    <w:rsid w:val="00D925A4"/>
    <w:rsid w:val="00D92987"/>
    <w:rsid w:val="00D929A7"/>
    <w:rsid w:val="00D93E0F"/>
    <w:rsid w:val="00D94360"/>
    <w:rsid w:val="00D94420"/>
    <w:rsid w:val="00D94744"/>
    <w:rsid w:val="00D9610B"/>
    <w:rsid w:val="00D964A4"/>
    <w:rsid w:val="00DA0AD0"/>
    <w:rsid w:val="00DA1328"/>
    <w:rsid w:val="00DA16D4"/>
    <w:rsid w:val="00DA392A"/>
    <w:rsid w:val="00DA3C2B"/>
    <w:rsid w:val="00DA479A"/>
    <w:rsid w:val="00DA6670"/>
    <w:rsid w:val="00DA6C4F"/>
    <w:rsid w:val="00DA7072"/>
    <w:rsid w:val="00DA796B"/>
    <w:rsid w:val="00DB0790"/>
    <w:rsid w:val="00DB16AF"/>
    <w:rsid w:val="00DB2401"/>
    <w:rsid w:val="00DB2404"/>
    <w:rsid w:val="00DB2BA6"/>
    <w:rsid w:val="00DB2DFD"/>
    <w:rsid w:val="00DB3206"/>
    <w:rsid w:val="00DB3DCC"/>
    <w:rsid w:val="00DB42E8"/>
    <w:rsid w:val="00DB57AB"/>
    <w:rsid w:val="00DB6153"/>
    <w:rsid w:val="00DB63A8"/>
    <w:rsid w:val="00DB7EE0"/>
    <w:rsid w:val="00DC182D"/>
    <w:rsid w:val="00DC2A83"/>
    <w:rsid w:val="00DC30D1"/>
    <w:rsid w:val="00DC573A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D72DF"/>
    <w:rsid w:val="00DD76DF"/>
    <w:rsid w:val="00DD7729"/>
    <w:rsid w:val="00DE07E0"/>
    <w:rsid w:val="00DE084F"/>
    <w:rsid w:val="00DE37E9"/>
    <w:rsid w:val="00DE494C"/>
    <w:rsid w:val="00DE5213"/>
    <w:rsid w:val="00DE598D"/>
    <w:rsid w:val="00DF017D"/>
    <w:rsid w:val="00DF0919"/>
    <w:rsid w:val="00DF0F99"/>
    <w:rsid w:val="00DF3C54"/>
    <w:rsid w:val="00DF5834"/>
    <w:rsid w:val="00DF58D6"/>
    <w:rsid w:val="00DF6290"/>
    <w:rsid w:val="00DF6C12"/>
    <w:rsid w:val="00DF6EA5"/>
    <w:rsid w:val="00E00A20"/>
    <w:rsid w:val="00E00C1C"/>
    <w:rsid w:val="00E013F3"/>
    <w:rsid w:val="00E028D7"/>
    <w:rsid w:val="00E05953"/>
    <w:rsid w:val="00E066C5"/>
    <w:rsid w:val="00E0717D"/>
    <w:rsid w:val="00E07335"/>
    <w:rsid w:val="00E07BD6"/>
    <w:rsid w:val="00E07ED1"/>
    <w:rsid w:val="00E10474"/>
    <w:rsid w:val="00E10935"/>
    <w:rsid w:val="00E114A2"/>
    <w:rsid w:val="00E11D75"/>
    <w:rsid w:val="00E13314"/>
    <w:rsid w:val="00E140BB"/>
    <w:rsid w:val="00E15D58"/>
    <w:rsid w:val="00E16652"/>
    <w:rsid w:val="00E16771"/>
    <w:rsid w:val="00E175AD"/>
    <w:rsid w:val="00E1771E"/>
    <w:rsid w:val="00E178B9"/>
    <w:rsid w:val="00E17C90"/>
    <w:rsid w:val="00E17E93"/>
    <w:rsid w:val="00E2429E"/>
    <w:rsid w:val="00E2635D"/>
    <w:rsid w:val="00E26C71"/>
    <w:rsid w:val="00E27246"/>
    <w:rsid w:val="00E30C05"/>
    <w:rsid w:val="00E31E93"/>
    <w:rsid w:val="00E34664"/>
    <w:rsid w:val="00E3757D"/>
    <w:rsid w:val="00E407DA"/>
    <w:rsid w:val="00E4094E"/>
    <w:rsid w:val="00E41A2C"/>
    <w:rsid w:val="00E41A63"/>
    <w:rsid w:val="00E430D4"/>
    <w:rsid w:val="00E4340A"/>
    <w:rsid w:val="00E4480E"/>
    <w:rsid w:val="00E45EE1"/>
    <w:rsid w:val="00E460D9"/>
    <w:rsid w:val="00E46C15"/>
    <w:rsid w:val="00E46DEE"/>
    <w:rsid w:val="00E47704"/>
    <w:rsid w:val="00E4798E"/>
    <w:rsid w:val="00E501C6"/>
    <w:rsid w:val="00E52604"/>
    <w:rsid w:val="00E528BC"/>
    <w:rsid w:val="00E537BF"/>
    <w:rsid w:val="00E53869"/>
    <w:rsid w:val="00E54916"/>
    <w:rsid w:val="00E556DE"/>
    <w:rsid w:val="00E55BAD"/>
    <w:rsid w:val="00E56D7C"/>
    <w:rsid w:val="00E57240"/>
    <w:rsid w:val="00E602C5"/>
    <w:rsid w:val="00E6038B"/>
    <w:rsid w:val="00E6055A"/>
    <w:rsid w:val="00E61C29"/>
    <w:rsid w:val="00E64E68"/>
    <w:rsid w:val="00E6633A"/>
    <w:rsid w:val="00E676CB"/>
    <w:rsid w:val="00E700D6"/>
    <w:rsid w:val="00E7117C"/>
    <w:rsid w:val="00E711EC"/>
    <w:rsid w:val="00E72D55"/>
    <w:rsid w:val="00E72F6C"/>
    <w:rsid w:val="00E7301B"/>
    <w:rsid w:val="00E73150"/>
    <w:rsid w:val="00E7347B"/>
    <w:rsid w:val="00E73DCB"/>
    <w:rsid w:val="00E74166"/>
    <w:rsid w:val="00E763E5"/>
    <w:rsid w:val="00E764F4"/>
    <w:rsid w:val="00E77B44"/>
    <w:rsid w:val="00E77D9A"/>
    <w:rsid w:val="00E77F2C"/>
    <w:rsid w:val="00E81133"/>
    <w:rsid w:val="00E8269B"/>
    <w:rsid w:val="00E82A94"/>
    <w:rsid w:val="00E82BC7"/>
    <w:rsid w:val="00E83331"/>
    <w:rsid w:val="00E84D82"/>
    <w:rsid w:val="00E84DCE"/>
    <w:rsid w:val="00E85C37"/>
    <w:rsid w:val="00E871CF"/>
    <w:rsid w:val="00E920D7"/>
    <w:rsid w:val="00E925FA"/>
    <w:rsid w:val="00E935E4"/>
    <w:rsid w:val="00E9394E"/>
    <w:rsid w:val="00E9432B"/>
    <w:rsid w:val="00E94C9F"/>
    <w:rsid w:val="00E94E0B"/>
    <w:rsid w:val="00E951C1"/>
    <w:rsid w:val="00E96B95"/>
    <w:rsid w:val="00E97037"/>
    <w:rsid w:val="00EA120B"/>
    <w:rsid w:val="00EA16D4"/>
    <w:rsid w:val="00EA2BF8"/>
    <w:rsid w:val="00EA3DE2"/>
    <w:rsid w:val="00EA3E94"/>
    <w:rsid w:val="00EA41E5"/>
    <w:rsid w:val="00EA492B"/>
    <w:rsid w:val="00EB0303"/>
    <w:rsid w:val="00EB25AA"/>
    <w:rsid w:val="00EB58E5"/>
    <w:rsid w:val="00EB6F76"/>
    <w:rsid w:val="00EB71D6"/>
    <w:rsid w:val="00EB7F94"/>
    <w:rsid w:val="00EC00BF"/>
    <w:rsid w:val="00EC0A1F"/>
    <w:rsid w:val="00EC0AC4"/>
    <w:rsid w:val="00EC111E"/>
    <w:rsid w:val="00EC1EF7"/>
    <w:rsid w:val="00EC24EC"/>
    <w:rsid w:val="00ED02A8"/>
    <w:rsid w:val="00ED0DCA"/>
    <w:rsid w:val="00ED1CE7"/>
    <w:rsid w:val="00ED1E84"/>
    <w:rsid w:val="00ED2EBF"/>
    <w:rsid w:val="00ED3914"/>
    <w:rsid w:val="00ED42B3"/>
    <w:rsid w:val="00ED5DC0"/>
    <w:rsid w:val="00ED6796"/>
    <w:rsid w:val="00ED78C4"/>
    <w:rsid w:val="00EE01C9"/>
    <w:rsid w:val="00EE0296"/>
    <w:rsid w:val="00EE032F"/>
    <w:rsid w:val="00EE036C"/>
    <w:rsid w:val="00EE1E79"/>
    <w:rsid w:val="00EE2FFB"/>
    <w:rsid w:val="00EE4C47"/>
    <w:rsid w:val="00EE7422"/>
    <w:rsid w:val="00EE7432"/>
    <w:rsid w:val="00EF0BCD"/>
    <w:rsid w:val="00EF2905"/>
    <w:rsid w:val="00EF35EA"/>
    <w:rsid w:val="00EF4623"/>
    <w:rsid w:val="00EF6B99"/>
    <w:rsid w:val="00EF7B2B"/>
    <w:rsid w:val="00EF7F00"/>
    <w:rsid w:val="00F008F7"/>
    <w:rsid w:val="00F02356"/>
    <w:rsid w:val="00F023A1"/>
    <w:rsid w:val="00F02474"/>
    <w:rsid w:val="00F03B4D"/>
    <w:rsid w:val="00F04487"/>
    <w:rsid w:val="00F04C8F"/>
    <w:rsid w:val="00F054D7"/>
    <w:rsid w:val="00F055A2"/>
    <w:rsid w:val="00F0614B"/>
    <w:rsid w:val="00F0650C"/>
    <w:rsid w:val="00F102E5"/>
    <w:rsid w:val="00F112C3"/>
    <w:rsid w:val="00F11CA2"/>
    <w:rsid w:val="00F13534"/>
    <w:rsid w:val="00F13DAF"/>
    <w:rsid w:val="00F15139"/>
    <w:rsid w:val="00F156DA"/>
    <w:rsid w:val="00F1609A"/>
    <w:rsid w:val="00F167F6"/>
    <w:rsid w:val="00F168C0"/>
    <w:rsid w:val="00F20A1A"/>
    <w:rsid w:val="00F213BA"/>
    <w:rsid w:val="00F218B6"/>
    <w:rsid w:val="00F227EB"/>
    <w:rsid w:val="00F2309B"/>
    <w:rsid w:val="00F24238"/>
    <w:rsid w:val="00F25307"/>
    <w:rsid w:val="00F25D52"/>
    <w:rsid w:val="00F2694D"/>
    <w:rsid w:val="00F26E2B"/>
    <w:rsid w:val="00F2705B"/>
    <w:rsid w:val="00F30976"/>
    <w:rsid w:val="00F31087"/>
    <w:rsid w:val="00F31E50"/>
    <w:rsid w:val="00F33320"/>
    <w:rsid w:val="00F34C99"/>
    <w:rsid w:val="00F35229"/>
    <w:rsid w:val="00F360BE"/>
    <w:rsid w:val="00F36349"/>
    <w:rsid w:val="00F36D4C"/>
    <w:rsid w:val="00F40318"/>
    <w:rsid w:val="00F4058F"/>
    <w:rsid w:val="00F41D79"/>
    <w:rsid w:val="00F42751"/>
    <w:rsid w:val="00F429C3"/>
    <w:rsid w:val="00F42F2A"/>
    <w:rsid w:val="00F43133"/>
    <w:rsid w:val="00F437EC"/>
    <w:rsid w:val="00F438F6"/>
    <w:rsid w:val="00F43E5D"/>
    <w:rsid w:val="00F44087"/>
    <w:rsid w:val="00F44CAB"/>
    <w:rsid w:val="00F44DEB"/>
    <w:rsid w:val="00F44F54"/>
    <w:rsid w:val="00F452D0"/>
    <w:rsid w:val="00F45CE8"/>
    <w:rsid w:val="00F46567"/>
    <w:rsid w:val="00F47B97"/>
    <w:rsid w:val="00F513E4"/>
    <w:rsid w:val="00F5301D"/>
    <w:rsid w:val="00F5332A"/>
    <w:rsid w:val="00F53EB5"/>
    <w:rsid w:val="00F541C4"/>
    <w:rsid w:val="00F54400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69DD"/>
    <w:rsid w:val="00F675A2"/>
    <w:rsid w:val="00F67709"/>
    <w:rsid w:val="00F7075E"/>
    <w:rsid w:val="00F71EC5"/>
    <w:rsid w:val="00F721F4"/>
    <w:rsid w:val="00F73A0D"/>
    <w:rsid w:val="00F742D6"/>
    <w:rsid w:val="00F74811"/>
    <w:rsid w:val="00F74B74"/>
    <w:rsid w:val="00F75A6C"/>
    <w:rsid w:val="00F76605"/>
    <w:rsid w:val="00F77659"/>
    <w:rsid w:val="00F77831"/>
    <w:rsid w:val="00F805CE"/>
    <w:rsid w:val="00F807B1"/>
    <w:rsid w:val="00F807D2"/>
    <w:rsid w:val="00F81E5A"/>
    <w:rsid w:val="00F82420"/>
    <w:rsid w:val="00F825E0"/>
    <w:rsid w:val="00F831C7"/>
    <w:rsid w:val="00F83838"/>
    <w:rsid w:val="00F83BDC"/>
    <w:rsid w:val="00F84849"/>
    <w:rsid w:val="00F85E5F"/>
    <w:rsid w:val="00F86323"/>
    <w:rsid w:val="00F87525"/>
    <w:rsid w:val="00F876DB"/>
    <w:rsid w:val="00F87B0C"/>
    <w:rsid w:val="00F900E5"/>
    <w:rsid w:val="00F9181A"/>
    <w:rsid w:val="00F91D05"/>
    <w:rsid w:val="00F92134"/>
    <w:rsid w:val="00F938E7"/>
    <w:rsid w:val="00F93FCD"/>
    <w:rsid w:val="00F942CC"/>
    <w:rsid w:val="00F943CD"/>
    <w:rsid w:val="00F946E0"/>
    <w:rsid w:val="00F94C61"/>
    <w:rsid w:val="00F95CDA"/>
    <w:rsid w:val="00F967A3"/>
    <w:rsid w:val="00FA189C"/>
    <w:rsid w:val="00FA1C54"/>
    <w:rsid w:val="00FA2541"/>
    <w:rsid w:val="00FA3162"/>
    <w:rsid w:val="00FA3231"/>
    <w:rsid w:val="00FA459D"/>
    <w:rsid w:val="00FA4A26"/>
    <w:rsid w:val="00FA75AA"/>
    <w:rsid w:val="00FA7673"/>
    <w:rsid w:val="00FB0374"/>
    <w:rsid w:val="00FB0B09"/>
    <w:rsid w:val="00FB158E"/>
    <w:rsid w:val="00FB16AD"/>
    <w:rsid w:val="00FB1877"/>
    <w:rsid w:val="00FB3C95"/>
    <w:rsid w:val="00FB61E1"/>
    <w:rsid w:val="00FB66A9"/>
    <w:rsid w:val="00FB6875"/>
    <w:rsid w:val="00FB71A8"/>
    <w:rsid w:val="00FB7367"/>
    <w:rsid w:val="00FB756B"/>
    <w:rsid w:val="00FC01AA"/>
    <w:rsid w:val="00FC051F"/>
    <w:rsid w:val="00FC09A5"/>
    <w:rsid w:val="00FC0B76"/>
    <w:rsid w:val="00FC0D57"/>
    <w:rsid w:val="00FC2CEC"/>
    <w:rsid w:val="00FC33FD"/>
    <w:rsid w:val="00FC3406"/>
    <w:rsid w:val="00FC3921"/>
    <w:rsid w:val="00FC7A14"/>
    <w:rsid w:val="00FC7D6E"/>
    <w:rsid w:val="00FD0C35"/>
    <w:rsid w:val="00FD28CA"/>
    <w:rsid w:val="00FD2AFB"/>
    <w:rsid w:val="00FD4E08"/>
    <w:rsid w:val="00FD5D72"/>
    <w:rsid w:val="00FD666D"/>
    <w:rsid w:val="00FE1EF9"/>
    <w:rsid w:val="00FE2506"/>
    <w:rsid w:val="00FE2F35"/>
    <w:rsid w:val="00FE3286"/>
    <w:rsid w:val="00FE37FE"/>
    <w:rsid w:val="00FE4948"/>
    <w:rsid w:val="00FE5DC9"/>
    <w:rsid w:val="00FE66AA"/>
    <w:rsid w:val="00FE7890"/>
    <w:rsid w:val="00FE789C"/>
    <w:rsid w:val="00FF0D19"/>
    <w:rsid w:val="00FF2DFA"/>
    <w:rsid w:val="00FF491B"/>
    <w:rsid w:val="00FF4F05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F58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58D6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70BBB-63FB-4BC8-B318-C5C5B093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10066</TotalTime>
  <Pages>12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636</cp:revision>
  <cp:lastPrinted>2022-04-11T10:18:00Z</cp:lastPrinted>
  <dcterms:created xsi:type="dcterms:W3CDTF">2019-06-12T12:21:00Z</dcterms:created>
  <dcterms:modified xsi:type="dcterms:W3CDTF">2022-04-18T10:01:00Z</dcterms:modified>
</cp:coreProperties>
</file>