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3" w:rsidRDefault="00576E8D" w:rsidP="00B20150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09479D" w:rsidRPr="00B20150" w:rsidRDefault="0009479D" w:rsidP="00B20150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CD0AD3" w:rsidRPr="00BB74F9" w:rsidRDefault="00B4393B" w:rsidP="00F22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EF7F00">
        <w:rPr>
          <w:b/>
          <w:sz w:val="28"/>
          <w:szCs w:val="28"/>
        </w:rPr>
        <w:t>6</w:t>
      </w:r>
      <w:r w:rsidR="00C3702F">
        <w:rPr>
          <w:b/>
          <w:sz w:val="28"/>
          <w:szCs w:val="28"/>
        </w:rPr>
        <w:t>/21.10.2021 г.</w:t>
      </w:r>
    </w:p>
    <w:p w:rsidR="00D300D1" w:rsidRDefault="0036088D" w:rsidP="0089294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909">
        <w:rPr>
          <w:sz w:val="24"/>
          <w:szCs w:val="24"/>
        </w:rPr>
        <w:t xml:space="preserve"> 15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333909">
        <w:rPr>
          <w:sz w:val="24"/>
          <w:szCs w:val="24"/>
        </w:rPr>
        <w:t>пе</w:t>
      </w:r>
      <w:r w:rsidR="0009479D">
        <w:rPr>
          <w:sz w:val="24"/>
          <w:szCs w:val="24"/>
        </w:rPr>
        <w:t>т</w:t>
      </w:r>
      <w:r w:rsidR="004447E4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</w:t>
      </w:r>
    </w:p>
    <w:p w:rsidR="009A1B2E" w:rsidRDefault="00576E8D" w:rsidP="0089294F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89294F" w:rsidRDefault="0089294F" w:rsidP="0089294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A47D63">
        <w:rPr>
          <w:rFonts w:ascii="Calibri" w:eastAsia="Calibri" w:hAnsi="Calibri" w:cs="Arial"/>
          <w:b/>
          <w:sz w:val="24"/>
          <w:szCs w:val="24"/>
        </w:rPr>
        <w:t>1.</w:t>
      </w:r>
      <w:r>
        <w:rPr>
          <w:rFonts w:ascii="Calibri" w:eastAsia="Calibri" w:hAnsi="Calibri" w:cs="Arial"/>
          <w:sz w:val="24"/>
          <w:szCs w:val="24"/>
        </w:rPr>
        <w:t>Полагане на клетва от</w:t>
      </w:r>
      <w:r w:rsidRPr="00A47D63">
        <w:rPr>
          <w:rFonts w:ascii="Calibri" w:eastAsia="Calibri" w:hAnsi="Calibri" w:cs="Arial"/>
          <w:sz w:val="24"/>
          <w:szCs w:val="24"/>
        </w:rPr>
        <w:t xml:space="preserve"> избран общински съветник</w:t>
      </w:r>
      <w:r>
        <w:rPr>
          <w:rFonts w:ascii="Calibri" w:eastAsia="Calibri" w:hAnsi="Calibri" w:cs="Arial"/>
          <w:sz w:val="24"/>
          <w:szCs w:val="24"/>
        </w:rPr>
        <w:t>, следващ</w:t>
      </w:r>
      <w:r w:rsidRPr="00A47D63">
        <w:rPr>
          <w:rFonts w:ascii="Calibri" w:eastAsia="Calibri" w:hAnsi="Calibri" w:cs="Arial"/>
          <w:sz w:val="24"/>
          <w:szCs w:val="24"/>
        </w:rPr>
        <w:t xml:space="preserve"> от листата на МК ДОСТ (ПП ДОСТ, ПП БЗНС)</w:t>
      </w:r>
      <w:r>
        <w:rPr>
          <w:rFonts w:ascii="Calibri" w:eastAsia="Calibri" w:hAnsi="Calibri" w:cs="Arial"/>
          <w:sz w:val="24"/>
          <w:szCs w:val="24"/>
        </w:rPr>
        <w:t xml:space="preserve">: </w:t>
      </w:r>
      <w:r w:rsidRPr="00A47D63">
        <w:rPr>
          <w:rFonts w:ascii="Calibri" w:eastAsia="Calibri" w:hAnsi="Calibri" w:cs="Arial"/>
          <w:sz w:val="24"/>
          <w:szCs w:val="24"/>
        </w:rPr>
        <w:t>ЕРОЛ КАБИЛ АХМЕД.</w:t>
      </w:r>
    </w:p>
    <w:p w:rsidR="0089294F" w:rsidRDefault="0089294F" w:rsidP="0089294F">
      <w:pPr>
        <w:ind w:left="3600" w:firstLine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A47D63">
        <w:rPr>
          <w:rFonts w:ascii="Calibri" w:eastAsia="Calibri" w:hAnsi="Calibri" w:cs="Arial"/>
          <w:i/>
          <w:sz w:val="24"/>
          <w:szCs w:val="24"/>
        </w:rPr>
        <w:t xml:space="preserve">Докладва: Мустафа Ахмед – председател на </w:t>
      </w:r>
      <w:proofErr w:type="spellStart"/>
      <w:r w:rsidRPr="00A47D63"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</w:p>
    <w:p w:rsidR="0089294F" w:rsidRDefault="0089294F" w:rsidP="0089294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A687D">
        <w:rPr>
          <w:rFonts w:ascii="Calibri" w:eastAsia="Calibri" w:hAnsi="Calibri" w:cs="Arial"/>
          <w:b/>
          <w:sz w:val="24"/>
          <w:szCs w:val="24"/>
        </w:rPr>
        <w:t>2.</w:t>
      </w:r>
      <w:r>
        <w:rPr>
          <w:rFonts w:ascii="Calibri" w:eastAsia="Calibri" w:hAnsi="Calibri" w:cs="Arial"/>
          <w:sz w:val="24"/>
          <w:szCs w:val="24"/>
        </w:rPr>
        <w:t>Актуализация на бюджета на община Хитрино за 2021 година.</w:t>
      </w:r>
    </w:p>
    <w:p w:rsidR="0089294F" w:rsidRDefault="0089294F" w:rsidP="0089294F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1A687D">
        <w:rPr>
          <w:rFonts w:ascii="Calibri" w:eastAsia="Calibri" w:hAnsi="Calibri" w:cs="Arial"/>
          <w:i/>
          <w:sz w:val="24"/>
          <w:szCs w:val="24"/>
        </w:rPr>
        <w:t>Докладва: Нуридин Исмаил – кмет на община</w:t>
      </w:r>
    </w:p>
    <w:p w:rsidR="0089294F" w:rsidRDefault="0089294F" w:rsidP="0089294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A687D">
        <w:rPr>
          <w:rFonts w:ascii="Calibri" w:eastAsia="Calibri" w:hAnsi="Calibri" w:cs="Arial"/>
          <w:b/>
          <w:sz w:val="24"/>
          <w:szCs w:val="24"/>
        </w:rPr>
        <w:t>3.</w:t>
      </w:r>
      <w:r w:rsidRPr="001A687D">
        <w:rPr>
          <w:rFonts w:ascii="Calibri" w:eastAsia="Calibri" w:hAnsi="Calibri" w:cs="Arial"/>
          <w:sz w:val="24"/>
          <w:szCs w:val="24"/>
        </w:rPr>
        <w:t>А</w:t>
      </w:r>
      <w:r>
        <w:rPr>
          <w:rFonts w:ascii="Calibri" w:eastAsia="Calibri" w:hAnsi="Calibri" w:cs="Arial"/>
          <w:sz w:val="24"/>
          <w:szCs w:val="24"/>
        </w:rPr>
        <w:t>ктуализиране на бюджетна прогноза за периода 2022 – 2024 година за местни дейности.</w:t>
      </w:r>
    </w:p>
    <w:p w:rsidR="0089294F" w:rsidRPr="001A687D" w:rsidRDefault="0089294F" w:rsidP="0089294F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1A687D">
        <w:rPr>
          <w:rFonts w:ascii="Calibri" w:eastAsia="Calibri" w:hAnsi="Calibri" w:cs="Arial"/>
          <w:i/>
          <w:sz w:val="24"/>
          <w:szCs w:val="24"/>
        </w:rPr>
        <w:t>Докладва: Нуридин Исмаил – кмет на община</w:t>
      </w:r>
    </w:p>
    <w:p w:rsidR="0089294F" w:rsidRDefault="0089294F" w:rsidP="0089294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8E0375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актуализация на „Програмата за овладяване популацията на безстопанствените кучета на територията на община Хитрино 2020 – 2025 г.</w:t>
      </w:r>
    </w:p>
    <w:p w:rsidR="0089294F" w:rsidRPr="008E0375" w:rsidRDefault="0089294F" w:rsidP="0089294F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8E0375">
        <w:rPr>
          <w:rFonts w:ascii="Calibri" w:eastAsia="Calibri" w:hAnsi="Calibri" w:cs="Arial"/>
          <w:i/>
          <w:sz w:val="24"/>
          <w:szCs w:val="24"/>
        </w:rPr>
        <w:t>Докладва: Илхан Ахмед – зам.кмет на община</w:t>
      </w:r>
    </w:p>
    <w:p w:rsidR="0089294F" w:rsidRDefault="0089294F" w:rsidP="0089294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</w:t>
      </w:r>
      <w:r w:rsidRPr="008E0375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Приемане на становище за опрощаване на дължими държавни вземания от Тюркян Хюсеин </w:t>
      </w:r>
      <w:proofErr w:type="spellStart"/>
      <w:r>
        <w:rPr>
          <w:rFonts w:ascii="Calibri" w:eastAsia="Calibri" w:hAnsi="Calibri" w:cs="Arial"/>
          <w:sz w:val="24"/>
          <w:szCs w:val="24"/>
        </w:rPr>
        <w:t>Руфи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от село Близнаци, община Хитрино, област Шумен.</w:t>
      </w:r>
    </w:p>
    <w:p w:rsidR="0089294F" w:rsidRPr="008E0375" w:rsidRDefault="0089294F" w:rsidP="0089294F">
      <w:pPr>
        <w:ind w:left="360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</w:t>
      </w:r>
      <w:r w:rsidRPr="008E0375">
        <w:rPr>
          <w:rFonts w:ascii="Calibri" w:eastAsia="Calibri" w:hAnsi="Calibri" w:cs="Arial"/>
          <w:i/>
          <w:sz w:val="24"/>
          <w:szCs w:val="24"/>
        </w:rPr>
        <w:t xml:space="preserve">Докладва: Мустафа Ахмед – председател </w:t>
      </w:r>
      <w:r>
        <w:rPr>
          <w:rFonts w:ascii="Calibri" w:eastAsia="Calibri" w:hAnsi="Calibri" w:cs="Arial"/>
          <w:i/>
          <w:sz w:val="24"/>
          <w:szCs w:val="24"/>
        </w:rPr>
        <w:t xml:space="preserve">на </w:t>
      </w:r>
      <w:proofErr w:type="spellStart"/>
      <w:r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  <w:r>
        <w:rPr>
          <w:rFonts w:ascii="Calibri" w:eastAsia="Calibri" w:hAnsi="Calibri" w:cs="Arial"/>
          <w:i/>
          <w:sz w:val="24"/>
          <w:szCs w:val="24"/>
        </w:rPr>
        <w:t xml:space="preserve"> </w:t>
      </w:r>
    </w:p>
    <w:p w:rsidR="0089294F" w:rsidRDefault="0089294F" w:rsidP="0089294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6</w:t>
      </w:r>
      <w:r w:rsidRPr="00096C10">
        <w:rPr>
          <w:rFonts w:ascii="Calibri" w:eastAsia="Calibri" w:hAnsi="Calibri" w:cs="Arial"/>
          <w:b/>
          <w:sz w:val="24"/>
          <w:szCs w:val="24"/>
        </w:rPr>
        <w:t>.</w:t>
      </w:r>
      <w:r w:rsidRPr="00096C10"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89294F" w:rsidRPr="00C4373F" w:rsidRDefault="0089294F" w:rsidP="0089294F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9294F">
        <w:rPr>
          <w:rFonts w:ascii="Calibri" w:hAnsi="Calibri" w:cs="Arial"/>
          <w:b/>
          <w:i/>
          <w:sz w:val="24"/>
          <w:szCs w:val="24"/>
        </w:rPr>
        <w:t>6.1.</w:t>
      </w:r>
      <w:r w:rsidRPr="00C4373F">
        <w:rPr>
          <w:rFonts w:ascii="Calibri" w:hAnsi="Calibri" w:cs="Arial"/>
          <w:i/>
          <w:sz w:val="24"/>
          <w:szCs w:val="24"/>
        </w:rPr>
        <w:t xml:space="preserve">Докладна за писка от г-н Илхан Ахмед- зам.кмет на община Хитрино за </w:t>
      </w:r>
      <w:r w:rsidR="00C4373F">
        <w:rPr>
          <w:rFonts w:ascii="Calibri" w:hAnsi="Calibri" w:cs="Arial"/>
          <w:i/>
          <w:sz w:val="24"/>
          <w:szCs w:val="24"/>
        </w:rPr>
        <w:t>предоставяне на имоти, полски пътища, включени в заповедите на Директора на ОД „Земеделие” гр. Шумен по чл.37в, ал.4 от ЗСПЗЗ.</w:t>
      </w:r>
    </w:p>
    <w:p w:rsidR="0089294F" w:rsidRPr="0089294F" w:rsidRDefault="0089294F" w:rsidP="0089294F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8E0375">
        <w:rPr>
          <w:rFonts w:ascii="Calibri" w:eastAsia="Calibri" w:hAnsi="Calibri" w:cs="Arial"/>
          <w:i/>
          <w:sz w:val="24"/>
          <w:szCs w:val="24"/>
        </w:rPr>
        <w:t>Докладва: Илхан Ахмед – зам.кмет на община</w:t>
      </w:r>
    </w:p>
    <w:p w:rsidR="0089294F" w:rsidRPr="00C4373F" w:rsidRDefault="0089294F" w:rsidP="0089294F">
      <w:pPr>
        <w:ind w:firstLine="708"/>
        <w:contextualSpacing/>
        <w:jc w:val="both"/>
        <w:rPr>
          <w:i/>
          <w:sz w:val="24"/>
          <w:szCs w:val="24"/>
        </w:rPr>
      </w:pPr>
      <w:r w:rsidRPr="0089294F">
        <w:rPr>
          <w:b/>
          <w:i/>
          <w:sz w:val="24"/>
          <w:szCs w:val="24"/>
        </w:rPr>
        <w:t>6.2.</w:t>
      </w:r>
      <w:r w:rsidRPr="00C4373F">
        <w:rPr>
          <w:i/>
          <w:sz w:val="24"/>
          <w:szCs w:val="24"/>
        </w:rPr>
        <w:t xml:space="preserve">Докладна записка от г-н Ахмед </w:t>
      </w:r>
      <w:proofErr w:type="spellStart"/>
      <w:r w:rsidRPr="00C4373F">
        <w:rPr>
          <w:i/>
          <w:sz w:val="24"/>
          <w:szCs w:val="24"/>
        </w:rPr>
        <w:t>Ахмед</w:t>
      </w:r>
      <w:proofErr w:type="spellEnd"/>
      <w:r w:rsidRPr="00C4373F">
        <w:rPr>
          <w:i/>
          <w:sz w:val="24"/>
          <w:szCs w:val="24"/>
        </w:rPr>
        <w:t>- зам.кмет на община Хитрино за</w:t>
      </w:r>
      <w:r w:rsidRPr="00C4373F">
        <w:rPr>
          <w:b/>
          <w:i/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съгласие за учредяване на право на прокарване и </w:t>
      </w:r>
      <w:proofErr w:type="spellStart"/>
      <w:r w:rsidRPr="00C4373F">
        <w:rPr>
          <w:i/>
          <w:sz w:val="24"/>
          <w:szCs w:val="24"/>
        </w:rPr>
        <w:t>сервитут</w:t>
      </w:r>
      <w:proofErr w:type="spellEnd"/>
      <w:r w:rsidRPr="00C4373F">
        <w:rPr>
          <w:i/>
          <w:sz w:val="24"/>
          <w:szCs w:val="24"/>
        </w:rPr>
        <w:t xml:space="preserve"> на елементи</w:t>
      </w:r>
      <w:r w:rsidRPr="00C4373F">
        <w:rPr>
          <w:b/>
          <w:i/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>на техническата инфраструктура – ел.трасе и водопровод до поземлени имоти с идентификатори  в</w:t>
      </w:r>
      <w:r w:rsidRPr="00C4373F">
        <w:rPr>
          <w:b/>
          <w:i/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землището на с. Развигорово. </w:t>
      </w:r>
      <w:proofErr w:type="spellStart"/>
      <w:r w:rsidRPr="00C4373F">
        <w:rPr>
          <w:i/>
          <w:sz w:val="24"/>
          <w:szCs w:val="24"/>
        </w:rPr>
        <w:t>Утвърждване</w:t>
      </w:r>
      <w:proofErr w:type="spellEnd"/>
      <w:r w:rsidRPr="00C4373F">
        <w:rPr>
          <w:i/>
          <w:sz w:val="24"/>
          <w:szCs w:val="24"/>
        </w:rPr>
        <w:t xml:space="preserve"> на оценки за учредяване на право на прокарване и </w:t>
      </w:r>
      <w:proofErr w:type="spellStart"/>
      <w:r w:rsidRPr="00C4373F">
        <w:rPr>
          <w:i/>
          <w:sz w:val="24"/>
          <w:szCs w:val="24"/>
        </w:rPr>
        <w:t>сервитут</w:t>
      </w:r>
      <w:proofErr w:type="spellEnd"/>
      <w:r w:rsidRPr="00C4373F">
        <w:rPr>
          <w:i/>
          <w:sz w:val="24"/>
          <w:szCs w:val="24"/>
        </w:rPr>
        <w:t xml:space="preserve"> на елементи на техническата инфраструктура в полза на „Развигор” ЕООД през общински имоти.</w:t>
      </w:r>
    </w:p>
    <w:p w:rsidR="0089294F" w:rsidRDefault="0089294F" w:rsidP="0089294F">
      <w:pPr>
        <w:ind w:left="3540"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</w:t>
      </w:r>
    </w:p>
    <w:p w:rsidR="0089294F" w:rsidRPr="00C4373F" w:rsidRDefault="0089294F" w:rsidP="00C81F8A">
      <w:pPr>
        <w:ind w:firstLine="708"/>
        <w:contextualSpacing/>
        <w:jc w:val="both"/>
        <w:rPr>
          <w:i/>
          <w:sz w:val="24"/>
          <w:szCs w:val="24"/>
        </w:rPr>
      </w:pPr>
      <w:r w:rsidRPr="00C81F8A">
        <w:rPr>
          <w:rFonts w:ascii="Calibri" w:hAnsi="Calibri" w:cs="Arial"/>
          <w:b/>
          <w:i/>
          <w:sz w:val="24"/>
          <w:szCs w:val="24"/>
        </w:rPr>
        <w:t>6.3.</w:t>
      </w:r>
      <w:r w:rsidR="0009479D" w:rsidRPr="0009479D">
        <w:rPr>
          <w:sz w:val="24"/>
          <w:szCs w:val="24"/>
        </w:rPr>
        <w:t xml:space="preserve"> </w:t>
      </w:r>
      <w:r w:rsidR="0009479D" w:rsidRPr="00C4373F">
        <w:rPr>
          <w:i/>
          <w:sz w:val="24"/>
          <w:szCs w:val="24"/>
        </w:rPr>
        <w:t xml:space="preserve">Докладна записка от г-н Ахмед </w:t>
      </w:r>
      <w:proofErr w:type="spellStart"/>
      <w:r w:rsidR="0009479D" w:rsidRPr="00C4373F">
        <w:rPr>
          <w:i/>
          <w:sz w:val="24"/>
          <w:szCs w:val="24"/>
        </w:rPr>
        <w:t>Ахмед</w:t>
      </w:r>
      <w:proofErr w:type="spellEnd"/>
      <w:r w:rsidR="0009479D" w:rsidRPr="00C4373F">
        <w:rPr>
          <w:i/>
          <w:sz w:val="24"/>
          <w:szCs w:val="24"/>
        </w:rPr>
        <w:t>- зам.кмет на община Хитрино</w:t>
      </w:r>
      <w:r w:rsidR="00C81F8A" w:rsidRPr="00C4373F">
        <w:rPr>
          <w:i/>
          <w:sz w:val="24"/>
          <w:szCs w:val="24"/>
        </w:rPr>
        <w:t xml:space="preserve"> за прилагане разпоредбите на чл.124, ал.1 от ЗУТ </w:t>
      </w:r>
      <w:r w:rsidR="00C81F8A" w:rsidRPr="00C4373F">
        <w:rPr>
          <w:i/>
          <w:sz w:val="24"/>
          <w:szCs w:val="24"/>
          <w:lang w:val="en-US"/>
        </w:rPr>
        <w:t>(</w:t>
      </w:r>
      <w:r w:rsidR="00C81F8A" w:rsidRPr="00C4373F">
        <w:rPr>
          <w:i/>
          <w:sz w:val="24"/>
          <w:szCs w:val="24"/>
        </w:rPr>
        <w:t>Закона за устройство на територията</w:t>
      </w:r>
      <w:r w:rsidR="00C81F8A" w:rsidRPr="00C4373F">
        <w:rPr>
          <w:i/>
          <w:sz w:val="24"/>
          <w:szCs w:val="24"/>
          <w:lang w:val="en-US"/>
        </w:rPr>
        <w:t>)</w:t>
      </w:r>
      <w:r w:rsidR="00C81F8A" w:rsidRPr="00C4373F">
        <w:rPr>
          <w:i/>
          <w:sz w:val="24"/>
          <w:szCs w:val="24"/>
        </w:rPr>
        <w:t xml:space="preserve">, във връзка с чл.134, ал.1, т.5 от ЗУТ за разрешаване изменение на Общ </w:t>
      </w:r>
      <w:proofErr w:type="spellStart"/>
      <w:r w:rsidR="00C81F8A" w:rsidRPr="00C4373F">
        <w:rPr>
          <w:i/>
          <w:sz w:val="24"/>
          <w:szCs w:val="24"/>
        </w:rPr>
        <w:t>устройствен</w:t>
      </w:r>
      <w:proofErr w:type="spellEnd"/>
      <w:r w:rsidR="00C81F8A" w:rsidRPr="00C4373F">
        <w:rPr>
          <w:i/>
          <w:sz w:val="24"/>
          <w:szCs w:val="24"/>
        </w:rPr>
        <w:t xml:space="preserve"> план</w:t>
      </w:r>
      <w:r w:rsidR="00C4373F">
        <w:rPr>
          <w:i/>
          <w:sz w:val="24"/>
          <w:szCs w:val="24"/>
        </w:rPr>
        <w:t xml:space="preserve"> на община Хитрино</w:t>
      </w:r>
      <w:r w:rsidR="00915C9D">
        <w:rPr>
          <w:i/>
          <w:sz w:val="24"/>
          <w:szCs w:val="24"/>
        </w:rPr>
        <w:t>, по действащите КККР на село Близнаци.</w:t>
      </w:r>
    </w:p>
    <w:p w:rsidR="0009479D" w:rsidRDefault="0009479D" w:rsidP="0009479D">
      <w:pPr>
        <w:ind w:left="3540"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</w:t>
      </w:r>
    </w:p>
    <w:p w:rsidR="0009479D" w:rsidRPr="00C4373F" w:rsidRDefault="0009479D" w:rsidP="00C81F8A">
      <w:pPr>
        <w:ind w:firstLine="708"/>
        <w:contextualSpacing/>
        <w:jc w:val="both"/>
        <w:rPr>
          <w:i/>
          <w:sz w:val="24"/>
          <w:szCs w:val="24"/>
        </w:rPr>
      </w:pPr>
      <w:r w:rsidRPr="00C81F8A">
        <w:rPr>
          <w:rFonts w:ascii="Calibri" w:hAnsi="Calibri" w:cs="Arial"/>
          <w:b/>
          <w:i/>
          <w:sz w:val="24"/>
          <w:szCs w:val="24"/>
        </w:rPr>
        <w:t>6.4.</w:t>
      </w:r>
      <w:r w:rsidRPr="0009479D">
        <w:rPr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Докладна записка от г-н Ахмед </w:t>
      </w:r>
      <w:proofErr w:type="spellStart"/>
      <w:r w:rsidRPr="00C4373F">
        <w:rPr>
          <w:i/>
          <w:sz w:val="24"/>
          <w:szCs w:val="24"/>
        </w:rPr>
        <w:t>Ахмед</w:t>
      </w:r>
      <w:proofErr w:type="spellEnd"/>
      <w:r w:rsidRPr="00C4373F">
        <w:rPr>
          <w:i/>
          <w:sz w:val="24"/>
          <w:szCs w:val="24"/>
        </w:rPr>
        <w:t>- зам.кмет на община Хитрино</w:t>
      </w:r>
      <w:r w:rsidR="00C81F8A" w:rsidRPr="00C4373F">
        <w:rPr>
          <w:i/>
          <w:sz w:val="24"/>
          <w:szCs w:val="24"/>
        </w:rPr>
        <w:t xml:space="preserve"> за одобряване на идейна скица </w:t>
      </w:r>
      <w:r w:rsidR="00C81F8A" w:rsidRPr="00C4373F">
        <w:rPr>
          <w:i/>
          <w:sz w:val="24"/>
          <w:szCs w:val="24"/>
          <w:lang w:val="en-US"/>
        </w:rPr>
        <w:t>(</w:t>
      </w:r>
      <w:r w:rsidR="00C81F8A" w:rsidRPr="00C4373F">
        <w:rPr>
          <w:i/>
          <w:sz w:val="24"/>
          <w:szCs w:val="24"/>
        </w:rPr>
        <w:t>проект</w:t>
      </w:r>
      <w:r w:rsidR="00C81F8A" w:rsidRPr="00C4373F">
        <w:rPr>
          <w:i/>
          <w:sz w:val="24"/>
          <w:szCs w:val="24"/>
          <w:lang w:val="en-US"/>
        </w:rPr>
        <w:t>)</w:t>
      </w:r>
      <w:r w:rsidR="00C81F8A" w:rsidRPr="00C4373F">
        <w:rPr>
          <w:i/>
          <w:sz w:val="24"/>
          <w:szCs w:val="24"/>
        </w:rPr>
        <w:t xml:space="preserve"> за делба на ПИ </w:t>
      </w:r>
      <w:r w:rsidR="00C81F8A" w:rsidRPr="00C4373F">
        <w:rPr>
          <w:i/>
          <w:sz w:val="24"/>
          <w:szCs w:val="24"/>
          <w:lang w:val="en-US"/>
        </w:rPr>
        <w:t>(</w:t>
      </w:r>
      <w:r w:rsidR="00C81F8A" w:rsidRPr="00C4373F">
        <w:rPr>
          <w:i/>
          <w:sz w:val="24"/>
          <w:szCs w:val="24"/>
        </w:rPr>
        <w:t>поземлен имот</w:t>
      </w:r>
      <w:r w:rsidR="00C81F8A" w:rsidRPr="00C4373F">
        <w:rPr>
          <w:i/>
          <w:sz w:val="24"/>
          <w:szCs w:val="24"/>
          <w:lang w:val="en-US"/>
        </w:rPr>
        <w:t>)</w:t>
      </w:r>
      <w:r w:rsidR="00C81F8A" w:rsidRPr="00C4373F">
        <w:rPr>
          <w:i/>
          <w:sz w:val="24"/>
          <w:szCs w:val="24"/>
        </w:rPr>
        <w:t xml:space="preserve">, с идентификационен № 67283.51.20 по КККР </w:t>
      </w:r>
      <w:r w:rsidR="00C81F8A" w:rsidRPr="00C4373F">
        <w:rPr>
          <w:i/>
          <w:sz w:val="24"/>
          <w:szCs w:val="24"/>
          <w:lang w:val="en-US"/>
        </w:rPr>
        <w:t>(</w:t>
      </w:r>
      <w:r w:rsidR="00C81F8A" w:rsidRPr="00C4373F">
        <w:rPr>
          <w:i/>
          <w:sz w:val="24"/>
          <w:szCs w:val="24"/>
        </w:rPr>
        <w:t>кадастрална карта и кадастрални регистри</w:t>
      </w:r>
      <w:r w:rsidR="00C81F8A" w:rsidRPr="00C4373F">
        <w:rPr>
          <w:i/>
          <w:sz w:val="24"/>
          <w:szCs w:val="24"/>
          <w:lang w:val="en-US"/>
        </w:rPr>
        <w:t>)</w:t>
      </w:r>
      <w:r w:rsidR="00C81F8A" w:rsidRPr="00C4373F">
        <w:rPr>
          <w:i/>
          <w:sz w:val="24"/>
          <w:szCs w:val="24"/>
        </w:rPr>
        <w:t xml:space="preserve"> на село Сливак, </w:t>
      </w:r>
      <w:r w:rsidR="00C81F8A" w:rsidRPr="00C4373F">
        <w:rPr>
          <w:i/>
          <w:sz w:val="24"/>
          <w:szCs w:val="24"/>
        </w:rPr>
        <w:lastRenderedPageBreak/>
        <w:t>община Хитрино на два имота, с проектни идентификационни № 67283.51.25 и 67283.51.26.</w:t>
      </w:r>
      <w:r w:rsidR="00C81F8A" w:rsidRPr="00C4373F">
        <w:rPr>
          <w:i/>
          <w:sz w:val="24"/>
          <w:szCs w:val="24"/>
        </w:rPr>
        <w:tab/>
      </w:r>
    </w:p>
    <w:p w:rsidR="0009479D" w:rsidRDefault="0009479D" w:rsidP="0009479D">
      <w:pPr>
        <w:ind w:left="3540"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</w:t>
      </w:r>
    </w:p>
    <w:p w:rsidR="0089294F" w:rsidRPr="00C81F8A" w:rsidRDefault="0089294F" w:rsidP="00C81F8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7.</w:t>
      </w:r>
      <w:r w:rsidRPr="008E0375">
        <w:rPr>
          <w:rFonts w:ascii="Calibri" w:eastAsia="Calibri" w:hAnsi="Calibri" w:cs="Arial"/>
          <w:sz w:val="24"/>
          <w:szCs w:val="24"/>
        </w:rPr>
        <w:t>Питане.</w:t>
      </w:r>
    </w:p>
    <w:p w:rsidR="006F3975" w:rsidRDefault="006F3975" w:rsidP="0089294F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28277A">
        <w:rPr>
          <w:rFonts w:cs="Arial"/>
          <w:b/>
          <w:sz w:val="24"/>
          <w:szCs w:val="24"/>
          <w:u w:val="single"/>
        </w:rPr>
        <w:t>ПО ПЪРВА ТОЧКА ОТ ДНЕВНИЯ РЕД</w:t>
      </w:r>
    </w:p>
    <w:p w:rsidR="00915C9D" w:rsidRDefault="00915C9D" w:rsidP="00915C9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Полагане на клетва от</w:t>
      </w:r>
      <w:r w:rsidRPr="00A47D63">
        <w:rPr>
          <w:rFonts w:ascii="Calibri" w:eastAsia="Calibri" w:hAnsi="Calibri" w:cs="Arial"/>
          <w:sz w:val="24"/>
          <w:szCs w:val="24"/>
        </w:rPr>
        <w:t xml:space="preserve"> избран общински съветник</w:t>
      </w:r>
      <w:r>
        <w:rPr>
          <w:rFonts w:ascii="Calibri" w:eastAsia="Calibri" w:hAnsi="Calibri" w:cs="Arial"/>
          <w:sz w:val="24"/>
          <w:szCs w:val="24"/>
        </w:rPr>
        <w:t>, следващ</w:t>
      </w:r>
      <w:r w:rsidRPr="00A47D63">
        <w:rPr>
          <w:rFonts w:ascii="Calibri" w:eastAsia="Calibri" w:hAnsi="Calibri" w:cs="Arial"/>
          <w:sz w:val="24"/>
          <w:szCs w:val="24"/>
        </w:rPr>
        <w:t xml:space="preserve"> от листата на МК ДОСТ (ПП ДОСТ, ПП БЗНС)</w:t>
      </w:r>
      <w:r>
        <w:rPr>
          <w:rFonts w:ascii="Calibri" w:eastAsia="Calibri" w:hAnsi="Calibri" w:cs="Arial"/>
          <w:sz w:val="24"/>
          <w:szCs w:val="24"/>
        </w:rPr>
        <w:t xml:space="preserve">: </w:t>
      </w:r>
      <w:r w:rsidRPr="00A47D63">
        <w:rPr>
          <w:rFonts w:ascii="Calibri" w:eastAsia="Calibri" w:hAnsi="Calibri" w:cs="Arial"/>
          <w:sz w:val="24"/>
          <w:szCs w:val="24"/>
        </w:rPr>
        <w:t>ЕРОЛ КАБИЛ АХМЕД.</w:t>
      </w:r>
    </w:p>
    <w:p w:rsidR="00333909" w:rsidRPr="00473F27" w:rsidRDefault="00806967" w:rsidP="00333909">
      <w:pPr>
        <w:ind w:firstLine="708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основание чл. 30, ал.9 от ЗМСМА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г</w:t>
      </w:r>
      <w:r w:rsidR="00CB14F7" w:rsidRPr="00CB14F7">
        <w:rPr>
          <w:rFonts w:cs="Arial"/>
          <w:sz w:val="24"/>
          <w:szCs w:val="24"/>
        </w:rPr>
        <w:t xml:space="preserve">-н </w:t>
      </w:r>
      <w:r w:rsidR="00CB14F7">
        <w:rPr>
          <w:rFonts w:cs="Arial"/>
          <w:sz w:val="24"/>
          <w:szCs w:val="24"/>
        </w:rPr>
        <w:t xml:space="preserve">Ерол </w:t>
      </w:r>
      <w:proofErr w:type="spellStart"/>
      <w:r w:rsidR="00CB14F7">
        <w:rPr>
          <w:rFonts w:cs="Arial"/>
          <w:sz w:val="24"/>
          <w:szCs w:val="24"/>
        </w:rPr>
        <w:t>Кабил</w:t>
      </w:r>
      <w:proofErr w:type="spellEnd"/>
      <w:r>
        <w:rPr>
          <w:rFonts w:cs="Arial"/>
          <w:sz w:val="24"/>
          <w:szCs w:val="24"/>
        </w:rPr>
        <w:t xml:space="preserve"> положи клетва</w:t>
      </w:r>
      <w:r w:rsidR="00FE2F35">
        <w:rPr>
          <w:rFonts w:cs="Arial"/>
          <w:sz w:val="24"/>
          <w:szCs w:val="24"/>
        </w:rPr>
        <w:t xml:space="preserve"> по чл.32, ал.1 от ЗМСМА</w:t>
      </w:r>
      <w:r w:rsidR="00CB14F7">
        <w:rPr>
          <w:rFonts w:cs="Arial"/>
          <w:sz w:val="24"/>
          <w:szCs w:val="24"/>
        </w:rPr>
        <w:t>: „Заклевам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Хитрино и да работя за тяхното благоденствие</w:t>
      </w:r>
      <w:r>
        <w:rPr>
          <w:rFonts w:cs="Arial"/>
          <w:sz w:val="24"/>
          <w:szCs w:val="24"/>
        </w:rPr>
        <w:t>”</w:t>
      </w:r>
      <w:r w:rsidR="00FE2F35">
        <w:rPr>
          <w:rFonts w:cs="Arial"/>
          <w:sz w:val="24"/>
          <w:szCs w:val="24"/>
        </w:rPr>
        <w:t>. П</w:t>
      </w:r>
      <w:r w:rsidR="00473F27">
        <w:rPr>
          <w:rFonts w:cs="Arial"/>
          <w:sz w:val="24"/>
          <w:szCs w:val="24"/>
        </w:rPr>
        <w:t>одписа</w:t>
      </w:r>
      <w:r w:rsidR="00FE2F35">
        <w:rPr>
          <w:rFonts w:cs="Arial"/>
          <w:sz w:val="24"/>
          <w:szCs w:val="24"/>
        </w:rPr>
        <w:t xml:space="preserve"> клетвен</w:t>
      </w:r>
      <w:r w:rsidR="00473F27">
        <w:rPr>
          <w:rFonts w:cs="Arial"/>
          <w:sz w:val="24"/>
          <w:szCs w:val="24"/>
        </w:rPr>
        <w:t xml:space="preserve"> лист</w:t>
      </w:r>
      <w:r w:rsidR="00333909">
        <w:rPr>
          <w:rFonts w:cs="Arial"/>
          <w:sz w:val="24"/>
          <w:szCs w:val="24"/>
        </w:rPr>
        <w:t xml:space="preserve"> и кворумът в залата стана 16 </w:t>
      </w:r>
      <w:r w:rsidR="00333909">
        <w:rPr>
          <w:rFonts w:cs="Arial"/>
          <w:sz w:val="24"/>
          <w:szCs w:val="24"/>
          <w:lang w:val="en-US"/>
        </w:rPr>
        <w:t>(</w:t>
      </w:r>
      <w:r w:rsidR="00333909">
        <w:rPr>
          <w:rFonts w:cs="Arial"/>
          <w:sz w:val="24"/>
          <w:szCs w:val="24"/>
        </w:rPr>
        <w:t>шестнадесет</w:t>
      </w:r>
      <w:r w:rsidR="00333909">
        <w:rPr>
          <w:rFonts w:cs="Arial"/>
          <w:sz w:val="24"/>
          <w:szCs w:val="24"/>
          <w:lang w:val="en-US"/>
        </w:rPr>
        <w:t>)</w:t>
      </w:r>
      <w:r w:rsidR="00333909">
        <w:rPr>
          <w:rFonts w:cs="Arial"/>
          <w:sz w:val="24"/>
          <w:szCs w:val="24"/>
        </w:rPr>
        <w:t xml:space="preserve"> гласа.</w:t>
      </w:r>
    </w:p>
    <w:p w:rsidR="0002271E" w:rsidRDefault="00F227EB" w:rsidP="0002271E">
      <w:pPr>
        <w:contextualSpacing/>
        <w:jc w:val="center"/>
        <w:rPr>
          <w:b/>
          <w:sz w:val="24"/>
          <w:szCs w:val="24"/>
          <w:u w:val="single"/>
        </w:rPr>
      </w:pPr>
      <w:r w:rsidRPr="0002271E">
        <w:rPr>
          <w:b/>
          <w:sz w:val="24"/>
          <w:szCs w:val="24"/>
          <w:u w:val="single"/>
        </w:rPr>
        <w:t xml:space="preserve">ПО ВТОРА </w:t>
      </w:r>
      <w:r w:rsidR="0002271E" w:rsidRPr="0002271E">
        <w:rPr>
          <w:b/>
          <w:sz w:val="24"/>
          <w:szCs w:val="24"/>
          <w:u w:val="single"/>
        </w:rPr>
        <w:t>ТОЧКА ОТ ДНЕВНИЯ РЕД</w:t>
      </w:r>
    </w:p>
    <w:p w:rsidR="0002059D" w:rsidRPr="0002059D" w:rsidRDefault="0002059D" w:rsidP="0002059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Актуализация на бюджета на община Хитрино за 2021 година.</w:t>
      </w:r>
    </w:p>
    <w:p w:rsidR="0002059D" w:rsidRDefault="0002059D" w:rsidP="0002059D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="00804D09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804D09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 w:rsidR="00804D09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804D09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804D09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804D0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804D09">
        <w:rPr>
          <w:sz w:val="24"/>
          <w:szCs w:val="24"/>
        </w:rPr>
        <w:t>н</w:t>
      </w:r>
      <w:r w:rsidR="00804D09" w:rsidRPr="00973335">
        <w:rPr>
          <w:sz w:val="24"/>
          <w:szCs w:val="24"/>
        </w:rPr>
        <w:t xml:space="preserve">а </w:t>
      </w:r>
      <w:r w:rsidR="00804D09">
        <w:rPr>
          <w:sz w:val="24"/>
          <w:szCs w:val="24"/>
        </w:rPr>
        <w:t>основание</w:t>
      </w:r>
      <w:r>
        <w:rPr>
          <w:sz w:val="24"/>
          <w:szCs w:val="24"/>
        </w:rPr>
        <w:t xml:space="preserve"> на основание чл.21, ал.1, т. 6 и т.10</w:t>
      </w:r>
      <w:r w:rsidRPr="00D16667">
        <w:rPr>
          <w:sz w:val="24"/>
          <w:szCs w:val="24"/>
        </w:rPr>
        <w:t xml:space="preserve">; чл. 21., ал.2 и чл. 27, ал.4 и ал.5 от Закона за местното самоуправление и местната администрация </w:t>
      </w:r>
      <w:r w:rsidRPr="00D16667">
        <w:rPr>
          <w:sz w:val="24"/>
          <w:szCs w:val="24"/>
          <w:lang w:val="en-US"/>
        </w:rPr>
        <w:t>(</w:t>
      </w:r>
      <w:r w:rsidRPr="00D16667">
        <w:rPr>
          <w:sz w:val="24"/>
          <w:szCs w:val="24"/>
        </w:rPr>
        <w:t>ЗМСМА</w:t>
      </w:r>
      <w:r w:rsidRPr="00D16667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2059D" w:rsidRPr="0002059D" w:rsidRDefault="0002059D" w:rsidP="0002059D">
      <w:pPr>
        <w:ind w:firstLine="708"/>
        <w:contextualSpacing/>
        <w:jc w:val="center"/>
        <w:rPr>
          <w:b/>
          <w:sz w:val="24"/>
          <w:szCs w:val="24"/>
        </w:rPr>
      </w:pPr>
      <w:r w:rsidRPr="0002059D">
        <w:rPr>
          <w:b/>
          <w:sz w:val="24"/>
          <w:szCs w:val="24"/>
        </w:rPr>
        <w:t>РЕШЕНИЕ № 59</w:t>
      </w:r>
    </w:p>
    <w:p w:rsidR="0002059D" w:rsidRDefault="0002059D" w:rsidP="0002059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</w:t>
      </w:r>
      <w:r w:rsidRPr="00D16667">
        <w:rPr>
          <w:sz w:val="24"/>
          <w:szCs w:val="24"/>
        </w:rPr>
        <w:t xml:space="preserve"> </w:t>
      </w:r>
      <w:r>
        <w:rPr>
          <w:sz w:val="24"/>
          <w:szCs w:val="24"/>
        </w:rPr>
        <w:t>чл.124 и чл.104, ал.1, т.5 от Закона за публичните финанси, Общински съвет Хитрино</w:t>
      </w:r>
    </w:p>
    <w:p w:rsidR="0002059D" w:rsidRDefault="0002059D" w:rsidP="002E076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2059D" w:rsidRDefault="0002059D" w:rsidP="002E07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Актуализира бюджета на община Хитрино за 2021 година.</w:t>
      </w:r>
    </w:p>
    <w:p w:rsidR="0002059D" w:rsidRDefault="0002059D" w:rsidP="002E076F">
      <w:pPr>
        <w:ind w:firstLine="708"/>
        <w:contextualSpacing/>
        <w:jc w:val="both"/>
        <w:rPr>
          <w:sz w:val="24"/>
          <w:szCs w:val="24"/>
        </w:rPr>
      </w:pPr>
      <w:r w:rsidRPr="002E076F">
        <w:rPr>
          <w:b/>
          <w:sz w:val="24"/>
          <w:szCs w:val="24"/>
        </w:rPr>
        <w:t>1.</w:t>
      </w:r>
      <w:r>
        <w:rPr>
          <w:sz w:val="24"/>
          <w:szCs w:val="24"/>
        </w:rPr>
        <w:t>По приходната част на местни дейности – с очакваното преизпълнение на приходите да се увеличи плана на следните параграфи:</w:t>
      </w:r>
    </w:p>
    <w:tbl>
      <w:tblPr>
        <w:tblStyle w:val="a9"/>
        <w:tblW w:w="0" w:type="auto"/>
        <w:tblLook w:val="04A0"/>
      </w:tblPr>
      <w:tblGrid>
        <w:gridCol w:w="4928"/>
        <w:gridCol w:w="1417"/>
        <w:gridCol w:w="1171"/>
        <w:gridCol w:w="1134"/>
        <w:gridCol w:w="1309"/>
      </w:tblGrid>
      <w:tr w:rsidR="00FB756B" w:rsidTr="002E076F">
        <w:tc>
          <w:tcPr>
            <w:tcW w:w="4928" w:type="dxa"/>
          </w:tcPr>
          <w:p w:rsidR="00FB756B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B756B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</w:t>
            </w:r>
          </w:p>
        </w:tc>
        <w:tc>
          <w:tcPr>
            <w:tcW w:w="1171" w:type="dxa"/>
          </w:tcPr>
          <w:p w:rsidR="00FB756B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било</w:t>
            </w:r>
          </w:p>
        </w:tc>
        <w:tc>
          <w:tcPr>
            <w:tcW w:w="1134" w:type="dxa"/>
          </w:tcPr>
          <w:p w:rsidR="00FB756B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става</w:t>
            </w:r>
          </w:p>
        </w:tc>
        <w:tc>
          <w:tcPr>
            <w:tcW w:w="1309" w:type="dxa"/>
          </w:tcPr>
          <w:p w:rsidR="00FB756B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Разлика</w:t>
            </w:r>
          </w:p>
        </w:tc>
      </w:tr>
      <w:tr w:rsidR="002E076F" w:rsidTr="002E076F">
        <w:tc>
          <w:tcPr>
            <w:tcW w:w="4928" w:type="dxa"/>
          </w:tcPr>
          <w:p w:rsidR="002E076F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Данък при придобиване на имущество</w:t>
            </w:r>
          </w:p>
        </w:tc>
        <w:tc>
          <w:tcPr>
            <w:tcW w:w="1417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1171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309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2E076F" w:rsidTr="002E076F">
        <w:tc>
          <w:tcPr>
            <w:tcW w:w="4928" w:type="dxa"/>
          </w:tcPr>
          <w:p w:rsidR="002E076F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Приходи от наем на имущество</w:t>
            </w:r>
          </w:p>
        </w:tc>
        <w:tc>
          <w:tcPr>
            <w:tcW w:w="1417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1171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134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1309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2E076F" w:rsidTr="002E076F">
        <w:tc>
          <w:tcPr>
            <w:tcW w:w="4928" w:type="dxa"/>
          </w:tcPr>
          <w:p w:rsidR="002E076F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Приходи от наем на земя</w:t>
            </w:r>
          </w:p>
        </w:tc>
        <w:tc>
          <w:tcPr>
            <w:tcW w:w="1417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</w:t>
            </w:r>
          </w:p>
        </w:tc>
        <w:tc>
          <w:tcPr>
            <w:tcW w:w="1171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620 000</w:t>
            </w:r>
          </w:p>
        </w:tc>
        <w:tc>
          <w:tcPr>
            <w:tcW w:w="1134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660 000</w:t>
            </w:r>
          </w:p>
        </w:tc>
        <w:tc>
          <w:tcPr>
            <w:tcW w:w="1309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2E076F" w:rsidTr="002E076F">
        <w:tc>
          <w:tcPr>
            <w:tcW w:w="4928" w:type="dxa"/>
          </w:tcPr>
          <w:p w:rsidR="002E076F" w:rsidRDefault="002E076F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ВСИЧКО МЕСТНИ ПРИХОДИ:</w:t>
            </w:r>
          </w:p>
        </w:tc>
        <w:tc>
          <w:tcPr>
            <w:tcW w:w="1417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</w:tbl>
    <w:p w:rsidR="0002059D" w:rsidRDefault="0002059D" w:rsidP="002E076F">
      <w:pPr>
        <w:ind w:firstLine="708"/>
        <w:contextualSpacing/>
        <w:jc w:val="both"/>
        <w:rPr>
          <w:sz w:val="24"/>
          <w:szCs w:val="24"/>
        </w:rPr>
      </w:pPr>
      <w:r w:rsidRPr="002E076F">
        <w:rPr>
          <w:b/>
          <w:sz w:val="24"/>
          <w:szCs w:val="24"/>
        </w:rPr>
        <w:t>2.</w:t>
      </w:r>
      <w:r>
        <w:rPr>
          <w:sz w:val="24"/>
          <w:szCs w:val="24"/>
        </w:rPr>
        <w:t>По разходната част да се увеличи бюджета на отделните дейности по параграфи за сметка на преизпълнението на приходите и целесъобразни икономии.</w:t>
      </w:r>
    </w:p>
    <w:tbl>
      <w:tblPr>
        <w:tblStyle w:val="a9"/>
        <w:tblW w:w="10173" w:type="dxa"/>
        <w:tblLook w:val="04A0"/>
      </w:tblPr>
      <w:tblGrid>
        <w:gridCol w:w="1951"/>
        <w:gridCol w:w="3827"/>
        <w:gridCol w:w="1014"/>
        <w:gridCol w:w="3381"/>
      </w:tblGrid>
      <w:tr w:rsidR="002E076F" w:rsidTr="00FE2F35">
        <w:tc>
          <w:tcPr>
            <w:tcW w:w="1951" w:type="dxa"/>
          </w:tcPr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</w:t>
            </w:r>
          </w:p>
        </w:tc>
        <w:tc>
          <w:tcPr>
            <w:tcW w:w="3827" w:type="dxa"/>
          </w:tcPr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</w:t>
            </w:r>
          </w:p>
        </w:tc>
        <w:tc>
          <w:tcPr>
            <w:tcW w:w="1014" w:type="dxa"/>
          </w:tcPr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3381" w:type="dxa"/>
          </w:tcPr>
          <w:p w:rsidR="002E076F" w:rsidRDefault="002E076F" w:rsidP="002E076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сметка на дейност и</w:t>
            </w:r>
          </w:p>
          <w:p w:rsidR="002E076F" w:rsidRDefault="002E076F" w:rsidP="002E076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– лв.</w:t>
            </w:r>
          </w:p>
        </w:tc>
      </w:tr>
      <w:tr w:rsidR="002E076F" w:rsidTr="00FE2F35">
        <w:tc>
          <w:tcPr>
            <w:tcW w:w="1951" w:type="dxa"/>
          </w:tcPr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2122 </w:t>
            </w:r>
            <w:proofErr w:type="spellStart"/>
            <w:r>
              <w:rPr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3827" w:type="dxa"/>
          </w:tcPr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 Придобиване на други ДМА</w:t>
            </w:r>
          </w:p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Задвижващ вал за лек автомобил</w:t>
            </w:r>
          </w:p>
        </w:tc>
        <w:tc>
          <w:tcPr>
            <w:tcW w:w="1014" w:type="dxa"/>
          </w:tcPr>
          <w:p w:rsidR="002E076F" w:rsidRDefault="002E076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  <w:tc>
          <w:tcPr>
            <w:tcW w:w="3381" w:type="dxa"/>
          </w:tcPr>
          <w:p w:rsidR="002E076F" w:rsidRDefault="002E076F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2122-1020 външни разходи</w:t>
            </w:r>
          </w:p>
        </w:tc>
      </w:tr>
      <w:tr w:rsidR="002E076F" w:rsidTr="00FE2F35">
        <w:tc>
          <w:tcPr>
            <w:tcW w:w="1951" w:type="dxa"/>
          </w:tcPr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2606 Ремонт на </w:t>
            </w:r>
          </w:p>
          <w:p w:rsidR="002E076F" w:rsidRDefault="002E076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уличната мрежа</w:t>
            </w:r>
          </w:p>
        </w:tc>
        <w:tc>
          <w:tcPr>
            <w:tcW w:w="3827" w:type="dxa"/>
          </w:tcPr>
          <w:p w:rsidR="002E076F" w:rsidRDefault="00BD1EA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 Придобиване на други ДМА</w:t>
            </w:r>
          </w:p>
          <w:p w:rsidR="00BD1EAF" w:rsidRDefault="00BD1EA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табели за населено</w:t>
            </w:r>
          </w:p>
          <w:p w:rsidR="00BD1EAF" w:rsidRDefault="00BD1EAF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място за селата Близнаци и Живково – 4 бр.</w:t>
            </w:r>
          </w:p>
        </w:tc>
        <w:tc>
          <w:tcPr>
            <w:tcW w:w="1014" w:type="dxa"/>
          </w:tcPr>
          <w:p w:rsidR="002E076F" w:rsidRDefault="00BD1EAF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8 600</w:t>
            </w:r>
          </w:p>
        </w:tc>
        <w:tc>
          <w:tcPr>
            <w:tcW w:w="3381" w:type="dxa"/>
          </w:tcPr>
          <w:p w:rsidR="002E076F" w:rsidRDefault="00BD1EAF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1015- материали – 3890 лв.</w:t>
            </w:r>
          </w:p>
          <w:p w:rsidR="00BD1EAF" w:rsidRDefault="00ED78C4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2745-обредни домове –</w:t>
            </w:r>
          </w:p>
          <w:p w:rsidR="00ED78C4" w:rsidRDefault="00ED78C4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§45-00-субсидии – 4710 лв.</w:t>
            </w:r>
          </w:p>
        </w:tc>
      </w:tr>
      <w:tr w:rsidR="00ED78C4" w:rsidTr="00FE2F35">
        <w:trPr>
          <w:trHeight w:val="1283"/>
        </w:trPr>
        <w:tc>
          <w:tcPr>
            <w:tcW w:w="1951" w:type="dxa"/>
          </w:tcPr>
          <w:p w:rsidR="00ED78C4" w:rsidRDefault="00ED78C4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2713 Спорт за</w:t>
            </w:r>
          </w:p>
          <w:p w:rsidR="00ED78C4" w:rsidRDefault="00ED78C4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всички</w:t>
            </w:r>
          </w:p>
        </w:tc>
        <w:tc>
          <w:tcPr>
            <w:tcW w:w="3827" w:type="dxa"/>
          </w:tcPr>
          <w:p w:rsidR="00ED78C4" w:rsidRPr="00FE2F35" w:rsidRDefault="00ED78C4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1030 Текущ ремонт на съблекални в кв.12, УПИ </w:t>
            </w:r>
            <w:r w:rsidR="00FE2F35">
              <w:rPr>
                <w:sz w:val="24"/>
                <w:szCs w:val="24"/>
                <w:lang w:val="en-US"/>
              </w:rPr>
              <w:t xml:space="preserve">II- </w:t>
            </w:r>
            <w:r w:rsidR="00FE2F35">
              <w:rPr>
                <w:sz w:val="24"/>
                <w:szCs w:val="24"/>
              </w:rPr>
              <w:t>спортен стадион, с. Каменяк, община Хитрино</w:t>
            </w:r>
          </w:p>
        </w:tc>
        <w:tc>
          <w:tcPr>
            <w:tcW w:w="1014" w:type="dxa"/>
          </w:tcPr>
          <w:p w:rsidR="00ED78C4" w:rsidRDefault="00FE2F35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88 000</w:t>
            </w:r>
          </w:p>
        </w:tc>
        <w:tc>
          <w:tcPr>
            <w:tcW w:w="3381" w:type="dxa"/>
          </w:tcPr>
          <w:p w:rsidR="00ED78C4" w:rsidRDefault="00FE2F35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преизпълн</w:t>
            </w:r>
            <w:proofErr w:type="spellEnd"/>
            <w:r>
              <w:rPr>
                <w:sz w:val="24"/>
                <w:szCs w:val="24"/>
              </w:rPr>
              <w:t>.на собствени приходи                 - 70 000 лв.;</w:t>
            </w:r>
          </w:p>
          <w:p w:rsidR="00FE2F35" w:rsidRDefault="00FE2F35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дофинансиране</w:t>
            </w:r>
            <w:proofErr w:type="spellEnd"/>
            <w:r>
              <w:rPr>
                <w:sz w:val="24"/>
                <w:szCs w:val="24"/>
              </w:rPr>
              <w:t xml:space="preserve"> на закритото ОУ с.Живково –      18 000 лв.</w:t>
            </w:r>
          </w:p>
        </w:tc>
      </w:tr>
      <w:tr w:rsidR="00FE2F35" w:rsidTr="00FE2F35">
        <w:trPr>
          <w:trHeight w:val="839"/>
        </w:trPr>
        <w:tc>
          <w:tcPr>
            <w:tcW w:w="1951" w:type="dxa"/>
          </w:tcPr>
          <w:p w:rsidR="00FE2F35" w:rsidRDefault="00FE2F35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 Обредни домове</w:t>
            </w:r>
          </w:p>
        </w:tc>
        <w:tc>
          <w:tcPr>
            <w:tcW w:w="3827" w:type="dxa"/>
          </w:tcPr>
          <w:p w:rsidR="00FE2F35" w:rsidRDefault="00FE2F35" w:rsidP="002E07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 Придобиване на други ДМА</w:t>
            </w:r>
          </w:p>
          <w:p w:rsidR="00FE2F35" w:rsidRPr="00FE2F35" w:rsidRDefault="00FE2F35" w:rsidP="002E076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sz w:val="24"/>
                <w:szCs w:val="24"/>
              </w:rPr>
              <w:t>закупуване</w:t>
            </w:r>
            <w:proofErr w:type="gramEnd"/>
            <w:r>
              <w:rPr>
                <w:sz w:val="24"/>
                <w:szCs w:val="24"/>
              </w:rPr>
              <w:t xml:space="preserve"> на маси за </w:t>
            </w:r>
            <w:r w:rsidR="00376FF8">
              <w:rPr>
                <w:sz w:val="24"/>
                <w:szCs w:val="24"/>
              </w:rPr>
              <w:t xml:space="preserve">подготовка на </w:t>
            </w:r>
            <w:proofErr w:type="spellStart"/>
            <w:r w:rsidR="00376FF8">
              <w:rPr>
                <w:sz w:val="24"/>
                <w:szCs w:val="24"/>
              </w:rPr>
              <w:t>покойници</w:t>
            </w:r>
            <w:proofErr w:type="spellEnd"/>
            <w:r w:rsidR="00376FF8">
              <w:rPr>
                <w:sz w:val="24"/>
                <w:szCs w:val="24"/>
              </w:rPr>
              <w:t xml:space="preserve"> – 3 бр.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14" w:type="dxa"/>
          </w:tcPr>
          <w:p w:rsidR="00FE2F35" w:rsidRDefault="00376FF8" w:rsidP="00FE2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12 600</w:t>
            </w:r>
          </w:p>
        </w:tc>
        <w:tc>
          <w:tcPr>
            <w:tcW w:w="3381" w:type="dxa"/>
          </w:tcPr>
          <w:p w:rsidR="00FE2F35" w:rsidRDefault="00376FF8" w:rsidP="002E07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4500-субсидия за ремонт на джамия с.Тимарево и с.Хитрино</w:t>
            </w:r>
          </w:p>
        </w:tc>
      </w:tr>
    </w:tbl>
    <w:p w:rsidR="0002059D" w:rsidRDefault="0002059D" w:rsidP="00482E4F">
      <w:pPr>
        <w:ind w:firstLine="708"/>
        <w:contextualSpacing/>
        <w:jc w:val="both"/>
        <w:rPr>
          <w:sz w:val="24"/>
          <w:szCs w:val="24"/>
        </w:rPr>
      </w:pPr>
      <w:r w:rsidRPr="00376FF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С решение № 47, т.4 от 03.09.2021 г.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Общински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Хитрино, във връзка с чл.89 от Закона за държавния бюджет на РБ </w:t>
      </w:r>
      <w:r w:rsidR="00376FF8">
        <w:rPr>
          <w:sz w:val="24"/>
          <w:szCs w:val="24"/>
          <w:lang w:val="en-US"/>
        </w:rPr>
        <w:t>(</w:t>
      </w:r>
      <w:r w:rsidR="00376FF8">
        <w:rPr>
          <w:sz w:val="24"/>
          <w:szCs w:val="24"/>
        </w:rPr>
        <w:t>Република България</w:t>
      </w:r>
      <w:r w:rsidR="00376FF8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за 2021 г. за тран</w:t>
      </w:r>
      <w:r w:rsidR="00376FF8">
        <w:rPr>
          <w:sz w:val="24"/>
          <w:szCs w:val="24"/>
        </w:rPr>
        <w:t>сформиране на 309 310 лв. или 37</w:t>
      </w:r>
      <w:r>
        <w:rPr>
          <w:sz w:val="24"/>
          <w:szCs w:val="24"/>
        </w:rPr>
        <w:t>.</w:t>
      </w:r>
      <w:r w:rsidR="00376FF8">
        <w:rPr>
          <w:sz w:val="24"/>
          <w:szCs w:val="24"/>
        </w:rPr>
        <w:t>6</w:t>
      </w:r>
      <w:r>
        <w:rPr>
          <w:sz w:val="24"/>
          <w:szCs w:val="24"/>
        </w:rPr>
        <w:t>7% от целевата субсид</w:t>
      </w:r>
      <w:r w:rsidR="00376FF8">
        <w:rPr>
          <w:sz w:val="24"/>
          <w:szCs w:val="24"/>
        </w:rPr>
        <w:t>ия за капиталови разходи</w:t>
      </w:r>
      <w:r>
        <w:rPr>
          <w:sz w:val="24"/>
          <w:szCs w:val="24"/>
        </w:rPr>
        <w:t xml:space="preserve"> в целеви трансфер за финансиране разходите на общината за извършване на неотложни текущи ремонти на уличната мрежа по населените места на община Хитрино са одобрени обекти с Приложение № 4 от решението за:</w:t>
      </w:r>
    </w:p>
    <w:tbl>
      <w:tblPr>
        <w:tblStyle w:val="a9"/>
        <w:tblW w:w="0" w:type="auto"/>
        <w:tblLook w:val="04A0"/>
      </w:tblPr>
      <w:tblGrid>
        <w:gridCol w:w="8613"/>
        <w:gridCol w:w="1309"/>
      </w:tblGrid>
      <w:tr w:rsidR="00376FF8" w:rsidTr="00376FF8">
        <w:tc>
          <w:tcPr>
            <w:tcW w:w="8613" w:type="dxa"/>
          </w:tcPr>
          <w:p w:rsidR="00376FF8" w:rsidRDefault="00376FF8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Читалище с.Иглика – АПОС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акт за публична общинска собственост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№ 0088/23.11.1998</w:t>
            </w:r>
          </w:p>
        </w:tc>
        <w:tc>
          <w:tcPr>
            <w:tcW w:w="1309" w:type="dxa"/>
          </w:tcPr>
          <w:p w:rsidR="00376FF8" w:rsidRDefault="00376FF8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55 679</w:t>
            </w:r>
          </w:p>
        </w:tc>
      </w:tr>
      <w:tr w:rsidR="00376FF8" w:rsidTr="00376FF8">
        <w:tc>
          <w:tcPr>
            <w:tcW w:w="8613" w:type="dxa"/>
          </w:tcPr>
          <w:p w:rsidR="00376FF8" w:rsidRPr="00376FF8" w:rsidRDefault="00376FF8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ДГ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детска градина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с.Живково</w:t>
            </w:r>
            <w:r w:rsidR="004C6DBB">
              <w:rPr>
                <w:sz w:val="24"/>
                <w:szCs w:val="24"/>
              </w:rPr>
              <w:t xml:space="preserve"> „Радост”</w:t>
            </w:r>
            <w:r>
              <w:rPr>
                <w:sz w:val="24"/>
                <w:szCs w:val="24"/>
              </w:rPr>
              <w:t>-АПОС № 0636/11.10.2005 г.-построена 1978 г.</w:t>
            </w:r>
          </w:p>
        </w:tc>
        <w:tc>
          <w:tcPr>
            <w:tcW w:w="1309" w:type="dxa"/>
          </w:tcPr>
          <w:p w:rsidR="00376FF8" w:rsidRDefault="00376FF8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17 638</w:t>
            </w:r>
          </w:p>
        </w:tc>
      </w:tr>
      <w:tr w:rsidR="00376FF8" w:rsidTr="00376FF8">
        <w:tc>
          <w:tcPr>
            <w:tcW w:w="8613" w:type="dxa"/>
          </w:tcPr>
          <w:p w:rsidR="00376FF8" w:rsidRDefault="00376FF8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 село Близнаци, АПОС № 0199/30.06.2000 г.</w:t>
            </w:r>
          </w:p>
        </w:tc>
        <w:tc>
          <w:tcPr>
            <w:tcW w:w="1309" w:type="dxa"/>
          </w:tcPr>
          <w:p w:rsidR="00376FF8" w:rsidRDefault="00376FF8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79 295</w:t>
            </w:r>
          </w:p>
        </w:tc>
      </w:tr>
      <w:tr w:rsidR="00376FF8" w:rsidTr="00376FF8">
        <w:tc>
          <w:tcPr>
            <w:tcW w:w="8613" w:type="dxa"/>
          </w:tcPr>
          <w:p w:rsidR="00376FF8" w:rsidRDefault="00376FF8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Кметство, здравна служба и читалище с. Калино-АПОС № 0179/25.05.2000 г.</w:t>
            </w:r>
          </w:p>
        </w:tc>
        <w:tc>
          <w:tcPr>
            <w:tcW w:w="1309" w:type="dxa"/>
          </w:tcPr>
          <w:p w:rsidR="00376FF8" w:rsidRDefault="00376FF8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45 720</w:t>
            </w:r>
          </w:p>
        </w:tc>
      </w:tr>
      <w:tr w:rsidR="00376FF8" w:rsidTr="00376FF8">
        <w:tc>
          <w:tcPr>
            <w:tcW w:w="8613" w:type="dxa"/>
          </w:tcPr>
          <w:p w:rsidR="00376FF8" w:rsidRDefault="00376FF8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Здравна служба с. Хитрино-</w:t>
            </w:r>
            <w:r w:rsidR="00DB3206">
              <w:rPr>
                <w:sz w:val="24"/>
                <w:szCs w:val="24"/>
              </w:rPr>
              <w:t>АПОС № 1006/09.12.2009 Г.</w:t>
            </w:r>
          </w:p>
        </w:tc>
        <w:tc>
          <w:tcPr>
            <w:tcW w:w="1309" w:type="dxa"/>
          </w:tcPr>
          <w:p w:rsidR="00376FF8" w:rsidRDefault="00DB3206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23 166</w:t>
            </w:r>
          </w:p>
        </w:tc>
      </w:tr>
      <w:tr w:rsidR="00DB3206" w:rsidTr="00376FF8">
        <w:tc>
          <w:tcPr>
            <w:tcW w:w="8613" w:type="dxa"/>
          </w:tcPr>
          <w:p w:rsidR="00DB3206" w:rsidRPr="00DB3206" w:rsidRDefault="00DB3206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 ремонт на съблекални в кв.12, УПИ </w:t>
            </w:r>
            <w:r>
              <w:rPr>
                <w:sz w:val="24"/>
                <w:szCs w:val="24"/>
                <w:lang w:val="en-US"/>
              </w:rPr>
              <w:t>II-</w:t>
            </w:r>
            <w:r>
              <w:rPr>
                <w:sz w:val="24"/>
                <w:szCs w:val="24"/>
              </w:rPr>
              <w:t>спортен стадион, с. Каменяк</w:t>
            </w:r>
          </w:p>
        </w:tc>
        <w:tc>
          <w:tcPr>
            <w:tcW w:w="1309" w:type="dxa"/>
          </w:tcPr>
          <w:p w:rsidR="00DB3206" w:rsidRDefault="00DB3206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87 812</w:t>
            </w:r>
          </w:p>
        </w:tc>
      </w:tr>
      <w:tr w:rsidR="00DB3206" w:rsidTr="00376FF8">
        <w:tc>
          <w:tcPr>
            <w:tcW w:w="8613" w:type="dxa"/>
          </w:tcPr>
          <w:p w:rsidR="00DB3206" w:rsidRDefault="00DB3206" w:rsidP="000205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  <w:tc>
          <w:tcPr>
            <w:tcW w:w="1309" w:type="dxa"/>
          </w:tcPr>
          <w:p w:rsidR="00DB3206" w:rsidRDefault="00DB3206" w:rsidP="00DB320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309 310</w:t>
            </w:r>
          </w:p>
        </w:tc>
      </w:tr>
    </w:tbl>
    <w:p w:rsidR="00376FF8" w:rsidRDefault="00482E4F" w:rsidP="00482E4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разпоредбите на чл.45, ал.5 от ПМС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постановление на министерския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408/2020 г. за изпълнение на ЗДБРБ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Закона за </w:t>
      </w:r>
      <w:proofErr w:type="spellStart"/>
      <w:r>
        <w:rPr>
          <w:sz w:val="24"/>
          <w:szCs w:val="24"/>
        </w:rPr>
        <w:t>държавня</w:t>
      </w:r>
      <w:proofErr w:type="spellEnd"/>
      <w:r>
        <w:rPr>
          <w:sz w:val="24"/>
          <w:szCs w:val="24"/>
        </w:rPr>
        <w:t xml:space="preserve"> бюджет на Република България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2021 година, компенсирани промени по чл.89 от закона може да се направят само за неотложни текущи ремонти на уличната мрежа и пътища. Във връзка с гореизложеното</w:t>
      </w:r>
      <w:r w:rsidR="004C6DBB">
        <w:rPr>
          <w:sz w:val="24"/>
          <w:szCs w:val="24"/>
        </w:rPr>
        <w:t>,</w:t>
      </w:r>
      <w:r>
        <w:rPr>
          <w:sz w:val="24"/>
          <w:szCs w:val="24"/>
        </w:rPr>
        <w:t xml:space="preserve"> средствата 87 812 лв. от обект „Текущ ремонт на съблекални в кв.12, УПИ </w:t>
      </w:r>
      <w:r>
        <w:rPr>
          <w:sz w:val="24"/>
          <w:szCs w:val="24"/>
          <w:lang w:val="en-US"/>
        </w:rPr>
        <w:t xml:space="preserve">II- </w:t>
      </w:r>
      <w:r>
        <w:rPr>
          <w:sz w:val="24"/>
          <w:szCs w:val="24"/>
        </w:rPr>
        <w:t>спортен стадион, с. Каменяк” да се изразходват за обект „Текущ ремонт на ул. „Добруджа, с. Близнаци”, съгласно П</w:t>
      </w:r>
      <w:r w:rsidR="004C6DBB">
        <w:rPr>
          <w:sz w:val="24"/>
          <w:szCs w:val="24"/>
        </w:rPr>
        <w:t>риложение № 14 към ФО № 1/2021 г. на</w:t>
      </w:r>
      <w:r>
        <w:rPr>
          <w:sz w:val="24"/>
          <w:szCs w:val="24"/>
        </w:rPr>
        <w:t xml:space="preserve"> Министерство на финансите.</w:t>
      </w:r>
    </w:p>
    <w:p w:rsidR="00482E4F" w:rsidRPr="00482E4F" w:rsidRDefault="00482E4F" w:rsidP="00482E4F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482E4F">
        <w:rPr>
          <w:b/>
          <w:sz w:val="24"/>
          <w:szCs w:val="24"/>
          <w:u w:val="single"/>
        </w:rPr>
        <w:t>ПО ТРЕТА ТОЧКА ОТ ДНЕВНИЯ РЕД</w:t>
      </w:r>
    </w:p>
    <w:p w:rsidR="00482E4F" w:rsidRDefault="00482E4F" w:rsidP="00482E4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A687D">
        <w:rPr>
          <w:rFonts w:ascii="Calibri" w:eastAsia="Calibri" w:hAnsi="Calibri" w:cs="Arial"/>
          <w:sz w:val="24"/>
          <w:szCs w:val="24"/>
        </w:rPr>
        <w:t>А</w:t>
      </w:r>
      <w:r>
        <w:rPr>
          <w:rFonts w:ascii="Calibri" w:eastAsia="Calibri" w:hAnsi="Calibri" w:cs="Arial"/>
          <w:sz w:val="24"/>
          <w:szCs w:val="24"/>
        </w:rPr>
        <w:t>ктуализиране на бюджетна прогноза за периода 2022 – 2024 година за местни дейности.</w:t>
      </w:r>
    </w:p>
    <w:p w:rsidR="00482E4F" w:rsidRDefault="00482E4F" w:rsidP="00482E4F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на ос</w:t>
      </w:r>
      <w:r w:rsidR="00AE7644">
        <w:rPr>
          <w:sz w:val="24"/>
          <w:szCs w:val="24"/>
        </w:rPr>
        <w:t>нование чл.21, ал.1, т. 6 и т. 23</w:t>
      </w:r>
      <w:r w:rsidRPr="00D16667">
        <w:rPr>
          <w:sz w:val="24"/>
          <w:szCs w:val="24"/>
        </w:rPr>
        <w:t xml:space="preserve">; чл. 21., ал.2 и чл. 27, ал.4 и ал.5 от Закона за местното самоуправление и местната администрация </w:t>
      </w:r>
      <w:r w:rsidRPr="00D16667">
        <w:rPr>
          <w:sz w:val="24"/>
          <w:szCs w:val="24"/>
          <w:lang w:val="en-US"/>
        </w:rPr>
        <w:t>(</w:t>
      </w:r>
      <w:r w:rsidRPr="00D16667">
        <w:rPr>
          <w:sz w:val="24"/>
          <w:szCs w:val="24"/>
        </w:rPr>
        <w:t>ЗМСМА</w:t>
      </w:r>
      <w:r w:rsidRPr="00D16667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482E4F" w:rsidRDefault="00AE7644" w:rsidP="00482E4F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60</w:t>
      </w:r>
    </w:p>
    <w:p w:rsidR="00AE7644" w:rsidRDefault="00AE7644" w:rsidP="00AE76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чл.83, ал.2 от Закона за публичните финанси, във връзка с разпоредбите на Закона за държавния бюджет на Република България за 2021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</w:t>
      </w:r>
      <w:r w:rsidR="004C6DBB">
        <w:rPr>
          <w:sz w:val="24"/>
          <w:szCs w:val="24"/>
        </w:rPr>
        <w:t>, приета от Общински съвет Хитрино</w:t>
      </w:r>
      <w:r>
        <w:rPr>
          <w:sz w:val="24"/>
          <w:szCs w:val="24"/>
        </w:rPr>
        <w:t xml:space="preserve">, Общински съвет Хитрино  </w:t>
      </w:r>
    </w:p>
    <w:p w:rsidR="00AE7644" w:rsidRDefault="00AE7644" w:rsidP="00AE764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E7644" w:rsidRDefault="00AE7644" w:rsidP="004C6DBB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Одобрява актуализираната бюджетна прогноза за периода 2022 – 2024 г. на община Хитрино, съгласно Приложение № 1/1 към протокола.</w:t>
      </w:r>
    </w:p>
    <w:p w:rsidR="00AE7644" w:rsidRPr="00AE7644" w:rsidRDefault="00AE7644" w:rsidP="00AE7644">
      <w:pPr>
        <w:contextualSpacing/>
        <w:jc w:val="center"/>
        <w:rPr>
          <w:b/>
          <w:sz w:val="24"/>
          <w:szCs w:val="24"/>
          <w:u w:val="single"/>
        </w:rPr>
      </w:pPr>
      <w:r w:rsidRPr="00AE7644">
        <w:rPr>
          <w:b/>
          <w:sz w:val="24"/>
          <w:szCs w:val="24"/>
          <w:u w:val="single"/>
        </w:rPr>
        <w:t>ПО ЧЕТВЪРТА ТОЧКА ОТ ДНЕВНИЯ РЕД</w:t>
      </w:r>
    </w:p>
    <w:p w:rsidR="00AE7644" w:rsidRDefault="00AE7644" w:rsidP="00AE7644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актуализация на „Програмата за овладяване популацията на безстопанствените кучета на територията на община Хитрино 2020 – 2025 г.</w:t>
      </w:r>
    </w:p>
    <w:p w:rsidR="00AE7644" w:rsidRDefault="00AE7644" w:rsidP="008A5BEC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</w:t>
      </w:r>
      <w:r w:rsidR="008A5BEC">
        <w:rPr>
          <w:sz w:val="24"/>
          <w:szCs w:val="24"/>
        </w:rPr>
        <w:t xml:space="preserve">вание на основание чл.21, ал.2 </w:t>
      </w:r>
      <w:r w:rsidRPr="00D16667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D16667">
        <w:rPr>
          <w:sz w:val="24"/>
          <w:szCs w:val="24"/>
          <w:lang w:val="en-US"/>
        </w:rPr>
        <w:t>(</w:t>
      </w:r>
      <w:r w:rsidRPr="00D16667">
        <w:rPr>
          <w:sz w:val="24"/>
          <w:szCs w:val="24"/>
        </w:rPr>
        <w:t>ЗМСМА</w:t>
      </w:r>
      <w:r w:rsidRPr="00D16667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E7644" w:rsidRDefault="008A5BEC" w:rsidP="00AE7644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61</w:t>
      </w:r>
    </w:p>
    <w:p w:rsidR="008A5BEC" w:rsidRDefault="008A5BEC" w:rsidP="008A5BEC">
      <w:pPr>
        <w:ind w:firstLine="708"/>
        <w:contextualSpacing/>
        <w:jc w:val="both"/>
        <w:rPr>
          <w:sz w:val="24"/>
          <w:szCs w:val="24"/>
        </w:rPr>
      </w:pPr>
      <w:r w:rsidRPr="008A5BEC">
        <w:rPr>
          <w:sz w:val="24"/>
          <w:szCs w:val="24"/>
        </w:rPr>
        <w:t>На основание чл.40, ал.3 от Закона</w:t>
      </w:r>
      <w:r>
        <w:rPr>
          <w:sz w:val="24"/>
          <w:szCs w:val="24"/>
        </w:rPr>
        <w:t xml:space="preserve"> за защита на животните, Общински съвет Хитрино</w:t>
      </w:r>
    </w:p>
    <w:p w:rsidR="008A5BEC" w:rsidRDefault="008A5BEC" w:rsidP="008A5BE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A5BEC" w:rsidRDefault="008A5BEC" w:rsidP="008A5BE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актуализирана Програма за овладяване популацията на безстопанствените кучета на територията на община Хитрино 2020-2025 година и План за действие към програмата. Приложение № 1 от 1 към протокола.</w:t>
      </w:r>
    </w:p>
    <w:p w:rsidR="008A5BEC" w:rsidRPr="008A5BEC" w:rsidRDefault="008A5BEC" w:rsidP="001F034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A5BEC">
        <w:rPr>
          <w:b/>
          <w:sz w:val="24"/>
          <w:szCs w:val="24"/>
          <w:u w:val="single"/>
        </w:rPr>
        <w:t>ПО ПЕТА ТОЧКА ОТ ДНЕВНИЯ РЕД</w:t>
      </w:r>
    </w:p>
    <w:p w:rsidR="008A5BEC" w:rsidRDefault="008A5BEC" w:rsidP="001F0344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Приемане на становище за опрощаване на дължими държавни вземания от Тюркян Хюсеин </w:t>
      </w:r>
      <w:proofErr w:type="spellStart"/>
      <w:r>
        <w:rPr>
          <w:rFonts w:ascii="Calibri" w:eastAsia="Calibri" w:hAnsi="Calibri" w:cs="Arial"/>
          <w:sz w:val="24"/>
          <w:szCs w:val="24"/>
        </w:rPr>
        <w:t>Руфи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от село Близнаци, община Хитрино, област Шумен.</w:t>
      </w:r>
    </w:p>
    <w:p w:rsidR="00601E90" w:rsidRDefault="00601E90" w:rsidP="001F0344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на основание чл.21, ал.2 </w:t>
      </w:r>
      <w:r w:rsidRPr="00D16667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D16667">
        <w:rPr>
          <w:sz w:val="24"/>
          <w:szCs w:val="24"/>
          <w:lang w:val="en-US"/>
        </w:rPr>
        <w:t>(</w:t>
      </w:r>
      <w:r w:rsidRPr="00D16667">
        <w:rPr>
          <w:sz w:val="24"/>
          <w:szCs w:val="24"/>
        </w:rPr>
        <w:t>ЗМСМА</w:t>
      </w:r>
      <w:r w:rsidRPr="00D16667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01E90" w:rsidRDefault="00601E90" w:rsidP="001F0344">
      <w:pPr>
        <w:tabs>
          <w:tab w:val="center" w:pos="5245"/>
          <w:tab w:val="left" w:pos="7440"/>
        </w:tabs>
        <w:ind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РЕШЕНИЕ № 62</w:t>
      </w:r>
      <w:r>
        <w:rPr>
          <w:b/>
          <w:sz w:val="24"/>
          <w:szCs w:val="24"/>
        </w:rPr>
        <w:tab/>
      </w:r>
    </w:p>
    <w:p w:rsidR="00601E90" w:rsidRPr="001F0344" w:rsidRDefault="00601E90" w:rsidP="00A240FC">
      <w:pPr>
        <w:ind w:firstLine="708"/>
        <w:contextualSpacing/>
        <w:jc w:val="both"/>
        <w:rPr>
          <w:sz w:val="24"/>
          <w:szCs w:val="24"/>
        </w:rPr>
      </w:pPr>
      <w:r w:rsidRPr="001F0344">
        <w:rPr>
          <w:sz w:val="24"/>
          <w:szCs w:val="24"/>
        </w:rPr>
        <w:t>На основание чл.98, т.12 от Конституцията на Република България, Общински съвет Хитрино</w:t>
      </w:r>
    </w:p>
    <w:p w:rsidR="00601E90" w:rsidRPr="001F0344" w:rsidRDefault="00601E90" w:rsidP="001F0344">
      <w:pPr>
        <w:ind w:firstLine="708"/>
        <w:contextualSpacing/>
        <w:jc w:val="center"/>
        <w:rPr>
          <w:sz w:val="24"/>
          <w:szCs w:val="24"/>
        </w:rPr>
      </w:pPr>
      <w:r w:rsidRPr="001F0344">
        <w:rPr>
          <w:sz w:val="24"/>
          <w:szCs w:val="24"/>
        </w:rPr>
        <w:t>Р Е Ш И:</w:t>
      </w:r>
    </w:p>
    <w:p w:rsidR="001F0344" w:rsidRPr="001F0344" w:rsidRDefault="00601E90" w:rsidP="001F0344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1F0344">
        <w:rPr>
          <w:rFonts w:ascii="Calibri" w:hAnsi="Calibri"/>
          <w:sz w:val="24"/>
          <w:szCs w:val="24"/>
        </w:rPr>
        <w:t>Общински съвет Хитрино въз основа на обстоятелствата, фактите и мотивит</w:t>
      </w:r>
      <w:r w:rsidR="003567F1">
        <w:rPr>
          <w:rFonts w:ascii="Calibri" w:hAnsi="Calibri"/>
          <w:sz w:val="24"/>
          <w:szCs w:val="24"/>
        </w:rPr>
        <w:t>е, изложени в документите</w:t>
      </w:r>
      <w:r w:rsidRPr="001F0344">
        <w:rPr>
          <w:rFonts w:ascii="Calibri" w:hAnsi="Calibri"/>
          <w:sz w:val="24"/>
          <w:szCs w:val="24"/>
        </w:rPr>
        <w:t xml:space="preserve">, изразява </w:t>
      </w:r>
      <w:r w:rsidRPr="001F0344">
        <w:rPr>
          <w:rFonts w:ascii="Calibri" w:hAnsi="Calibri"/>
          <w:b/>
          <w:sz w:val="24"/>
          <w:szCs w:val="24"/>
        </w:rPr>
        <w:t>положително</w:t>
      </w:r>
      <w:r w:rsidRPr="001F0344">
        <w:rPr>
          <w:rFonts w:ascii="Calibri" w:hAnsi="Calibri"/>
          <w:sz w:val="24"/>
          <w:szCs w:val="24"/>
        </w:rPr>
        <w:t xml:space="preserve"> становище за опрощаване на дължими държавни вземания от </w:t>
      </w:r>
      <w:r w:rsidRPr="001F0344">
        <w:rPr>
          <w:rFonts w:ascii="Calibri" w:hAnsi="Calibri"/>
          <w:b/>
          <w:sz w:val="24"/>
          <w:szCs w:val="24"/>
        </w:rPr>
        <w:t xml:space="preserve">Тюркян Хюсеин </w:t>
      </w:r>
      <w:proofErr w:type="spellStart"/>
      <w:r w:rsidRPr="001F0344">
        <w:rPr>
          <w:rFonts w:ascii="Calibri" w:hAnsi="Calibri"/>
          <w:b/>
          <w:sz w:val="24"/>
          <w:szCs w:val="24"/>
        </w:rPr>
        <w:t>Руфи</w:t>
      </w:r>
      <w:proofErr w:type="spellEnd"/>
      <w:r w:rsidRPr="001F0344">
        <w:rPr>
          <w:rFonts w:ascii="Calibri" w:hAnsi="Calibri"/>
          <w:sz w:val="24"/>
          <w:szCs w:val="24"/>
        </w:rPr>
        <w:t>, което да бъде изпратено до Администрацията на Президента на Република България чрез НОИ гр. София.</w:t>
      </w:r>
    </w:p>
    <w:p w:rsidR="00601E90" w:rsidRPr="001F0344" w:rsidRDefault="001F0344" w:rsidP="001F0344">
      <w:pPr>
        <w:ind w:firstLine="708"/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1F0344">
        <w:rPr>
          <w:rFonts w:ascii="Calibri" w:hAnsi="Calibri"/>
          <w:b/>
          <w:sz w:val="24"/>
          <w:szCs w:val="24"/>
          <w:u w:val="single"/>
        </w:rPr>
        <w:t>ПО ШЕСТА ТОЧКА ОТ ДНЕВНИЯ РЕД</w:t>
      </w:r>
    </w:p>
    <w:p w:rsidR="001F0344" w:rsidRDefault="001F0344" w:rsidP="001F0344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Докладни записки:</w:t>
      </w:r>
    </w:p>
    <w:p w:rsidR="0025755E" w:rsidRDefault="0025755E" w:rsidP="0025755E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9294F">
        <w:rPr>
          <w:rFonts w:ascii="Calibri" w:hAnsi="Calibri" w:cs="Arial"/>
          <w:b/>
          <w:i/>
          <w:sz w:val="24"/>
          <w:szCs w:val="24"/>
        </w:rPr>
        <w:t>6.1.</w:t>
      </w:r>
      <w:r w:rsidR="004C6DBB">
        <w:rPr>
          <w:rFonts w:ascii="Calibri" w:hAnsi="Calibri" w:cs="Arial"/>
          <w:i/>
          <w:sz w:val="24"/>
          <w:szCs w:val="24"/>
        </w:rPr>
        <w:t>Докладна за</w:t>
      </w:r>
      <w:r w:rsidRPr="00C4373F">
        <w:rPr>
          <w:rFonts w:ascii="Calibri" w:hAnsi="Calibri" w:cs="Arial"/>
          <w:i/>
          <w:sz w:val="24"/>
          <w:szCs w:val="24"/>
        </w:rPr>
        <w:t xml:space="preserve">писка от г-н Илхан Ахмед- зам.кмет на община Хитрино за </w:t>
      </w:r>
      <w:r>
        <w:rPr>
          <w:rFonts w:ascii="Calibri" w:hAnsi="Calibri" w:cs="Arial"/>
          <w:i/>
          <w:sz w:val="24"/>
          <w:szCs w:val="24"/>
        </w:rPr>
        <w:t>предоставяне на имоти, полски пътища, включени в заповедите на Директора на ОД „Земеделие” гр. Шумен по чл.37в, ал.4 от ЗСПЗЗ.</w:t>
      </w:r>
    </w:p>
    <w:p w:rsidR="00DF58D6" w:rsidRDefault="00D37952" w:rsidP="004C6DBB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14</w:t>
      </w:r>
      <w:r w:rsidR="0025755E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25755E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четири</w:t>
      </w:r>
      <w:r w:rsidR="0025755E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25755E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1 глас </w:t>
      </w:r>
      <w:r w:rsidR="0025755E" w:rsidRPr="00541EAB">
        <w:rPr>
          <w:rFonts w:ascii="Calibri" w:eastAsia="Calibri" w:hAnsi="Calibri" w:cs="Arial"/>
          <w:color w:val="000000" w:themeColor="text1"/>
          <w:sz w:val="24"/>
          <w:szCs w:val="24"/>
        </w:rPr>
        <w:t>„против” и без „въздържали се”, Общински съвет Хитрино</w:t>
      </w:r>
      <w:r w:rsidR="0025755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="0025755E" w:rsidRPr="003C228A">
        <w:rPr>
          <w:sz w:val="24"/>
          <w:szCs w:val="24"/>
        </w:rPr>
        <w:t xml:space="preserve">а основание </w:t>
      </w:r>
      <w:r w:rsidR="0025755E">
        <w:rPr>
          <w:sz w:val="24"/>
          <w:szCs w:val="24"/>
        </w:rPr>
        <w:t xml:space="preserve">чл. 21, ал.1, т.8 и чл.27, ал. 4 и ал.5 от ЗМСМА </w:t>
      </w:r>
      <w:r w:rsidR="0025755E">
        <w:rPr>
          <w:sz w:val="24"/>
          <w:szCs w:val="24"/>
          <w:lang w:val="en-US"/>
        </w:rPr>
        <w:t>(</w:t>
      </w:r>
      <w:r w:rsidR="0025755E">
        <w:rPr>
          <w:sz w:val="24"/>
          <w:szCs w:val="24"/>
        </w:rPr>
        <w:t>Закона за местното самоуправление и местната администрация</w:t>
      </w:r>
      <w:r w:rsidR="0025755E">
        <w:rPr>
          <w:sz w:val="24"/>
          <w:szCs w:val="24"/>
          <w:lang w:val="en-US"/>
        </w:rPr>
        <w:t>)</w:t>
      </w:r>
      <w:r w:rsidR="00DF58D6">
        <w:rPr>
          <w:sz w:val="24"/>
          <w:szCs w:val="24"/>
        </w:rPr>
        <w:t xml:space="preserve"> прие</w:t>
      </w:r>
    </w:p>
    <w:p w:rsidR="00DF58D6" w:rsidRPr="00DF58D6" w:rsidRDefault="00DF58D6" w:rsidP="00DF58D6">
      <w:pPr>
        <w:contextualSpacing/>
        <w:jc w:val="center"/>
        <w:rPr>
          <w:b/>
          <w:sz w:val="24"/>
          <w:szCs w:val="24"/>
        </w:rPr>
      </w:pPr>
      <w:r w:rsidRPr="00DF58D6">
        <w:rPr>
          <w:b/>
          <w:sz w:val="24"/>
          <w:szCs w:val="24"/>
        </w:rPr>
        <w:t>РЕШЕНИЕ № 63</w:t>
      </w:r>
    </w:p>
    <w:p w:rsidR="0025755E" w:rsidRDefault="00DF58D6" w:rsidP="00DF58D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</w:t>
      </w:r>
      <w:r w:rsidR="0025755E">
        <w:rPr>
          <w:sz w:val="24"/>
          <w:szCs w:val="24"/>
        </w:rPr>
        <w:t xml:space="preserve"> </w:t>
      </w:r>
      <w:r w:rsidR="0025755E" w:rsidRPr="003C228A">
        <w:rPr>
          <w:sz w:val="24"/>
          <w:szCs w:val="24"/>
        </w:rPr>
        <w:t xml:space="preserve">чл.37в, ал.16 от ЗСПЗЗ </w:t>
      </w:r>
      <w:r w:rsidR="0025755E" w:rsidRPr="003C228A">
        <w:rPr>
          <w:sz w:val="24"/>
          <w:szCs w:val="24"/>
          <w:lang w:val="en-US"/>
        </w:rPr>
        <w:t>(</w:t>
      </w:r>
      <w:r w:rsidR="0025755E" w:rsidRPr="003C228A">
        <w:rPr>
          <w:sz w:val="24"/>
          <w:szCs w:val="24"/>
        </w:rPr>
        <w:t>Закона за собствеността и ползването на земеделските земи</w:t>
      </w:r>
      <w:r w:rsidR="0025755E" w:rsidRPr="003C228A">
        <w:rPr>
          <w:sz w:val="24"/>
          <w:szCs w:val="24"/>
          <w:lang w:val="en-US"/>
        </w:rPr>
        <w:t>)</w:t>
      </w:r>
      <w:r w:rsidR="0025755E" w:rsidRPr="003C228A">
        <w:rPr>
          <w:sz w:val="24"/>
          <w:szCs w:val="24"/>
        </w:rPr>
        <w:t>, във връзка с искания от Директора на ОД „Земеделие” – гр.Шумен,</w:t>
      </w:r>
      <w:r w:rsidR="0025755E">
        <w:rPr>
          <w:sz w:val="24"/>
          <w:szCs w:val="24"/>
        </w:rPr>
        <w:t xml:space="preserve"> Общински съвет Хитрино</w:t>
      </w:r>
    </w:p>
    <w:p w:rsidR="0025755E" w:rsidRPr="003C228A" w:rsidRDefault="0025755E" w:rsidP="0025755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5755E" w:rsidRDefault="0025755E" w:rsidP="00DF58D6">
      <w:pPr>
        <w:ind w:firstLine="708"/>
        <w:contextualSpacing/>
        <w:jc w:val="both"/>
        <w:rPr>
          <w:sz w:val="24"/>
          <w:szCs w:val="24"/>
        </w:rPr>
      </w:pPr>
      <w:r w:rsidRPr="00292F64">
        <w:rPr>
          <w:b/>
          <w:sz w:val="24"/>
          <w:szCs w:val="24"/>
        </w:rPr>
        <w:lastRenderedPageBreak/>
        <w:t>§1</w:t>
      </w:r>
      <w:r w:rsidRPr="003C228A">
        <w:rPr>
          <w:sz w:val="24"/>
          <w:szCs w:val="24"/>
        </w:rPr>
        <w:t xml:space="preserve">.Да бъдат предоставени имоти, полски пътища, включени в заповедите на Директора на ОД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областна дирекция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„Земеделие” – гр.Шумен по чл.37в, ал.4 от ЗСПЗЗ.</w:t>
      </w:r>
    </w:p>
    <w:p w:rsidR="0025755E" w:rsidRDefault="0025755E" w:rsidP="00DF58D6">
      <w:pPr>
        <w:ind w:firstLine="708"/>
        <w:contextualSpacing/>
        <w:jc w:val="both"/>
        <w:rPr>
          <w:sz w:val="24"/>
          <w:szCs w:val="24"/>
        </w:rPr>
      </w:pPr>
      <w:r w:rsidRPr="00292F6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2.</w:t>
      </w:r>
      <w:r w:rsidRPr="00292F64">
        <w:rPr>
          <w:sz w:val="24"/>
          <w:szCs w:val="24"/>
        </w:rPr>
        <w:t>Д</w:t>
      </w:r>
      <w:r>
        <w:rPr>
          <w:sz w:val="24"/>
          <w:szCs w:val="24"/>
        </w:rPr>
        <w:t xml:space="preserve">а бъде определена цена в размер на средното </w:t>
      </w:r>
      <w:proofErr w:type="spellStart"/>
      <w:r>
        <w:rPr>
          <w:sz w:val="24"/>
          <w:szCs w:val="24"/>
        </w:rPr>
        <w:t>рентно</w:t>
      </w:r>
      <w:proofErr w:type="spellEnd"/>
      <w:r>
        <w:rPr>
          <w:sz w:val="24"/>
          <w:szCs w:val="24"/>
        </w:rPr>
        <w:t xml:space="preserve"> плащане за землището, в което се намират </w:t>
      </w:r>
      <w:proofErr w:type="spellStart"/>
      <w:r>
        <w:rPr>
          <w:sz w:val="24"/>
          <w:szCs w:val="24"/>
        </w:rPr>
        <w:t>процесните</w:t>
      </w:r>
      <w:proofErr w:type="spellEnd"/>
      <w:r>
        <w:rPr>
          <w:sz w:val="24"/>
          <w:szCs w:val="24"/>
        </w:rPr>
        <w:t xml:space="preserve"> имоти-полски пътища.</w:t>
      </w:r>
    </w:p>
    <w:p w:rsidR="00DF58D6" w:rsidRPr="00C4373F" w:rsidRDefault="00DF58D6" w:rsidP="00DF58D6">
      <w:pPr>
        <w:ind w:firstLine="708"/>
        <w:contextualSpacing/>
        <w:jc w:val="both"/>
        <w:rPr>
          <w:i/>
          <w:sz w:val="24"/>
          <w:szCs w:val="24"/>
        </w:rPr>
      </w:pPr>
      <w:r w:rsidRPr="0089294F">
        <w:rPr>
          <w:b/>
          <w:i/>
          <w:sz w:val="24"/>
          <w:szCs w:val="24"/>
        </w:rPr>
        <w:t>6.2.</w:t>
      </w:r>
      <w:r w:rsidRPr="00C4373F">
        <w:rPr>
          <w:i/>
          <w:sz w:val="24"/>
          <w:szCs w:val="24"/>
        </w:rPr>
        <w:t xml:space="preserve">Докладна записка от г-н Ахмед </w:t>
      </w:r>
      <w:proofErr w:type="spellStart"/>
      <w:r w:rsidRPr="00C4373F">
        <w:rPr>
          <w:i/>
          <w:sz w:val="24"/>
          <w:szCs w:val="24"/>
        </w:rPr>
        <w:t>Ахмед</w:t>
      </w:r>
      <w:proofErr w:type="spellEnd"/>
      <w:r w:rsidRPr="00C4373F">
        <w:rPr>
          <w:i/>
          <w:sz w:val="24"/>
          <w:szCs w:val="24"/>
        </w:rPr>
        <w:t>- зам.кмет на община Хитрино за</w:t>
      </w:r>
      <w:r w:rsidRPr="00C4373F">
        <w:rPr>
          <w:b/>
          <w:i/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съгласие за учредяване на право на прокарване и </w:t>
      </w:r>
      <w:proofErr w:type="spellStart"/>
      <w:r w:rsidRPr="00C4373F">
        <w:rPr>
          <w:i/>
          <w:sz w:val="24"/>
          <w:szCs w:val="24"/>
        </w:rPr>
        <w:t>сервитут</w:t>
      </w:r>
      <w:proofErr w:type="spellEnd"/>
      <w:r w:rsidRPr="00C4373F">
        <w:rPr>
          <w:i/>
          <w:sz w:val="24"/>
          <w:szCs w:val="24"/>
        </w:rPr>
        <w:t xml:space="preserve"> на елементи</w:t>
      </w:r>
      <w:r w:rsidRPr="00C4373F">
        <w:rPr>
          <w:b/>
          <w:i/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>на техническата инфраструктура – ел.трасе и водопровод до поземлени имоти с идентификатори  в</w:t>
      </w:r>
      <w:r w:rsidRPr="00C4373F">
        <w:rPr>
          <w:b/>
          <w:i/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землището на с. Развигорово. </w:t>
      </w:r>
      <w:proofErr w:type="spellStart"/>
      <w:r w:rsidRPr="00C4373F">
        <w:rPr>
          <w:i/>
          <w:sz w:val="24"/>
          <w:szCs w:val="24"/>
        </w:rPr>
        <w:t>Утвърждване</w:t>
      </w:r>
      <w:proofErr w:type="spellEnd"/>
      <w:r w:rsidRPr="00C4373F">
        <w:rPr>
          <w:i/>
          <w:sz w:val="24"/>
          <w:szCs w:val="24"/>
        </w:rPr>
        <w:t xml:space="preserve"> на оценки за учредяване на право на прокарване и </w:t>
      </w:r>
      <w:proofErr w:type="spellStart"/>
      <w:r w:rsidRPr="00C4373F">
        <w:rPr>
          <w:i/>
          <w:sz w:val="24"/>
          <w:szCs w:val="24"/>
        </w:rPr>
        <w:t>сервитут</w:t>
      </w:r>
      <w:proofErr w:type="spellEnd"/>
      <w:r w:rsidRPr="00C4373F">
        <w:rPr>
          <w:i/>
          <w:sz w:val="24"/>
          <w:szCs w:val="24"/>
        </w:rPr>
        <w:t xml:space="preserve"> на елементи на техническата инфраструктура в полза на „Развигор” ЕООД през общински имоти.</w:t>
      </w:r>
    </w:p>
    <w:p w:rsidR="00DF58D6" w:rsidRPr="00DF58D6" w:rsidRDefault="00D37952" w:rsidP="00DF58D6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="00DF58D6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DF58D6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</w:t>
      </w:r>
      <w:r w:rsidR="00DF58D6">
        <w:rPr>
          <w:rFonts w:ascii="Calibri" w:eastAsia="Calibri" w:hAnsi="Calibri" w:cs="Arial"/>
          <w:color w:val="000000" w:themeColor="text1"/>
          <w:sz w:val="24"/>
          <w:szCs w:val="24"/>
        </w:rPr>
        <w:t>т</w:t>
      </w:r>
      <w:r w:rsidR="00DF58D6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DF58D6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DF58D6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DF58D6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DF58D6">
        <w:rPr>
          <w:sz w:val="24"/>
          <w:szCs w:val="24"/>
        </w:rPr>
        <w:t>н</w:t>
      </w:r>
      <w:r w:rsidR="00DF58D6" w:rsidRPr="00973335">
        <w:rPr>
          <w:sz w:val="24"/>
          <w:szCs w:val="24"/>
        </w:rPr>
        <w:t xml:space="preserve">а </w:t>
      </w:r>
      <w:r w:rsidR="00DF58D6">
        <w:rPr>
          <w:sz w:val="24"/>
          <w:szCs w:val="24"/>
        </w:rPr>
        <w:t xml:space="preserve">основание чл.21, ал.1, т.8 и чл.27, ал.4 и ал.5 от ЗМСМА </w:t>
      </w:r>
      <w:r w:rsidR="00DF58D6">
        <w:rPr>
          <w:sz w:val="24"/>
          <w:szCs w:val="24"/>
          <w:lang w:val="en-US"/>
        </w:rPr>
        <w:t>(</w:t>
      </w:r>
      <w:r w:rsidR="00DF58D6">
        <w:rPr>
          <w:sz w:val="24"/>
          <w:szCs w:val="24"/>
        </w:rPr>
        <w:t xml:space="preserve">Закона за местното </w:t>
      </w:r>
      <w:r w:rsidR="00DF58D6" w:rsidRPr="00DF58D6">
        <w:rPr>
          <w:sz w:val="24"/>
          <w:szCs w:val="24"/>
        </w:rPr>
        <w:t>самоуправление и местната администрация</w:t>
      </w:r>
      <w:r w:rsidR="00DF58D6" w:rsidRPr="00DF58D6">
        <w:rPr>
          <w:sz w:val="24"/>
          <w:szCs w:val="24"/>
          <w:lang w:val="en-US"/>
        </w:rPr>
        <w:t>)</w:t>
      </w:r>
      <w:r w:rsidR="00DF58D6" w:rsidRPr="00DF58D6">
        <w:rPr>
          <w:sz w:val="24"/>
          <w:szCs w:val="24"/>
        </w:rPr>
        <w:t xml:space="preserve"> прие</w:t>
      </w:r>
    </w:p>
    <w:p w:rsidR="00DF58D6" w:rsidRPr="00DF58D6" w:rsidRDefault="00DF58D6" w:rsidP="00DF58D6">
      <w:pPr>
        <w:contextualSpacing/>
        <w:jc w:val="center"/>
        <w:rPr>
          <w:b/>
          <w:sz w:val="24"/>
          <w:szCs w:val="24"/>
        </w:rPr>
      </w:pPr>
      <w:r w:rsidRPr="00DF58D6">
        <w:rPr>
          <w:b/>
          <w:sz w:val="24"/>
          <w:szCs w:val="24"/>
        </w:rPr>
        <w:t>РЕШЕНИЕ № 64</w:t>
      </w:r>
    </w:p>
    <w:p w:rsidR="00DF58D6" w:rsidRPr="00DF58D6" w:rsidRDefault="00DF58D6" w:rsidP="00DF58D6">
      <w:pPr>
        <w:contextualSpacing/>
        <w:jc w:val="both"/>
        <w:rPr>
          <w:sz w:val="24"/>
          <w:szCs w:val="24"/>
        </w:rPr>
      </w:pPr>
      <w:r w:rsidRPr="00DF58D6">
        <w:rPr>
          <w:sz w:val="24"/>
          <w:szCs w:val="24"/>
        </w:rPr>
        <w:t xml:space="preserve"> </w:t>
      </w:r>
      <w:r w:rsidRPr="00DF58D6">
        <w:rPr>
          <w:sz w:val="24"/>
          <w:szCs w:val="24"/>
        </w:rPr>
        <w:tab/>
        <w:t xml:space="preserve">На основание чл.34, ал.6 във връзка с чл.8, ал.1 от ЗОС </w:t>
      </w:r>
      <w:r w:rsidRPr="00DF58D6">
        <w:rPr>
          <w:sz w:val="24"/>
          <w:szCs w:val="24"/>
          <w:lang w:val="en-US"/>
        </w:rPr>
        <w:t>(</w:t>
      </w:r>
      <w:r w:rsidRPr="00DF58D6">
        <w:rPr>
          <w:sz w:val="24"/>
          <w:szCs w:val="24"/>
        </w:rPr>
        <w:t>Закона за общинската собственост</w:t>
      </w:r>
      <w:r w:rsidRPr="00DF58D6">
        <w:rPr>
          <w:sz w:val="24"/>
          <w:szCs w:val="24"/>
          <w:lang w:val="en-US"/>
        </w:rPr>
        <w:t>)</w:t>
      </w:r>
      <w:r w:rsidRPr="00DF58D6">
        <w:rPr>
          <w:sz w:val="24"/>
          <w:szCs w:val="24"/>
        </w:rPr>
        <w:t xml:space="preserve">; чл.193, ал.4 от ЗУТ </w:t>
      </w:r>
      <w:r w:rsidRPr="00DF58D6">
        <w:rPr>
          <w:sz w:val="24"/>
          <w:szCs w:val="24"/>
          <w:lang w:val="en-US"/>
        </w:rPr>
        <w:t>(</w:t>
      </w:r>
      <w:r w:rsidRPr="00DF58D6">
        <w:rPr>
          <w:sz w:val="24"/>
          <w:szCs w:val="24"/>
        </w:rPr>
        <w:t>Закона за устройство на територията</w:t>
      </w:r>
      <w:r w:rsidRPr="00DF58D6">
        <w:rPr>
          <w:sz w:val="24"/>
          <w:szCs w:val="24"/>
          <w:lang w:val="en-US"/>
        </w:rPr>
        <w:t>)</w:t>
      </w:r>
      <w:r w:rsidRPr="00DF58D6">
        <w:rPr>
          <w:sz w:val="24"/>
          <w:szCs w:val="24"/>
        </w:rPr>
        <w:t>, Общински съвет Хитрино</w:t>
      </w:r>
    </w:p>
    <w:p w:rsidR="00DF58D6" w:rsidRDefault="00DF58D6" w:rsidP="00DF58D6">
      <w:pPr>
        <w:contextualSpacing/>
        <w:jc w:val="center"/>
        <w:rPr>
          <w:sz w:val="24"/>
          <w:szCs w:val="24"/>
        </w:rPr>
      </w:pPr>
      <w:r w:rsidRPr="00DF58D6">
        <w:rPr>
          <w:sz w:val="24"/>
          <w:szCs w:val="24"/>
        </w:rPr>
        <w:t>Р Е Ш И:</w:t>
      </w:r>
    </w:p>
    <w:p w:rsidR="00DF58D6" w:rsidRDefault="00DF58D6" w:rsidP="00DF58D6">
      <w:pPr>
        <w:ind w:firstLine="708"/>
        <w:contextualSpacing/>
        <w:jc w:val="both"/>
        <w:rPr>
          <w:rStyle w:val="FontStyle14"/>
          <w:rFonts w:asciiTheme="minorHAnsi" w:hAnsiTheme="minorHAnsi"/>
          <w:sz w:val="24"/>
          <w:szCs w:val="24"/>
          <w:lang w:val="ru-RU"/>
        </w:rPr>
      </w:pPr>
      <w:r w:rsidRPr="00DF58D6">
        <w:rPr>
          <w:rStyle w:val="FontStyle13"/>
          <w:rFonts w:ascii="Calibri" w:eastAsia="Calibri" w:hAnsi="Calibri"/>
          <w:b/>
          <w:sz w:val="24"/>
          <w:szCs w:val="24"/>
          <w:lang w:val="ru-RU"/>
        </w:rPr>
        <w:t>1.</w:t>
      </w:r>
      <w:r w:rsidR="00F44087" w:rsidRPr="003567F1">
        <w:rPr>
          <w:rStyle w:val="FontStyle14"/>
          <w:rFonts w:asciiTheme="minorHAnsi" w:hAnsiTheme="minorHAnsi"/>
          <w:sz w:val="24"/>
          <w:szCs w:val="24"/>
          <w:lang w:val="ru-RU"/>
        </w:rPr>
        <w:t>У</w:t>
      </w:r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твърждава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изготвените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оценки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определяне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размера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изплащането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обезщетения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</w:rPr>
        <w:t>н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„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" ЕООД,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както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следва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: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</w:rPr>
        <w:t>I</w:t>
      </w: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.</w:t>
      </w:r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Трасе на ел</w:t>
      </w:r>
      <w:proofErr w:type="gram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proofErr w:type="gram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з</w:t>
      </w:r>
      <w:proofErr w:type="gram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ахранване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засяга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следните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поземлени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имоти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:</w:t>
      </w:r>
    </w:p>
    <w:p w:rsidR="008D1AAF" w:rsidRDefault="00DF58D6" w:rsidP="008D1AAF">
      <w:pPr>
        <w:ind w:firstLine="708"/>
        <w:contextualSpacing/>
        <w:jc w:val="both"/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1.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ab/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61697.1.314 по КК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на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НТП 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br/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</w:rPr>
        <w:t>Засегната площ - 0,071 дка.</w:t>
      </w:r>
      <w:r w:rsidRPr="00DF58D6">
        <w:rPr>
          <w:rStyle w:val="FontStyle15"/>
          <w:rFonts w:ascii="Calibri" w:eastAsia="Calibri" w:hAnsi="Calibri"/>
          <w:sz w:val="24"/>
          <w:szCs w:val="24"/>
        </w:rPr>
        <w:t xml:space="preserve"> </w:t>
      </w:r>
      <w:r w:rsidRPr="00DF58D6">
        <w:rPr>
          <w:rStyle w:val="FontStyle14"/>
          <w:rFonts w:ascii="Calibri" w:eastAsia="Calibri" w:hAnsi="Calibri"/>
          <w:sz w:val="24"/>
          <w:szCs w:val="24"/>
        </w:rPr>
        <w:t>за прокарване на подземно ел.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захранване</w:t>
      </w:r>
      <w:proofErr w:type="spellEnd"/>
      <w:r w:rsidR="001C3788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- ц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ена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право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според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експертна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оценка </w:t>
      </w: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 xml:space="preserve">- 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</w:rPr>
        <w:t>89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лв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2.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ab/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61697.1.317 по КК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на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НТП 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r w:rsidR="008D1AAF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Засегната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площ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- 0,22</w:t>
      </w:r>
      <w:r w:rsidR="004C6DBB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0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дка</w:t>
      </w:r>
      <w:proofErr w:type="spellEnd"/>
      <w:r w:rsidR="004C6DBB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подземно ел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ахранване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- цена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право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според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експертна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оценка - 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</w:rPr>
        <w:t>276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лв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3.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ab/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61697.1.320 по КК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на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НТП 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</w:pP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Засегната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площ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- 0,75</w:t>
      </w:r>
      <w:r w:rsidR="004C6DBB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0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дка</w:t>
      </w:r>
      <w:proofErr w:type="spellEnd"/>
      <w:r w:rsidR="004C6DBB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подземно ел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ахранване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- цена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право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според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експертна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оценка - 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</w:rPr>
        <w:t>924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лв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4.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ab/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61697.22.436 по КК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на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НТП 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</w:pP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Засегната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площ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- 0,016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дка</w:t>
      </w:r>
      <w:proofErr w:type="spellEnd"/>
      <w:r w:rsidRPr="00DF58D6">
        <w:rPr>
          <w:rStyle w:val="FontStyle15"/>
          <w:rFonts w:ascii="Calibri" w:eastAsia="Calibri" w:hAnsi="Calibri"/>
          <w:sz w:val="24"/>
          <w:szCs w:val="24"/>
          <w:lang w:val="ru-RU"/>
        </w:rPr>
        <w:t xml:space="preserve"> 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подземно ел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ахранване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- цена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право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според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експертна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оценка - 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</w:rPr>
        <w:t>20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лв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</w:rPr>
        <w:t>II</w:t>
      </w: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ab/>
      </w:r>
      <w:proofErr w:type="gram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Трасе</w:t>
      </w:r>
      <w:proofErr w:type="gram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водопровод,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засяга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следните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поземлени</w:t>
      </w:r>
      <w:proofErr w:type="spellEnd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имоти</w:t>
      </w:r>
      <w:proofErr w:type="spellEnd"/>
    </w:p>
    <w:p w:rsidR="008D1AAF" w:rsidRDefault="00DF58D6" w:rsidP="008D1AAF">
      <w:pPr>
        <w:ind w:firstLine="708"/>
        <w:contextualSpacing/>
        <w:jc w:val="both"/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</w:pPr>
      <w:r w:rsidRPr="003567F1">
        <w:rPr>
          <w:rStyle w:val="FontStyle14"/>
          <w:rFonts w:ascii="Calibri" w:eastAsia="Calibri" w:hAnsi="Calibri"/>
          <w:b/>
          <w:sz w:val="24"/>
          <w:szCs w:val="24"/>
        </w:rPr>
        <w:t>1</w:t>
      </w: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>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ab/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61697.1.318 по КК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на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НТП –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язовирни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езера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br/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Засегната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площ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 </w:t>
      </w:r>
      <w:r w:rsidRPr="003567F1">
        <w:rPr>
          <w:rStyle w:val="FontStyle14"/>
          <w:rFonts w:ascii="Calibri" w:eastAsia="Calibri" w:hAnsi="Calibri"/>
          <w:b/>
          <w:sz w:val="24"/>
          <w:szCs w:val="24"/>
          <w:lang w:val="ru-RU"/>
        </w:rPr>
        <w:t xml:space="preserve">- 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0,634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дка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.</w:t>
      </w:r>
      <w:r w:rsidRPr="00DF58D6">
        <w:rPr>
          <w:rStyle w:val="FontStyle15"/>
          <w:rFonts w:ascii="Calibri" w:eastAsia="Calibri" w:hAnsi="Calibri"/>
          <w:sz w:val="24"/>
          <w:szCs w:val="24"/>
          <w:lang w:val="ru-RU"/>
        </w:rPr>
        <w:t xml:space="preserve"> 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трасе на водопровод - цена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право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според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експертна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оценка – </w:t>
      </w:r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 xml:space="preserve">796 </w:t>
      </w:r>
      <w:proofErr w:type="spellStart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лв</w:t>
      </w:r>
      <w:proofErr w:type="spellEnd"/>
      <w:r w:rsidRPr="003567F1">
        <w:rPr>
          <w:rStyle w:val="FontStyle15"/>
          <w:rFonts w:ascii="Calibri" w:eastAsia="Calibri" w:hAnsi="Calibri"/>
          <w:b w:val="0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 w:rsidRPr="00F44087">
        <w:rPr>
          <w:rStyle w:val="FontStyle13"/>
          <w:rFonts w:ascii="Calibri" w:eastAsia="Calibri" w:hAnsi="Calibri"/>
          <w:b/>
          <w:sz w:val="24"/>
          <w:szCs w:val="24"/>
          <w:lang w:val="ru-RU"/>
        </w:rPr>
        <w:t>2.</w:t>
      </w:r>
      <w:r w:rsidRPr="00DF58D6">
        <w:rPr>
          <w:rStyle w:val="FontStyle13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3567F1">
        <w:rPr>
          <w:rStyle w:val="FontStyle14"/>
          <w:rFonts w:ascii="Calibri" w:eastAsia="Calibri" w:hAnsi="Calibri"/>
          <w:sz w:val="24"/>
          <w:szCs w:val="24"/>
          <w:lang w:val="ru-RU"/>
        </w:rPr>
        <w:t>Разрешава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право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елементи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техническата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инфраструктура в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ползва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„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” ЕООД.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Трасето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на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водопровод</w:t>
      </w:r>
      <w:r w:rsidR="004C6DBB">
        <w:rPr>
          <w:rStyle w:val="FontStyle14"/>
          <w:rFonts w:ascii="Calibri" w:eastAsia="Calibri" w:hAnsi="Calibri"/>
          <w:sz w:val="24"/>
          <w:szCs w:val="24"/>
          <w:lang w:val="ru-RU"/>
        </w:rPr>
        <w:t>а</w:t>
      </w:r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засяга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следния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поземлен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– 61697.1.318 по КК на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lastRenderedPageBreak/>
        <w:t>Трасето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ел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ахранване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засяга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следните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поземлени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61697.1.314, № 61697.1.317, № 61697.1.320, № 61697.22.436  по КК на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 w:rsidRPr="00F44087">
        <w:rPr>
          <w:rStyle w:val="FontStyle13"/>
          <w:rFonts w:ascii="Calibri" w:eastAsia="Calibri" w:hAnsi="Calibri"/>
          <w:b/>
          <w:sz w:val="24"/>
          <w:szCs w:val="24"/>
          <w:lang w:val="ru-RU"/>
        </w:rPr>
        <w:t>3.</w:t>
      </w:r>
      <w:r w:rsidRPr="00DF58D6">
        <w:rPr>
          <w:rStyle w:val="FontStyle13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Възлага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Кмета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община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Хитрино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след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заплащането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общата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сума в размер на 2105лв. /две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хиляди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сто и пет/ лева от „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" ЕООД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учредяване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правото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в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законоустановения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срок, да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издаде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заповеди по чл. 193, ал. 4 от ЗУТ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прокарване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сервитут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елементи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техническата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инфраструктура в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полза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„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" ЕООД за:</w:t>
      </w:r>
      <w:proofErr w:type="gramEnd"/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61697.1.314-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землището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61697.1.317 -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землището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61697.1.320  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землището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61697.22.436 -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Полски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път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землището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с.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</w:p>
    <w:p w:rsid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61697.1.318-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язовирни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езера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землището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.Р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азвигорово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</w:p>
    <w:p w:rsidR="008D1AAF" w:rsidRDefault="001C3788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  <w:lang w:val="ru-RU"/>
        </w:rPr>
      </w:pPr>
      <w:r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След </w:t>
      </w:r>
      <w:proofErr w:type="spellStart"/>
      <w:r>
        <w:rPr>
          <w:rStyle w:val="FontStyle14"/>
          <w:rFonts w:ascii="Calibri" w:eastAsia="Calibri" w:hAnsi="Calibri"/>
          <w:sz w:val="24"/>
          <w:szCs w:val="24"/>
          <w:lang w:val="ru-RU"/>
        </w:rPr>
        <w:t>приключване</w:t>
      </w:r>
      <w:proofErr w:type="spellEnd"/>
      <w:r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</w:t>
      </w:r>
      <w:proofErr w:type="spellStart"/>
      <w:r>
        <w:rPr>
          <w:rStyle w:val="FontStyle14"/>
          <w:rFonts w:ascii="Calibri" w:eastAsia="Calibri" w:hAnsi="Calibri"/>
          <w:sz w:val="24"/>
          <w:szCs w:val="24"/>
          <w:lang w:val="ru-RU"/>
        </w:rPr>
        <w:t>строително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монтажните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работи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както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при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свързани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дейности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поддържане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ремонт на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съоръженията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ел</w:t>
      </w:r>
      <w:proofErr w:type="gram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  <w:proofErr w:type="gram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proofErr w:type="gram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</w:t>
      </w:r>
      <w:proofErr w:type="gram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ахранване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, водопровод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във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връзка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 чл. 194, ал. 4 от ЗУТ, „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" ЕООД е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длъжно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да отстрани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всички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повреди на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общински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имоти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№  61697.1.314, № 61697.1.317, № 61697.1.320, № 61697.22.436, № 61697.1.318  в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землището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на с. </w:t>
      </w:r>
      <w:proofErr w:type="spellStart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Развигорово</w:t>
      </w:r>
      <w:proofErr w:type="spellEnd"/>
      <w:r w:rsidR="00DF58D6"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.</w:t>
      </w:r>
    </w:p>
    <w:p w:rsidR="00DF58D6" w:rsidRPr="008D1AAF" w:rsidRDefault="00DF58D6" w:rsidP="008D1AAF">
      <w:pPr>
        <w:ind w:firstLine="708"/>
        <w:contextualSpacing/>
        <w:jc w:val="both"/>
        <w:rPr>
          <w:rStyle w:val="FontStyle14"/>
          <w:rFonts w:ascii="Calibri" w:eastAsia="Calibri" w:hAnsi="Calibri"/>
          <w:sz w:val="24"/>
          <w:szCs w:val="24"/>
        </w:rPr>
      </w:pP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Разходите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в размер на 250 /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двеста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и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петдесет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/ лева за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изготвените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експертни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оценки да 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бъдат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</w:t>
      </w:r>
      <w:proofErr w:type="gram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за</w:t>
      </w:r>
      <w:proofErr w:type="gram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 xml:space="preserve"> сметка на инвеститора, а именно - „</w:t>
      </w:r>
      <w:proofErr w:type="spellStart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Развигор</w:t>
      </w:r>
      <w:proofErr w:type="spellEnd"/>
      <w:r w:rsidRPr="00DF58D6">
        <w:rPr>
          <w:rStyle w:val="FontStyle14"/>
          <w:rFonts w:ascii="Calibri" w:eastAsia="Calibri" w:hAnsi="Calibri"/>
          <w:sz w:val="24"/>
          <w:szCs w:val="24"/>
          <w:lang w:val="ru-RU"/>
        </w:rPr>
        <w:t>" ЕООД.</w:t>
      </w:r>
    </w:p>
    <w:p w:rsidR="003211F9" w:rsidRPr="00C4373F" w:rsidRDefault="003211F9" w:rsidP="003211F9">
      <w:pPr>
        <w:ind w:firstLine="708"/>
        <w:contextualSpacing/>
        <w:jc w:val="both"/>
        <w:rPr>
          <w:i/>
          <w:sz w:val="24"/>
          <w:szCs w:val="24"/>
        </w:rPr>
      </w:pPr>
      <w:r w:rsidRPr="00C81F8A">
        <w:rPr>
          <w:rFonts w:ascii="Calibri" w:hAnsi="Calibri" w:cs="Arial"/>
          <w:b/>
          <w:i/>
          <w:sz w:val="24"/>
          <w:szCs w:val="24"/>
        </w:rPr>
        <w:t>6.3.</w:t>
      </w:r>
      <w:r w:rsidRPr="0009479D">
        <w:rPr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Докладна записка от г-н Ахмед </w:t>
      </w:r>
      <w:proofErr w:type="spellStart"/>
      <w:r w:rsidRPr="00C4373F">
        <w:rPr>
          <w:i/>
          <w:sz w:val="24"/>
          <w:szCs w:val="24"/>
        </w:rPr>
        <w:t>Ахмед</w:t>
      </w:r>
      <w:proofErr w:type="spellEnd"/>
      <w:r w:rsidRPr="00C4373F">
        <w:rPr>
          <w:i/>
          <w:sz w:val="24"/>
          <w:szCs w:val="24"/>
        </w:rPr>
        <w:t xml:space="preserve">- зам.кмет на община Хитрино за прилагане разпоредбите на чл.124, ал.1 от ЗУТ </w:t>
      </w:r>
      <w:r w:rsidRPr="00C4373F">
        <w:rPr>
          <w:i/>
          <w:sz w:val="24"/>
          <w:szCs w:val="24"/>
          <w:lang w:val="en-US"/>
        </w:rPr>
        <w:t>(</w:t>
      </w:r>
      <w:r w:rsidRPr="00C4373F">
        <w:rPr>
          <w:i/>
          <w:sz w:val="24"/>
          <w:szCs w:val="24"/>
        </w:rPr>
        <w:t>Закона за устройство на територията</w:t>
      </w:r>
      <w:r w:rsidRPr="00C4373F">
        <w:rPr>
          <w:i/>
          <w:sz w:val="24"/>
          <w:szCs w:val="24"/>
          <w:lang w:val="en-US"/>
        </w:rPr>
        <w:t>)</w:t>
      </w:r>
      <w:r w:rsidRPr="00C4373F">
        <w:rPr>
          <w:i/>
          <w:sz w:val="24"/>
          <w:szCs w:val="24"/>
        </w:rPr>
        <w:t xml:space="preserve">, във връзка с чл.134, ал.1, т.5 от ЗУТ за разрешаване изменение на Общ </w:t>
      </w:r>
      <w:proofErr w:type="spellStart"/>
      <w:r w:rsidRPr="00C4373F">
        <w:rPr>
          <w:i/>
          <w:sz w:val="24"/>
          <w:szCs w:val="24"/>
        </w:rPr>
        <w:t>устройствен</w:t>
      </w:r>
      <w:proofErr w:type="spellEnd"/>
      <w:r w:rsidRPr="00C4373F">
        <w:rPr>
          <w:i/>
          <w:sz w:val="24"/>
          <w:szCs w:val="24"/>
        </w:rPr>
        <w:t xml:space="preserve"> план</w:t>
      </w:r>
      <w:r>
        <w:rPr>
          <w:i/>
          <w:sz w:val="24"/>
          <w:szCs w:val="24"/>
        </w:rPr>
        <w:t xml:space="preserve"> на община Хитрино, по действащите КККР на село Близнаци.</w:t>
      </w:r>
    </w:p>
    <w:p w:rsidR="003211F9" w:rsidRPr="00DF58D6" w:rsidRDefault="00D37952" w:rsidP="003211F9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="003211F9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3211F9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="003211F9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3211F9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3211F9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3211F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3211F9">
        <w:rPr>
          <w:sz w:val="24"/>
          <w:szCs w:val="24"/>
        </w:rPr>
        <w:t>н</w:t>
      </w:r>
      <w:r w:rsidR="003211F9" w:rsidRPr="00973335">
        <w:rPr>
          <w:sz w:val="24"/>
          <w:szCs w:val="24"/>
        </w:rPr>
        <w:t xml:space="preserve">а </w:t>
      </w:r>
      <w:r w:rsidR="003211F9">
        <w:rPr>
          <w:sz w:val="24"/>
          <w:szCs w:val="24"/>
        </w:rPr>
        <w:t xml:space="preserve">основание чл.21, ал.1, точки: 8, 11; чл.27, ал.4 и ал.5 от ЗМСМА </w:t>
      </w:r>
      <w:r w:rsidR="003211F9">
        <w:rPr>
          <w:sz w:val="24"/>
          <w:szCs w:val="24"/>
          <w:lang w:val="en-US"/>
        </w:rPr>
        <w:t>(</w:t>
      </w:r>
      <w:r w:rsidR="003211F9">
        <w:rPr>
          <w:sz w:val="24"/>
          <w:szCs w:val="24"/>
        </w:rPr>
        <w:t xml:space="preserve">Закона за местното </w:t>
      </w:r>
      <w:r w:rsidR="003211F9" w:rsidRPr="00DF58D6">
        <w:rPr>
          <w:sz w:val="24"/>
          <w:szCs w:val="24"/>
        </w:rPr>
        <w:t>самоуправление и местната администрация</w:t>
      </w:r>
      <w:r w:rsidR="003211F9" w:rsidRPr="00DF58D6">
        <w:rPr>
          <w:sz w:val="24"/>
          <w:szCs w:val="24"/>
          <w:lang w:val="en-US"/>
        </w:rPr>
        <w:t>)</w:t>
      </w:r>
      <w:r w:rsidR="003211F9" w:rsidRPr="00DF58D6">
        <w:rPr>
          <w:sz w:val="24"/>
          <w:szCs w:val="24"/>
        </w:rPr>
        <w:t xml:space="preserve"> прие</w:t>
      </w:r>
    </w:p>
    <w:p w:rsidR="003211F9" w:rsidRDefault="003211F9" w:rsidP="003211F9">
      <w:pPr>
        <w:contextualSpacing/>
        <w:jc w:val="center"/>
        <w:rPr>
          <w:b/>
          <w:sz w:val="24"/>
          <w:szCs w:val="24"/>
        </w:rPr>
      </w:pPr>
      <w:r w:rsidRPr="00DF58D6">
        <w:rPr>
          <w:b/>
          <w:sz w:val="24"/>
          <w:szCs w:val="24"/>
        </w:rPr>
        <w:t>РЕШЕНИЕ № 6</w:t>
      </w:r>
      <w:r>
        <w:rPr>
          <w:b/>
          <w:sz w:val="24"/>
          <w:szCs w:val="24"/>
        </w:rPr>
        <w:t>5</w:t>
      </w:r>
    </w:p>
    <w:p w:rsidR="003211F9" w:rsidRDefault="003211F9" w:rsidP="003211F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Pr="00220EFB">
        <w:rPr>
          <w:sz w:val="24"/>
          <w:szCs w:val="24"/>
        </w:rPr>
        <w:t>чл.124, ал.1 и чл.134, ал.1, т.5 от Закона за устройство на територията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>
        <w:rPr>
          <w:sz w:val="24"/>
          <w:szCs w:val="24"/>
          <w:lang w:val="en-US"/>
        </w:rPr>
        <w:t>)</w:t>
      </w:r>
      <w:r w:rsidRPr="00220EFB">
        <w:rPr>
          <w:sz w:val="24"/>
          <w:szCs w:val="24"/>
        </w:rPr>
        <w:t>, Общински съвет Хитрино</w:t>
      </w:r>
    </w:p>
    <w:p w:rsidR="003211F9" w:rsidRDefault="003211F9" w:rsidP="003211F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211F9" w:rsidRDefault="003211F9" w:rsidP="008D1AA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чл.125, ал.1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разрешава да се измени Общия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 на община Хитрино в обхват:</w:t>
      </w:r>
    </w:p>
    <w:p w:rsidR="003211F9" w:rsidRDefault="003211F9" w:rsidP="003211F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-ПИ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04430.19.16 по действащите КККР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с. Близнаци – 0.55 ха обработваеми земи – ниви стават със статут на производствен терен – Чисто производствена зона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Пч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271FE1" w:rsidRPr="00C4373F" w:rsidRDefault="00271FE1" w:rsidP="00271FE1">
      <w:pPr>
        <w:ind w:firstLine="708"/>
        <w:contextualSpacing/>
        <w:jc w:val="both"/>
        <w:rPr>
          <w:i/>
          <w:sz w:val="24"/>
          <w:szCs w:val="24"/>
        </w:rPr>
      </w:pPr>
      <w:r w:rsidRPr="00C81F8A">
        <w:rPr>
          <w:rFonts w:ascii="Calibri" w:hAnsi="Calibri" w:cs="Arial"/>
          <w:b/>
          <w:i/>
          <w:sz w:val="24"/>
          <w:szCs w:val="24"/>
        </w:rPr>
        <w:t>6.4.</w:t>
      </w:r>
      <w:r w:rsidRPr="0009479D">
        <w:rPr>
          <w:sz w:val="24"/>
          <w:szCs w:val="24"/>
        </w:rPr>
        <w:t xml:space="preserve"> </w:t>
      </w:r>
      <w:r w:rsidRPr="00C4373F">
        <w:rPr>
          <w:i/>
          <w:sz w:val="24"/>
          <w:szCs w:val="24"/>
        </w:rPr>
        <w:t xml:space="preserve">Докладна записка от г-н Ахмед </w:t>
      </w:r>
      <w:proofErr w:type="spellStart"/>
      <w:r w:rsidRPr="00C4373F">
        <w:rPr>
          <w:i/>
          <w:sz w:val="24"/>
          <w:szCs w:val="24"/>
        </w:rPr>
        <w:t>Ахмед</w:t>
      </w:r>
      <w:proofErr w:type="spellEnd"/>
      <w:r w:rsidRPr="00C4373F">
        <w:rPr>
          <w:i/>
          <w:sz w:val="24"/>
          <w:szCs w:val="24"/>
        </w:rPr>
        <w:t xml:space="preserve">- зам.кмет на община Хитрино за одобряване на идейна скица </w:t>
      </w:r>
      <w:r w:rsidRPr="00C4373F">
        <w:rPr>
          <w:i/>
          <w:sz w:val="24"/>
          <w:szCs w:val="24"/>
          <w:lang w:val="en-US"/>
        </w:rPr>
        <w:t>(</w:t>
      </w:r>
      <w:r w:rsidRPr="00C4373F">
        <w:rPr>
          <w:i/>
          <w:sz w:val="24"/>
          <w:szCs w:val="24"/>
        </w:rPr>
        <w:t>проект</w:t>
      </w:r>
      <w:r w:rsidRPr="00C4373F">
        <w:rPr>
          <w:i/>
          <w:sz w:val="24"/>
          <w:szCs w:val="24"/>
          <w:lang w:val="en-US"/>
        </w:rPr>
        <w:t>)</w:t>
      </w:r>
      <w:r w:rsidRPr="00C4373F">
        <w:rPr>
          <w:i/>
          <w:sz w:val="24"/>
          <w:szCs w:val="24"/>
        </w:rPr>
        <w:t xml:space="preserve"> за делба на ПИ </w:t>
      </w:r>
      <w:r w:rsidRPr="00C4373F">
        <w:rPr>
          <w:i/>
          <w:sz w:val="24"/>
          <w:szCs w:val="24"/>
          <w:lang w:val="en-US"/>
        </w:rPr>
        <w:t>(</w:t>
      </w:r>
      <w:r w:rsidRPr="00C4373F">
        <w:rPr>
          <w:i/>
          <w:sz w:val="24"/>
          <w:szCs w:val="24"/>
        </w:rPr>
        <w:t>поземлен имот</w:t>
      </w:r>
      <w:r w:rsidRPr="00C4373F">
        <w:rPr>
          <w:i/>
          <w:sz w:val="24"/>
          <w:szCs w:val="24"/>
          <w:lang w:val="en-US"/>
        </w:rPr>
        <w:t>)</w:t>
      </w:r>
      <w:r w:rsidRPr="00C4373F">
        <w:rPr>
          <w:i/>
          <w:sz w:val="24"/>
          <w:szCs w:val="24"/>
        </w:rPr>
        <w:t xml:space="preserve">, с идентификационен № 67283.51.20 по КККР </w:t>
      </w:r>
      <w:r w:rsidRPr="00C4373F">
        <w:rPr>
          <w:i/>
          <w:sz w:val="24"/>
          <w:szCs w:val="24"/>
          <w:lang w:val="en-US"/>
        </w:rPr>
        <w:t>(</w:t>
      </w:r>
      <w:r w:rsidRPr="00C4373F">
        <w:rPr>
          <w:i/>
          <w:sz w:val="24"/>
          <w:szCs w:val="24"/>
        </w:rPr>
        <w:t>кадастрална карта и кадастрални регистри</w:t>
      </w:r>
      <w:r w:rsidRPr="00C4373F">
        <w:rPr>
          <w:i/>
          <w:sz w:val="24"/>
          <w:szCs w:val="24"/>
          <w:lang w:val="en-US"/>
        </w:rPr>
        <w:t>)</w:t>
      </w:r>
      <w:r w:rsidRPr="00C4373F">
        <w:rPr>
          <w:i/>
          <w:sz w:val="24"/>
          <w:szCs w:val="24"/>
        </w:rPr>
        <w:t xml:space="preserve"> на село Сливак, община Хитрино на два имота, с проектни идентификационни № 67283.51.25 и 67283.51.26.</w:t>
      </w:r>
      <w:r w:rsidRPr="00C4373F">
        <w:rPr>
          <w:i/>
          <w:sz w:val="24"/>
          <w:szCs w:val="24"/>
        </w:rPr>
        <w:tab/>
      </w:r>
    </w:p>
    <w:p w:rsidR="00271FE1" w:rsidRPr="00DF58D6" w:rsidRDefault="00D37952" w:rsidP="00271FE1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 15</w:t>
      </w:r>
      <w:r w:rsidR="00271FE1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271FE1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</w:t>
      </w:r>
      <w:r w:rsidR="00271FE1">
        <w:rPr>
          <w:rFonts w:ascii="Calibri" w:eastAsia="Calibri" w:hAnsi="Calibri" w:cs="Arial"/>
          <w:color w:val="000000" w:themeColor="text1"/>
          <w:sz w:val="24"/>
          <w:szCs w:val="24"/>
        </w:rPr>
        <w:t>т</w:t>
      </w:r>
      <w:r w:rsidR="00271FE1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271FE1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271FE1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271FE1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271FE1">
        <w:rPr>
          <w:sz w:val="24"/>
          <w:szCs w:val="24"/>
        </w:rPr>
        <w:t>н</w:t>
      </w:r>
      <w:r w:rsidR="00271FE1" w:rsidRPr="00973335">
        <w:rPr>
          <w:sz w:val="24"/>
          <w:szCs w:val="24"/>
        </w:rPr>
        <w:t xml:space="preserve">а </w:t>
      </w:r>
      <w:r w:rsidR="00271FE1">
        <w:rPr>
          <w:sz w:val="24"/>
          <w:szCs w:val="24"/>
        </w:rPr>
        <w:t>основание чл.21, ал.1, то</w:t>
      </w:r>
      <w:r w:rsidR="000F0119">
        <w:rPr>
          <w:sz w:val="24"/>
          <w:szCs w:val="24"/>
        </w:rPr>
        <w:t>чка</w:t>
      </w:r>
      <w:r w:rsidR="00271FE1">
        <w:rPr>
          <w:sz w:val="24"/>
          <w:szCs w:val="24"/>
        </w:rPr>
        <w:t xml:space="preserve"> 8; чл.27, ал.4 и ал.5 от ЗМСМА </w:t>
      </w:r>
      <w:r w:rsidR="00271FE1">
        <w:rPr>
          <w:sz w:val="24"/>
          <w:szCs w:val="24"/>
          <w:lang w:val="en-US"/>
        </w:rPr>
        <w:t>(</w:t>
      </w:r>
      <w:r w:rsidR="00271FE1">
        <w:rPr>
          <w:sz w:val="24"/>
          <w:szCs w:val="24"/>
        </w:rPr>
        <w:t xml:space="preserve">Закона за местното </w:t>
      </w:r>
      <w:r w:rsidR="00271FE1" w:rsidRPr="00DF58D6">
        <w:rPr>
          <w:sz w:val="24"/>
          <w:szCs w:val="24"/>
        </w:rPr>
        <w:t>самоуправление и местната администрация</w:t>
      </w:r>
      <w:r w:rsidR="00271FE1" w:rsidRPr="00DF58D6">
        <w:rPr>
          <w:sz w:val="24"/>
          <w:szCs w:val="24"/>
          <w:lang w:val="en-US"/>
        </w:rPr>
        <w:t>)</w:t>
      </w:r>
      <w:r w:rsidR="00271FE1" w:rsidRPr="00DF58D6">
        <w:rPr>
          <w:sz w:val="24"/>
          <w:szCs w:val="24"/>
        </w:rPr>
        <w:t xml:space="preserve"> прие</w:t>
      </w:r>
    </w:p>
    <w:p w:rsidR="00271FE1" w:rsidRDefault="00271FE1" w:rsidP="00271FE1">
      <w:pPr>
        <w:contextualSpacing/>
        <w:jc w:val="center"/>
        <w:rPr>
          <w:b/>
          <w:sz w:val="24"/>
          <w:szCs w:val="24"/>
        </w:rPr>
      </w:pPr>
      <w:r w:rsidRPr="00DF58D6">
        <w:rPr>
          <w:b/>
          <w:sz w:val="24"/>
          <w:szCs w:val="24"/>
        </w:rPr>
        <w:t>РЕШЕНИЕ № 6</w:t>
      </w:r>
      <w:r w:rsidR="000F0119">
        <w:rPr>
          <w:b/>
          <w:sz w:val="24"/>
          <w:szCs w:val="24"/>
        </w:rPr>
        <w:t>6</w:t>
      </w:r>
    </w:p>
    <w:p w:rsidR="000F0119" w:rsidRPr="008D1AAF" w:rsidRDefault="000F0119" w:rsidP="000F0119">
      <w:pPr>
        <w:ind w:firstLine="708"/>
        <w:contextualSpacing/>
        <w:jc w:val="both"/>
        <w:rPr>
          <w:sz w:val="24"/>
          <w:szCs w:val="24"/>
        </w:rPr>
      </w:pPr>
      <w:r w:rsidRPr="000F0119">
        <w:rPr>
          <w:sz w:val="24"/>
          <w:szCs w:val="24"/>
        </w:rPr>
        <w:t>На основание Решение № 97 от 17.12.2020 година</w:t>
      </w:r>
      <w:r w:rsidR="003D6BE0">
        <w:rPr>
          <w:sz w:val="24"/>
          <w:szCs w:val="24"/>
        </w:rPr>
        <w:t xml:space="preserve">, </w:t>
      </w:r>
      <w:r>
        <w:rPr>
          <w:sz w:val="24"/>
          <w:szCs w:val="24"/>
        </w:rPr>
        <w:t>за разделяне на ПИ 67283.51.20 в землището на село Сливак, община Хитрино,</w:t>
      </w:r>
      <w:r w:rsidRPr="000F0119">
        <w:rPr>
          <w:sz w:val="24"/>
          <w:szCs w:val="24"/>
        </w:rPr>
        <w:t xml:space="preserve"> прието от Общински съвет Хитрино, Общински съвет Хитрино</w:t>
      </w:r>
    </w:p>
    <w:p w:rsidR="000F0119" w:rsidRPr="000F0119" w:rsidRDefault="000F0119" w:rsidP="000F0119">
      <w:pPr>
        <w:contextualSpacing/>
        <w:jc w:val="center"/>
        <w:rPr>
          <w:sz w:val="24"/>
          <w:szCs w:val="24"/>
        </w:rPr>
      </w:pPr>
      <w:r w:rsidRPr="000F0119">
        <w:rPr>
          <w:sz w:val="24"/>
          <w:szCs w:val="24"/>
        </w:rPr>
        <w:t>Р Е Ш И:</w:t>
      </w:r>
    </w:p>
    <w:p w:rsidR="000F0119" w:rsidRDefault="000F0119" w:rsidP="000F0119">
      <w:pPr>
        <w:ind w:firstLine="708"/>
        <w:contextualSpacing/>
        <w:jc w:val="both"/>
        <w:rPr>
          <w:sz w:val="24"/>
          <w:szCs w:val="24"/>
        </w:rPr>
      </w:pPr>
      <w:r w:rsidRPr="000F0119">
        <w:rPr>
          <w:b/>
          <w:sz w:val="24"/>
          <w:szCs w:val="24"/>
          <w:lang w:val="en-US"/>
        </w:rPr>
        <w:t>I.</w:t>
      </w:r>
      <w:r>
        <w:rPr>
          <w:sz w:val="24"/>
          <w:szCs w:val="24"/>
        </w:rPr>
        <w:t xml:space="preserve">Одобрява идейна скица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проект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делба на 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 идентификационен № 67283.51.20 по КККР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село Сливак, община Хитрино, местност „До реката”, с площ 110</w:t>
      </w:r>
      <w:r w:rsidR="004C6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473.3 кв.м., с начин на трайно ползване – за кариера, за пясък, чакъл и глини за строителна керамика – частна общинска собственост с АОС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акт за общинска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162 от 11.10.2012 година, съгласно която имота се разделя на два самостоятелни имоти, както следва:</w:t>
      </w:r>
    </w:p>
    <w:p w:rsidR="000F0119" w:rsidRDefault="000F0119" w:rsidP="000F0119">
      <w:pPr>
        <w:ind w:firstLine="708"/>
        <w:contextualSpacing/>
        <w:jc w:val="both"/>
        <w:rPr>
          <w:sz w:val="24"/>
          <w:szCs w:val="24"/>
        </w:rPr>
      </w:pPr>
      <w:r w:rsidRPr="003567F1">
        <w:rPr>
          <w:b/>
          <w:sz w:val="24"/>
          <w:szCs w:val="24"/>
        </w:rPr>
        <w:t>1.</w:t>
      </w:r>
      <w:r w:rsidRPr="00D04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идентификационен № 67283.51.25, с площ 102 792 кв.м., с начин на трайно ползване- за кариера, за пясък, чакъл и глини за строителна керамика, съгласно скица-проект.</w:t>
      </w:r>
    </w:p>
    <w:p w:rsidR="000F0119" w:rsidRDefault="000F0119" w:rsidP="000F0119">
      <w:pPr>
        <w:ind w:firstLine="708"/>
        <w:contextualSpacing/>
        <w:jc w:val="both"/>
        <w:rPr>
          <w:sz w:val="24"/>
          <w:szCs w:val="24"/>
        </w:rPr>
      </w:pPr>
      <w:r w:rsidRPr="003567F1">
        <w:rPr>
          <w:b/>
          <w:sz w:val="24"/>
          <w:szCs w:val="24"/>
        </w:rPr>
        <w:t>2.</w:t>
      </w:r>
      <w:r w:rsidRPr="00D04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идентификационен № 67283.51.26, с площ 7 682 кв.м., с начин на трайно ползване- за кариера, за пясък, чакъл и глини за строителна керамика, съгласно скица-проект.</w:t>
      </w:r>
    </w:p>
    <w:p w:rsidR="00482E4F" w:rsidRPr="002D4D26" w:rsidRDefault="000F0119" w:rsidP="002D4D26">
      <w:pPr>
        <w:ind w:firstLine="708"/>
        <w:contextualSpacing/>
        <w:jc w:val="both"/>
        <w:rPr>
          <w:sz w:val="24"/>
          <w:szCs w:val="24"/>
          <w:lang w:val="en-US"/>
        </w:rPr>
      </w:pPr>
      <w:proofErr w:type="gramStart"/>
      <w:r w:rsidRPr="000F0119">
        <w:rPr>
          <w:b/>
          <w:sz w:val="24"/>
          <w:szCs w:val="24"/>
          <w:lang w:val="en-US"/>
        </w:rPr>
        <w:t>II</w:t>
      </w:r>
      <w:r w:rsidRPr="000F0119">
        <w:rPr>
          <w:b/>
          <w:sz w:val="24"/>
          <w:szCs w:val="24"/>
        </w:rPr>
        <w:t>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631918" w:rsidRPr="00631918" w:rsidRDefault="002D4D26" w:rsidP="001F034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СЕДМ</w:t>
      </w:r>
      <w:r w:rsidR="00631918" w:rsidRPr="00631918">
        <w:rPr>
          <w:b/>
          <w:sz w:val="24"/>
          <w:szCs w:val="24"/>
          <w:u w:val="single"/>
        </w:rPr>
        <w:t>А ТОЧКА ОТ ДНЕВНИЯ РЕД</w:t>
      </w:r>
    </w:p>
    <w:p w:rsidR="00631918" w:rsidRDefault="00631918" w:rsidP="001F03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Питане. Не се направиха питания.</w:t>
      </w:r>
    </w:p>
    <w:p w:rsidR="00EF7B2B" w:rsidRDefault="00631918" w:rsidP="001F03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Г-н Мустафа Ахмед – Председател на Общински съвет Хитрино закри заседанието на Общински съвет Хитрино поради </w:t>
      </w:r>
      <w:r w:rsidR="002D4D26">
        <w:rPr>
          <w:sz w:val="24"/>
          <w:szCs w:val="24"/>
        </w:rPr>
        <w:t>изчерпване на дневния ред в 11.5</w:t>
      </w:r>
      <w:r>
        <w:rPr>
          <w:sz w:val="24"/>
          <w:szCs w:val="24"/>
        </w:rPr>
        <w:t>5 часа.</w:t>
      </w:r>
    </w:p>
    <w:p w:rsidR="004C6DBB" w:rsidRDefault="004C6DBB" w:rsidP="001F0344">
      <w:pPr>
        <w:ind w:firstLine="708"/>
        <w:contextualSpacing/>
        <w:jc w:val="both"/>
        <w:rPr>
          <w:sz w:val="24"/>
          <w:szCs w:val="24"/>
        </w:rPr>
      </w:pPr>
    </w:p>
    <w:p w:rsidR="00631918" w:rsidRPr="00631918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631918">
        <w:rPr>
          <w:b/>
          <w:sz w:val="24"/>
          <w:szCs w:val="24"/>
        </w:rPr>
        <w:t xml:space="preserve">МУСТАФА АХМЕД: </w:t>
      </w:r>
    </w:p>
    <w:p w:rsidR="00EF7B2B" w:rsidRDefault="00631918" w:rsidP="001F0344">
      <w:pPr>
        <w:ind w:left="354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ОБЩИНСКИ СЪВЕТ ХИТРИНО</w:t>
      </w:r>
    </w:p>
    <w:p w:rsidR="004C6DBB" w:rsidRDefault="004C6DBB" w:rsidP="001F0344">
      <w:pPr>
        <w:ind w:left="3540" w:firstLine="708"/>
        <w:contextualSpacing/>
        <w:jc w:val="both"/>
        <w:rPr>
          <w:sz w:val="24"/>
          <w:szCs w:val="24"/>
        </w:rPr>
      </w:pPr>
    </w:p>
    <w:p w:rsidR="009D4A4A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631918">
        <w:rPr>
          <w:b/>
          <w:sz w:val="24"/>
          <w:szCs w:val="24"/>
        </w:rPr>
        <w:t>НЕВЯНКА ТОДЕВА:</w:t>
      </w:r>
    </w:p>
    <w:p w:rsidR="002D4D26" w:rsidRPr="008D1AAF" w:rsidRDefault="00631918" w:rsidP="008D1AAF">
      <w:pPr>
        <w:ind w:left="354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ПРОТОКОЛИСТ НА ОБЩИНСКИ СЪВЕТ ХИТРИНО</w:t>
      </w:r>
    </w:p>
    <w:sectPr w:rsidR="002D4D26" w:rsidRPr="008D1AAF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26" w:rsidRDefault="00EB7326" w:rsidP="0090267E">
      <w:pPr>
        <w:spacing w:after="0" w:line="240" w:lineRule="auto"/>
      </w:pPr>
      <w:r>
        <w:separator/>
      </w:r>
    </w:p>
  </w:endnote>
  <w:endnote w:type="continuationSeparator" w:id="0">
    <w:p w:rsidR="00EB7326" w:rsidRDefault="00EB7326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5755E" w:rsidRDefault="0025755E">
            <w:pPr>
              <w:pStyle w:val="a5"/>
              <w:jc w:val="right"/>
            </w:pPr>
            <w:r>
              <w:t xml:space="preserve">Страница </w:t>
            </w:r>
            <w:r w:rsidR="003A79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79B9">
              <w:rPr>
                <w:b/>
                <w:sz w:val="24"/>
                <w:szCs w:val="24"/>
              </w:rPr>
              <w:fldChar w:fldCharType="separate"/>
            </w:r>
            <w:r w:rsidR="00C3702F">
              <w:rPr>
                <w:b/>
                <w:noProof/>
              </w:rPr>
              <w:t>7</w:t>
            </w:r>
            <w:r w:rsidR="003A79B9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3A79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79B9">
              <w:rPr>
                <w:b/>
                <w:sz w:val="24"/>
                <w:szCs w:val="24"/>
              </w:rPr>
              <w:fldChar w:fldCharType="separate"/>
            </w:r>
            <w:r w:rsidR="00C3702F">
              <w:rPr>
                <w:b/>
                <w:noProof/>
              </w:rPr>
              <w:t>7</w:t>
            </w:r>
            <w:r w:rsidR="003A79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755E" w:rsidRDefault="00257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26" w:rsidRDefault="00EB7326" w:rsidP="0090267E">
      <w:pPr>
        <w:spacing w:after="0" w:line="240" w:lineRule="auto"/>
      </w:pPr>
      <w:r>
        <w:separator/>
      </w:r>
    </w:p>
  </w:footnote>
  <w:footnote w:type="continuationSeparator" w:id="0">
    <w:p w:rsidR="00EB7326" w:rsidRDefault="00EB7326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83B"/>
    <w:multiLevelType w:val="hybridMultilevel"/>
    <w:tmpl w:val="416E80EA"/>
    <w:lvl w:ilvl="0" w:tplc="1EBEC7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3C1CB3"/>
    <w:multiLevelType w:val="hybridMultilevel"/>
    <w:tmpl w:val="BF3AC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10668"/>
    <w:multiLevelType w:val="hybridMultilevel"/>
    <w:tmpl w:val="DCAE7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3F65"/>
    <w:multiLevelType w:val="hybridMultilevel"/>
    <w:tmpl w:val="3946B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6"/>
  </w:num>
  <w:num w:numId="6">
    <w:abstractNumId w:val="21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3"/>
  </w:num>
  <w:num w:numId="12">
    <w:abstractNumId w:val="8"/>
  </w:num>
  <w:num w:numId="13">
    <w:abstractNumId w:val="9"/>
  </w:num>
  <w:num w:numId="14">
    <w:abstractNumId w:val="19"/>
  </w:num>
  <w:num w:numId="15">
    <w:abstractNumId w:val="12"/>
  </w:num>
  <w:num w:numId="16">
    <w:abstractNumId w:val="18"/>
  </w:num>
  <w:num w:numId="17">
    <w:abstractNumId w:val="4"/>
  </w:num>
  <w:num w:numId="18">
    <w:abstractNumId w:val="11"/>
  </w:num>
  <w:num w:numId="19">
    <w:abstractNumId w:val="0"/>
  </w:num>
  <w:num w:numId="20">
    <w:abstractNumId w:val="10"/>
  </w:num>
  <w:num w:numId="21">
    <w:abstractNumId w:val="20"/>
  </w:num>
  <w:num w:numId="22">
    <w:abstractNumId w:val="14"/>
  </w:num>
  <w:num w:numId="23">
    <w:abstractNumId w:val="24"/>
  </w:num>
  <w:num w:numId="24">
    <w:abstractNumId w:val="5"/>
  </w:num>
  <w:num w:numId="25">
    <w:abstractNumId w:val="1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F83"/>
    <w:rsid w:val="00004825"/>
    <w:rsid w:val="00005011"/>
    <w:rsid w:val="0000568B"/>
    <w:rsid w:val="000056F1"/>
    <w:rsid w:val="00007DBA"/>
    <w:rsid w:val="000116E6"/>
    <w:rsid w:val="00011BC7"/>
    <w:rsid w:val="000126E9"/>
    <w:rsid w:val="000129AC"/>
    <w:rsid w:val="00013C35"/>
    <w:rsid w:val="00013D65"/>
    <w:rsid w:val="00014243"/>
    <w:rsid w:val="0001436C"/>
    <w:rsid w:val="000164B7"/>
    <w:rsid w:val="0002059D"/>
    <w:rsid w:val="00020916"/>
    <w:rsid w:val="00020D19"/>
    <w:rsid w:val="0002217E"/>
    <w:rsid w:val="0002271E"/>
    <w:rsid w:val="00022F1D"/>
    <w:rsid w:val="000239D3"/>
    <w:rsid w:val="0002502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79F"/>
    <w:rsid w:val="00055800"/>
    <w:rsid w:val="000562E7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25FB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479D"/>
    <w:rsid w:val="00095B0D"/>
    <w:rsid w:val="00095D4D"/>
    <w:rsid w:val="000968EB"/>
    <w:rsid w:val="00096CA1"/>
    <w:rsid w:val="000A07B5"/>
    <w:rsid w:val="000A16FD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0707"/>
    <w:rsid w:val="000C125D"/>
    <w:rsid w:val="000C1B07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472D"/>
    <w:rsid w:val="000D56A1"/>
    <w:rsid w:val="000D5D83"/>
    <w:rsid w:val="000D6FDC"/>
    <w:rsid w:val="000D7B13"/>
    <w:rsid w:val="000E0BAE"/>
    <w:rsid w:val="000E20A4"/>
    <w:rsid w:val="000E4224"/>
    <w:rsid w:val="000E46BC"/>
    <w:rsid w:val="000E5959"/>
    <w:rsid w:val="000E59D8"/>
    <w:rsid w:val="000E7564"/>
    <w:rsid w:val="000F0119"/>
    <w:rsid w:val="000F110A"/>
    <w:rsid w:val="000F15B7"/>
    <w:rsid w:val="000F3B68"/>
    <w:rsid w:val="000F3EDA"/>
    <w:rsid w:val="000F4472"/>
    <w:rsid w:val="000F470A"/>
    <w:rsid w:val="000F4E26"/>
    <w:rsid w:val="000F60EF"/>
    <w:rsid w:val="000F7424"/>
    <w:rsid w:val="000F7FE6"/>
    <w:rsid w:val="00100E18"/>
    <w:rsid w:val="00100F66"/>
    <w:rsid w:val="00100F8D"/>
    <w:rsid w:val="00102AB5"/>
    <w:rsid w:val="00102CFE"/>
    <w:rsid w:val="00102DF4"/>
    <w:rsid w:val="0010356B"/>
    <w:rsid w:val="001047E9"/>
    <w:rsid w:val="001049A9"/>
    <w:rsid w:val="0010519B"/>
    <w:rsid w:val="0010579A"/>
    <w:rsid w:val="00106275"/>
    <w:rsid w:val="001063C6"/>
    <w:rsid w:val="00110D00"/>
    <w:rsid w:val="00110E33"/>
    <w:rsid w:val="0011120C"/>
    <w:rsid w:val="001113EB"/>
    <w:rsid w:val="00111A27"/>
    <w:rsid w:val="001128DD"/>
    <w:rsid w:val="001130C5"/>
    <w:rsid w:val="001138ED"/>
    <w:rsid w:val="00113F0C"/>
    <w:rsid w:val="00114AF2"/>
    <w:rsid w:val="001153AF"/>
    <w:rsid w:val="00115C0C"/>
    <w:rsid w:val="00120705"/>
    <w:rsid w:val="00120909"/>
    <w:rsid w:val="001217EA"/>
    <w:rsid w:val="00123DFA"/>
    <w:rsid w:val="0012519D"/>
    <w:rsid w:val="00126A17"/>
    <w:rsid w:val="001275F6"/>
    <w:rsid w:val="0012777E"/>
    <w:rsid w:val="001309D2"/>
    <w:rsid w:val="00131E12"/>
    <w:rsid w:val="001332C6"/>
    <w:rsid w:val="0013493A"/>
    <w:rsid w:val="00134950"/>
    <w:rsid w:val="001349F8"/>
    <w:rsid w:val="0013637C"/>
    <w:rsid w:val="00140AD3"/>
    <w:rsid w:val="0014113A"/>
    <w:rsid w:val="00141A9A"/>
    <w:rsid w:val="00141DB5"/>
    <w:rsid w:val="00144090"/>
    <w:rsid w:val="001447B0"/>
    <w:rsid w:val="0014745F"/>
    <w:rsid w:val="00147B76"/>
    <w:rsid w:val="00150C18"/>
    <w:rsid w:val="0015196E"/>
    <w:rsid w:val="00154CE5"/>
    <w:rsid w:val="001552D7"/>
    <w:rsid w:val="00156584"/>
    <w:rsid w:val="00157410"/>
    <w:rsid w:val="00160B08"/>
    <w:rsid w:val="00165261"/>
    <w:rsid w:val="00165DC9"/>
    <w:rsid w:val="001670C7"/>
    <w:rsid w:val="00167988"/>
    <w:rsid w:val="001704BC"/>
    <w:rsid w:val="0017112D"/>
    <w:rsid w:val="0017143F"/>
    <w:rsid w:val="00172012"/>
    <w:rsid w:val="00172A43"/>
    <w:rsid w:val="001730BD"/>
    <w:rsid w:val="0017334F"/>
    <w:rsid w:val="001757E8"/>
    <w:rsid w:val="00177523"/>
    <w:rsid w:val="00180674"/>
    <w:rsid w:val="00180A13"/>
    <w:rsid w:val="00181D51"/>
    <w:rsid w:val="0018371A"/>
    <w:rsid w:val="0018420A"/>
    <w:rsid w:val="00185039"/>
    <w:rsid w:val="001858D7"/>
    <w:rsid w:val="00185E8D"/>
    <w:rsid w:val="001869AD"/>
    <w:rsid w:val="0018785D"/>
    <w:rsid w:val="00190E0D"/>
    <w:rsid w:val="001913DF"/>
    <w:rsid w:val="00191A18"/>
    <w:rsid w:val="00191ADA"/>
    <w:rsid w:val="00191B5C"/>
    <w:rsid w:val="00192C5B"/>
    <w:rsid w:val="00193C3D"/>
    <w:rsid w:val="00196739"/>
    <w:rsid w:val="001973AB"/>
    <w:rsid w:val="001975E3"/>
    <w:rsid w:val="00197DA8"/>
    <w:rsid w:val="001A06C2"/>
    <w:rsid w:val="001A2975"/>
    <w:rsid w:val="001A4BF2"/>
    <w:rsid w:val="001A562D"/>
    <w:rsid w:val="001A7C63"/>
    <w:rsid w:val="001B1344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CA2"/>
    <w:rsid w:val="001B7F96"/>
    <w:rsid w:val="001C19FB"/>
    <w:rsid w:val="001C1A24"/>
    <w:rsid w:val="001C298C"/>
    <w:rsid w:val="001C3788"/>
    <w:rsid w:val="001C43B7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F0B"/>
    <w:rsid w:val="0020481B"/>
    <w:rsid w:val="00205816"/>
    <w:rsid w:val="00206784"/>
    <w:rsid w:val="00207A9D"/>
    <w:rsid w:val="0021121A"/>
    <w:rsid w:val="002115DC"/>
    <w:rsid w:val="002141D1"/>
    <w:rsid w:val="00214455"/>
    <w:rsid w:val="0021554A"/>
    <w:rsid w:val="00215BDA"/>
    <w:rsid w:val="00216A05"/>
    <w:rsid w:val="00220307"/>
    <w:rsid w:val="0022067D"/>
    <w:rsid w:val="00221014"/>
    <w:rsid w:val="002212DE"/>
    <w:rsid w:val="002222E6"/>
    <w:rsid w:val="002231EC"/>
    <w:rsid w:val="00223DA9"/>
    <w:rsid w:val="00223F23"/>
    <w:rsid w:val="00224ABE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3B00"/>
    <w:rsid w:val="0024454A"/>
    <w:rsid w:val="00245D06"/>
    <w:rsid w:val="00245EEE"/>
    <w:rsid w:val="00245FD5"/>
    <w:rsid w:val="00247ED5"/>
    <w:rsid w:val="00252657"/>
    <w:rsid w:val="00254731"/>
    <w:rsid w:val="00256478"/>
    <w:rsid w:val="0025755E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1669"/>
    <w:rsid w:val="00271A88"/>
    <w:rsid w:val="00271DA5"/>
    <w:rsid w:val="00271FE1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277A"/>
    <w:rsid w:val="00284287"/>
    <w:rsid w:val="00284605"/>
    <w:rsid w:val="002857CE"/>
    <w:rsid w:val="00285A1E"/>
    <w:rsid w:val="00286865"/>
    <w:rsid w:val="00291943"/>
    <w:rsid w:val="00292D2A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3F55"/>
    <w:rsid w:val="002A41C9"/>
    <w:rsid w:val="002A4338"/>
    <w:rsid w:val="002A46EB"/>
    <w:rsid w:val="002A4790"/>
    <w:rsid w:val="002A7DCC"/>
    <w:rsid w:val="002B1188"/>
    <w:rsid w:val="002B1B7A"/>
    <w:rsid w:val="002B2201"/>
    <w:rsid w:val="002B494D"/>
    <w:rsid w:val="002B4CA8"/>
    <w:rsid w:val="002B600B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A36"/>
    <w:rsid w:val="002C51F8"/>
    <w:rsid w:val="002C648C"/>
    <w:rsid w:val="002C6D02"/>
    <w:rsid w:val="002C6D6F"/>
    <w:rsid w:val="002D138C"/>
    <w:rsid w:val="002D25E1"/>
    <w:rsid w:val="002D437A"/>
    <w:rsid w:val="002D4D26"/>
    <w:rsid w:val="002D52D8"/>
    <w:rsid w:val="002D6661"/>
    <w:rsid w:val="002E076F"/>
    <w:rsid w:val="002E31A5"/>
    <w:rsid w:val="002E4AF1"/>
    <w:rsid w:val="002E5F43"/>
    <w:rsid w:val="002E618B"/>
    <w:rsid w:val="002E69C8"/>
    <w:rsid w:val="002E7082"/>
    <w:rsid w:val="002F034C"/>
    <w:rsid w:val="002F2322"/>
    <w:rsid w:val="002F23AB"/>
    <w:rsid w:val="002F29CE"/>
    <w:rsid w:val="002F2D8E"/>
    <w:rsid w:val="002F47DD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B33"/>
    <w:rsid w:val="00315E56"/>
    <w:rsid w:val="003161F1"/>
    <w:rsid w:val="00317C8C"/>
    <w:rsid w:val="003203FC"/>
    <w:rsid w:val="003211F9"/>
    <w:rsid w:val="00322393"/>
    <w:rsid w:val="00322840"/>
    <w:rsid w:val="00323A67"/>
    <w:rsid w:val="00323CF9"/>
    <w:rsid w:val="0032489C"/>
    <w:rsid w:val="003266A7"/>
    <w:rsid w:val="00331713"/>
    <w:rsid w:val="00333855"/>
    <w:rsid w:val="00333909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A7E"/>
    <w:rsid w:val="00353C29"/>
    <w:rsid w:val="00354CA6"/>
    <w:rsid w:val="00355A6E"/>
    <w:rsid w:val="003567F1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1CC"/>
    <w:rsid w:val="00386385"/>
    <w:rsid w:val="00386D79"/>
    <w:rsid w:val="003871CA"/>
    <w:rsid w:val="0039145C"/>
    <w:rsid w:val="00391DF6"/>
    <w:rsid w:val="00391E07"/>
    <w:rsid w:val="00392536"/>
    <w:rsid w:val="00393872"/>
    <w:rsid w:val="003954E7"/>
    <w:rsid w:val="0039559D"/>
    <w:rsid w:val="00396477"/>
    <w:rsid w:val="003978D6"/>
    <w:rsid w:val="00397D89"/>
    <w:rsid w:val="003A1E82"/>
    <w:rsid w:val="003A1EEC"/>
    <w:rsid w:val="003A2291"/>
    <w:rsid w:val="003A2AC4"/>
    <w:rsid w:val="003A351D"/>
    <w:rsid w:val="003A35B2"/>
    <w:rsid w:val="003A4865"/>
    <w:rsid w:val="003A5F2E"/>
    <w:rsid w:val="003A79B9"/>
    <w:rsid w:val="003A7CCD"/>
    <w:rsid w:val="003B0076"/>
    <w:rsid w:val="003B00E4"/>
    <w:rsid w:val="003B02DE"/>
    <w:rsid w:val="003B2370"/>
    <w:rsid w:val="003B2FE3"/>
    <w:rsid w:val="003B40AC"/>
    <w:rsid w:val="003B5030"/>
    <w:rsid w:val="003B5709"/>
    <w:rsid w:val="003B5FFB"/>
    <w:rsid w:val="003C075E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E01EB"/>
    <w:rsid w:val="003E03FB"/>
    <w:rsid w:val="003E0CD6"/>
    <w:rsid w:val="003E0EF5"/>
    <w:rsid w:val="003E23F8"/>
    <w:rsid w:val="003E29ED"/>
    <w:rsid w:val="003E408A"/>
    <w:rsid w:val="003E4641"/>
    <w:rsid w:val="003E6F4B"/>
    <w:rsid w:val="003E6FA1"/>
    <w:rsid w:val="003E7EDC"/>
    <w:rsid w:val="003F0F2E"/>
    <w:rsid w:val="003F1698"/>
    <w:rsid w:val="003F454A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6350"/>
    <w:rsid w:val="004070FE"/>
    <w:rsid w:val="00407703"/>
    <w:rsid w:val="004116D5"/>
    <w:rsid w:val="0041199B"/>
    <w:rsid w:val="0041208C"/>
    <w:rsid w:val="004165BD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BC"/>
    <w:rsid w:val="00433110"/>
    <w:rsid w:val="004338CD"/>
    <w:rsid w:val="00434275"/>
    <w:rsid w:val="00434AE2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373F"/>
    <w:rsid w:val="00443756"/>
    <w:rsid w:val="004442D5"/>
    <w:rsid w:val="004447E4"/>
    <w:rsid w:val="00444AFD"/>
    <w:rsid w:val="00446A47"/>
    <w:rsid w:val="004510B5"/>
    <w:rsid w:val="00451DB7"/>
    <w:rsid w:val="00453280"/>
    <w:rsid w:val="0045505C"/>
    <w:rsid w:val="00457AC0"/>
    <w:rsid w:val="0046034B"/>
    <w:rsid w:val="00463353"/>
    <w:rsid w:val="00463CDB"/>
    <w:rsid w:val="004647B6"/>
    <w:rsid w:val="00464EAE"/>
    <w:rsid w:val="00465740"/>
    <w:rsid w:val="00466854"/>
    <w:rsid w:val="004674B6"/>
    <w:rsid w:val="004704DE"/>
    <w:rsid w:val="00470D5C"/>
    <w:rsid w:val="004722A1"/>
    <w:rsid w:val="00473F27"/>
    <w:rsid w:val="004760D9"/>
    <w:rsid w:val="00477439"/>
    <w:rsid w:val="00481390"/>
    <w:rsid w:val="00482E4F"/>
    <w:rsid w:val="0048386C"/>
    <w:rsid w:val="004900C0"/>
    <w:rsid w:val="004903FF"/>
    <w:rsid w:val="00491DDA"/>
    <w:rsid w:val="004925E8"/>
    <w:rsid w:val="00492741"/>
    <w:rsid w:val="00493A7B"/>
    <w:rsid w:val="004943B0"/>
    <w:rsid w:val="00495108"/>
    <w:rsid w:val="004A14B7"/>
    <w:rsid w:val="004A1FE2"/>
    <w:rsid w:val="004A238C"/>
    <w:rsid w:val="004A43CC"/>
    <w:rsid w:val="004B2937"/>
    <w:rsid w:val="004B37F3"/>
    <w:rsid w:val="004B38B0"/>
    <w:rsid w:val="004B5128"/>
    <w:rsid w:val="004B7314"/>
    <w:rsid w:val="004B78C4"/>
    <w:rsid w:val="004B7EF3"/>
    <w:rsid w:val="004C0C91"/>
    <w:rsid w:val="004C1A74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BEB"/>
    <w:rsid w:val="004D1374"/>
    <w:rsid w:val="004D2FCB"/>
    <w:rsid w:val="004D34F6"/>
    <w:rsid w:val="004D3FEE"/>
    <w:rsid w:val="004D4582"/>
    <w:rsid w:val="004D4F9D"/>
    <w:rsid w:val="004D53FD"/>
    <w:rsid w:val="004E0B37"/>
    <w:rsid w:val="004E0D61"/>
    <w:rsid w:val="004E10E6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2D3D"/>
    <w:rsid w:val="004F39D2"/>
    <w:rsid w:val="004F4B26"/>
    <w:rsid w:val="004F4BEF"/>
    <w:rsid w:val="004F655F"/>
    <w:rsid w:val="005019B7"/>
    <w:rsid w:val="00501CEC"/>
    <w:rsid w:val="0050233F"/>
    <w:rsid w:val="0050240F"/>
    <w:rsid w:val="0050259F"/>
    <w:rsid w:val="005031B8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5557"/>
    <w:rsid w:val="00516356"/>
    <w:rsid w:val="005168FE"/>
    <w:rsid w:val="005212EA"/>
    <w:rsid w:val="005217F7"/>
    <w:rsid w:val="00522457"/>
    <w:rsid w:val="00522462"/>
    <w:rsid w:val="00525B3C"/>
    <w:rsid w:val="005264A8"/>
    <w:rsid w:val="00526831"/>
    <w:rsid w:val="00527B70"/>
    <w:rsid w:val="00527C6A"/>
    <w:rsid w:val="005319DD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6CE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6D48"/>
    <w:rsid w:val="00557A94"/>
    <w:rsid w:val="00557B0E"/>
    <w:rsid w:val="00557E03"/>
    <w:rsid w:val="0056133F"/>
    <w:rsid w:val="0056438F"/>
    <w:rsid w:val="00564819"/>
    <w:rsid w:val="00564EE5"/>
    <w:rsid w:val="00565428"/>
    <w:rsid w:val="00565A4B"/>
    <w:rsid w:val="00565ED0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524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F28"/>
    <w:rsid w:val="005C537E"/>
    <w:rsid w:val="005C54EA"/>
    <w:rsid w:val="005C6587"/>
    <w:rsid w:val="005C6C06"/>
    <w:rsid w:val="005C6DB9"/>
    <w:rsid w:val="005C7419"/>
    <w:rsid w:val="005D0433"/>
    <w:rsid w:val="005D1673"/>
    <w:rsid w:val="005D3015"/>
    <w:rsid w:val="005D4196"/>
    <w:rsid w:val="005D4294"/>
    <w:rsid w:val="005D46D3"/>
    <w:rsid w:val="005D5883"/>
    <w:rsid w:val="005D6392"/>
    <w:rsid w:val="005D6410"/>
    <w:rsid w:val="005D6827"/>
    <w:rsid w:val="005D71A5"/>
    <w:rsid w:val="005D7447"/>
    <w:rsid w:val="005D7D03"/>
    <w:rsid w:val="005D7D71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600A5B"/>
    <w:rsid w:val="006012DE"/>
    <w:rsid w:val="00601E90"/>
    <w:rsid w:val="00602034"/>
    <w:rsid w:val="00602E7F"/>
    <w:rsid w:val="00603B69"/>
    <w:rsid w:val="006047B7"/>
    <w:rsid w:val="00604EC3"/>
    <w:rsid w:val="00606580"/>
    <w:rsid w:val="0060667A"/>
    <w:rsid w:val="00606968"/>
    <w:rsid w:val="0060778B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2059C"/>
    <w:rsid w:val="00621622"/>
    <w:rsid w:val="00623B10"/>
    <w:rsid w:val="00623BBB"/>
    <w:rsid w:val="006246F6"/>
    <w:rsid w:val="00624DA3"/>
    <w:rsid w:val="006268DF"/>
    <w:rsid w:val="00627260"/>
    <w:rsid w:val="00627828"/>
    <w:rsid w:val="00631918"/>
    <w:rsid w:val="0063193F"/>
    <w:rsid w:val="00631AE0"/>
    <w:rsid w:val="00631C59"/>
    <w:rsid w:val="00633D21"/>
    <w:rsid w:val="006343F4"/>
    <w:rsid w:val="00634AB6"/>
    <w:rsid w:val="00634AC6"/>
    <w:rsid w:val="0063792F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3B6F"/>
    <w:rsid w:val="00654841"/>
    <w:rsid w:val="00654975"/>
    <w:rsid w:val="006552D5"/>
    <w:rsid w:val="006566CC"/>
    <w:rsid w:val="00662333"/>
    <w:rsid w:val="006629B0"/>
    <w:rsid w:val="00662C2B"/>
    <w:rsid w:val="00666ABD"/>
    <w:rsid w:val="0067204F"/>
    <w:rsid w:val="0067323E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576F"/>
    <w:rsid w:val="00685885"/>
    <w:rsid w:val="0068751E"/>
    <w:rsid w:val="006879FE"/>
    <w:rsid w:val="00687DBB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099"/>
    <w:rsid w:val="006A04DF"/>
    <w:rsid w:val="006A1FB9"/>
    <w:rsid w:val="006A4FB1"/>
    <w:rsid w:val="006A514B"/>
    <w:rsid w:val="006A6197"/>
    <w:rsid w:val="006A6803"/>
    <w:rsid w:val="006B0BE3"/>
    <w:rsid w:val="006B1034"/>
    <w:rsid w:val="006B24FC"/>
    <w:rsid w:val="006B2B68"/>
    <w:rsid w:val="006B6BAB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137F"/>
    <w:rsid w:val="006E2DF9"/>
    <w:rsid w:val="006E2E02"/>
    <w:rsid w:val="006E2EC3"/>
    <w:rsid w:val="006E314C"/>
    <w:rsid w:val="006E355B"/>
    <w:rsid w:val="006E435C"/>
    <w:rsid w:val="006E4604"/>
    <w:rsid w:val="006E4A70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102C9"/>
    <w:rsid w:val="007105BC"/>
    <w:rsid w:val="00714D12"/>
    <w:rsid w:val="00716E82"/>
    <w:rsid w:val="00720E96"/>
    <w:rsid w:val="007218AF"/>
    <w:rsid w:val="0072193A"/>
    <w:rsid w:val="0072267F"/>
    <w:rsid w:val="00722C21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7521"/>
    <w:rsid w:val="0074000B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6559"/>
    <w:rsid w:val="00746DDD"/>
    <w:rsid w:val="0074750A"/>
    <w:rsid w:val="0075050C"/>
    <w:rsid w:val="00750A16"/>
    <w:rsid w:val="00752614"/>
    <w:rsid w:val="007526A4"/>
    <w:rsid w:val="007535F0"/>
    <w:rsid w:val="007542BF"/>
    <w:rsid w:val="00755999"/>
    <w:rsid w:val="00755A61"/>
    <w:rsid w:val="007568A4"/>
    <w:rsid w:val="0075738B"/>
    <w:rsid w:val="00760CB0"/>
    <w:rsid w:val="007616C6"/>
    <w:rsid w:val="00761E0F"/>
    <w:rsid w:val="007623C6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FC0"/>
    <w:rsid w:val="007814D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539E"/>
    <w:rsid w:val="007956C0"/>
    <w:rsid w:val="00796A76"/>
    <w:rsid w:val="00797982"/>
    <w:rsid w:val="007A004C"/>
    <w:rsid w:val="007A2CAF"/>
    <w:rsid w:val="007A3959"/>
    <w:rsid w:val="007A76CC"/>
    <w:rsid w:val="007A7946"/>
    <w:rsid w:val="007B27D7"/>
    <w:rsid w:val="007B2EC3"/>
    <w:rsid w:val="007B466E"/>
    <w:rsid w:val="007B4A6F"/>
    <w:rsid w:val="007B5949"/>
    <w:rsid w:val="007B63CE"/>
    <w:rsid w:val="007B6932"/>
    <w:rsid w:val="007B6AF8"/>
    <w:rsid w:val="007C004B"/>
    <w:rsid w:val="007C0BDE"/>
    <w:rsid w:val="007C154D"/>
    <w:rsid w:val="007C205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D3F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3498"/>
    <w:rsid w:val="007F4991"/>
    <w:rsid w:val="007F67A8"/>
    <w:rsid w:val="00800417"/>
    <w:rsid w:val="00800929"/>
    <w:rsid w:val="00801E99"/>
    <w:rsid w:val="00802708"/>
    <w:rsid w:val="00802DDC"/>
    <w:rsid w:val="0080348A"/>
    <w:rsid w:val="00804689"/>
    <w:rsid w:val="00804CDC"/>
    <w:rsid w:val="00804D09"/>
    <w:rsid w:val="00804ECE"/>
    <w:rsid w:val="00805716"/>
    <w:rsid w:val="00805ED8"/>
    <w:rsid w:val="00806967"/>
    <w:rsid w:val="008075E7"/>
    <w:rsid w:val="00810370"/>
    <w:rsid w:val="0081124C"/>
    <w:rsid w:val="00813D62"/>
    <w:rsid w:val="00815D12"/>
    <w:rsid w:val="008167C1"/>
    <w:rsid w:val="00820288"/>
    <w:rsid w:val="00821B0F"/>
    <w:rsid w:val="00822BD4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1094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4867"/>
    <w:rsid w:val="0085521D"/>
    <w:rsid w:val="008555E0"/>
    <w:rsid w:val="00856983"/>
    <w:rsid w:val="0085715E"/>
    <w:rsid w:val="00861482"/>
    <w:rsid w:val="00861D76"/>
    <w:rsid w:val="00865011"/>
    <w:rsid w:val="008663C8"/>
    <w:rsid w:val="0086674D"/>
    <w:rsid w:val="00867246"/>
    <w:rsid w:val="008674D8"/>
    <w:rsid w:val="00867AA8"/>
    <w:rsid w:val="008718C1"/>
    <w:rsid w:val="00871948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5CE8"/>
    <w:rsid w:val="00885E95"/>
    <w:rsid w:val="008871CE"/>
    <w:rsid w:val="00890477"/>
    <w:rsid w:val="00890B7F"/>
    <w:rsid w:val="00892438"/>
    <w:rsid w:val="0089294F"/>
    <w:rsid w:val="00892BF0"/>
    <w:rsid w:val="008965EE"/>
    <w:rsid w:val="008A21D5"/>
    <w:rsid w:val="008A30AC"/>
    <w:rsid w:val="008A3A46"/>
    <w:rsid w:val="008A463D"/>
    <w:rsid w:val="008A5B2E"/>
    <w:rsid w:val="008A5BEC"/>
    <w:rsid w:val="008A64D3"/>
    <w:rsid w:val="008A7F1B"/>
    <w:rsid w:val="008B2247"/>
    <w:rsid w:val="008B4C63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1AAF"/>
    <w:rsid w:val="008D2668"/>
    <w:rsid w:val="008D269A"/>
    <w:rsid w:val="008D2D08"/>
    <w:rsid w:val="008D32F4"/>
    <w:rsid w:val="008D3FCB"/>
    <w:rsid w:val="008D44D2"/>
    <w:rsid w:val="008D5ADE"/>
    <w:rsid w:val="008D5E25"/>
    <w:rsid w:val="008D5F59"/>
    <w:rsid w:val="008E1D55"/>
    <w:rsid w:val="008E1DD9"/>
    <w:rsid w:val="008E1F9B"/>
    <w:rsid w:val="008E23A3"/>
    <w:rsid w:val="008E2C76"/>
    <w:rsid w:val="008E2EFA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40D0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514D"/>
    <w:rsid w:val="0090554F"/>
    <w:rsid w:val="00905C94"/>
    <w:rsid w:val="00905DF2"/>
    <w:rsid w:val="00906340"/>
    <w:rsid w:val="00906505"/>
    <w:rsid w:val="00907B51"/>
    <w:rsid w:val="00910851"/>
    <w:rsid w:val="00910FEF"/>
    <w:rsid w:val="0091133B"/>
    <w:rsid w:val="00912685"/>
    <w:rsid w:val="00912A68"/>
    <w:rsid w:val="00912BF5"/>
    <w:rsid w:val="00915C9D"/>
    <w:rsid w:val="00917C26"/>
    <w:rsid w:val="0092051C"/>
    <w:rsid w:val="00921E6B"/>
    <w:rsid w:val="00921FFF"/>
    <w:rsid w:val="00922285"/>
    <w:rsid w:val="00922EF8"/>
    <w:rsid w:val="00922F7D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46E"/>
    <w:rsid w:val="0093081A"/>
    <w:rsid w:val="00930956"/>
    <w:rsid w:val="00932AC3"/>
    <w:rsid w:val="00932F30"/>
    <w:rsid w:val="009330D0"/>
    <w:rsid w:val="00933B7F"/>
    <w:rsid w:val="00934D0C"/>
    <w:rsid w:val="009370C0"/>
    <w:rsid w:val="00940CE3"/>
    <w:rsid w:val="00940F88"/>
    <w:rsid w:val="009425FF"/>
    <w:rsid w:val="00944A11"/>
    <w:rsid w:val="00944DF9"/>
    <w:rsid w:val="00945801"/>
    <w:rsid w:val="00946BBD"/>
    <w:rsid w:val="00946F54"/>
    <w:rsid w:val="00950757"/>
    <w:rsid w:val="00950D18"/>
    <w:rsid w:val="00951732"/>
    <w:rsid w:val="00952E92"/>
    <w:rsid w:val="0095367A"/>
    <w:rsid w:val="00953B18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9D6"/>
    <w:rsid w:val="009639AE"/>
    <w:rsid w:val="009650A6"/>
    <w:rsid w:val="00965AE1"/>
    <w:rsid w:val="00966BE1"/>
    <w:rsid w:val="009670A1"/>
    <w:rsid w:val="00967991"/>
    <w:rsid w:val="00970564"/>
    <w:rsid w:val="009729E8"/>
    <w:rsid w:val="00973815"/>
    <w:rsid w:val="00974D1E"/>
    <w:rsid w:val="009756FB"/>
    <w:rsid w:val="009766D8"/>
    <w:rsid w:val="00980DB2"/>
    <w:rsid w:val="0098122A"/>
    <w:rsid w:val="00981A5C"/>
    <w:rsid w:val="00983D94"/>
    <w:rsid w:val="00984C8C"/>
    <w:rsid w:val="009850C7"/>
    <w:rsid w:val="00985DE3"/>
    <w:rsid w:val="00987456"/>
    <w:rsid w:val="00990BB6"/>
    <w:rsid w:val="00991643"/>
    <w:rsid w:val="00991E9E"/>
    <w:rsid w:val="00992195"/>
    <w:rsid w:val="00992ABE"/>
    <w:rsid w:val="009931EA"/>
    <w:rsid w:val="00993B2E"/>
    <w:rsid w:val="009946F8"/>
    <w:rsid w:val="00994F08"/>
    <w:rsid w:val="00995092"/>
    <w:rsid w:val="009957E0"/>
    <w:rsid w:val="0099582D"/>
    <w:rsid w:val="00996B95"/>
    <w:rsid w:val="009A0B82"/>
    <w:rsid w:val="009A1B2E"/>
    <w:rsid w:val="009A38A3"/>
    <w:rsid w:val="009A40BE"/>
    <w:rsid w:val="009A4553"/>
    <w:rsid w:val="009A4A20"/>
    <w:rsid w:val="009A5BD9"/>
    <w:rsid w:val="009B09CD"/>
    <w:rsid w:val="009B09FF"/>
    <w:rsid w:val="009B1E1C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692B"/>
    <w:rsid w:val="009E764B"/>
    <w:rsid w:val="009E7DA8"/>
    <w:rsid w:val="009F3257"/>
    <w:rsid w:val="009F42D3"/>
    <w:rsid w:val="009F46B9"/>
    <w:rsid w:val="009F59BB"/>
    <w:rsid w:val="009F5F05"/>
    <w:rsid w:val="009F7571"/>
    <w:rsid w:val="009F76BE"/>
    <w:rsid w:val="009F7B64"/>
    <w:rsid w:val="00A00321"/>
    <w:rsid w:val="00A009E0"/>
    <w:rsid w:val="00A0152B"/>
    <w:rsid w:val="00A01CF9"/>
    <w:rsid w:val="00A01FD6"/>
    <w:rsid w:val="00A021E8"/>
    <w:rsid w:val="00A044BE"/>
    <w:rsid w:val="00A044DA"/>
    <w:rsid w:val="00A044E3"/>
    <w:rsid w:val="00A0485E"/>
    <w:rsid w:val="00A070D4"/>
    <w:rsid w:val="00A07808"/>
    <w:rsid w:val="00A10587"/>
    <w:rsid w:val="00A11336"/>
    <w:rsid w:val="00A12A69"/>
    <w:rsid w:val="00A14A06"/>
    <w:rsid w:val="00A1799B"/>
    <w:rsid w:val="00A20D1F"/>
    <w:rsid w:val="00A21E96"/>
    <w:rsid w:val="00A22410"/>
    <w:rsid w:val="00A22448"/>
    <w:rsid w:val="00A240FC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016"/>
    <w:rsid w:val="00A43DE4"/>
    <w:rsid w:val="00A44104"/>
    <w:rsid w:val="00A4576B"/>
    <w:rsid w:val="00A45D19"/>
    <w:rsid w:val="00A466EC"/>
    <w:rsid w:val="00A52C20"/>
    <w:rsid w:val="00A535AE"/>
    <w:rsid w:val="00A53C7B"/>
    <w:rsid w:val="00A54D97"/>
    <w:rsid w:val="00A55193"/>
    <w:rsid w:val="00A61F69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80A4A"/>
    <w:rsid w:val="00A810F6"/>
    <w:rsid w:val="00A814A4"/>
    <w:rsid w:val="00A8214C"/>
    <w:rsid w:val="00A82BFD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A001E"/>
    <w:rsid w:val="00AA427F"/>
    <w:rsid w:val="00AA46BD"/>
    <w:rsid w:val="00AA4F7E"/>
    <w:rsid w:val="00AA6462"/>
    <w:rsid w:val="00AA6686"/>
    <w:rsid w:val="00AB03ED"/>
    <w:rsid w:val="00AB07E6"/>
    <w:rsid w:val="00AB1E96"/>
    <w:rsid w:val="00AB3615"/>
    <w:rsid w:val="00AB39BB"/>
    <w:rsid w:val="00AC28BB"/>
    <w:rsid w:val="00AC354E"/>
    <w:rsid w:val="00AC4D5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AC2"/>
    <w:rsid w:val="00B04C77"/>
    <w:rsid w:val="00B04CC4"/>
    <w:rsid w:val="00B0528D"/>
    <w:rsid w:val="00B05DBB"/>
    <w:rsid w:val="00B07DC7"/>
    <w:rsid w:val="00B1081A"/>
    <w:rsid w:val="00B111FA"/>
    <w:rsid w:val="00B11D7B"/>
    <w:rsid w:val="00B128A1"/>
    <w:rsid w:val="00B12EAD"/>
    <w:rsid w:val="00B1304D"/>
    <w:rsid w:val="00B14D12"/>
    <w:rsid w:val="00B15520"/>
    <w:rsid w:val="00B20150"/>
    <w:rsid w:val="00B201C4"/>
    <w:rsid w:val="00B205E7"/>
    <w:rsid w:val="00B22F07"/>
    <w:rsid w:val="00B2353D"/>
    <w:rsid w:val="00B24674"/>
    <w:rsid w:val="00B24A00"/>
    <w:rsid w:val="00B2555E"/>
    <w:rsid w:val="00B2684D"/>
    <w:rsid w:val="00B2764B"/>
    <w:rsid w:val="00B2765E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E0B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6681D"/>
    <w:rsid w:val="00B709E6"/>
    <w:rsid w:val="00B71B85"/>
    <w:rsid w:val="00B72372"/>
    <w:rsid w:val="00B72810"/>
    <w:rsid w:val="00B72DFA"/>
    <w:rsid w:val="00B737C1"/>
    <w:rsid w:val="00B74497"/>
    <w:rsid w:val="00B74623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0FD8"/>
    <w:rsid w:val="00BA12CB"/>
    <w:rsid w:val="00BA1323"/>
    <w:rsid w:val="00BA3F9D"/>
    <w:rsid w:val="00BA420E"/>
    <w:rsid w:val="00BA4C5C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1447"/>
    <w:rsid w:val="00BC1495"/>
    <w:rsid w:val="00BC15F4"/>
    <w:rsid w:val="00BC1B18"/>
    <w:rsid w:val="00BC30FF"/>
    <w:rsid w:val="00BC40BF"/>
    <w:rsid w:val="00BC4907"/>
    <w:rsid w:val="00BC5665"/>
    <w:rsid w:val="00BC5BA1"/>
    <w:rsid w:val="00BC6801"/>
    <w:rsid w:val="00BC767A"/>
    <w:rsid w:val="00BD0197"/>
    <w:rsid w:val="00BD1EAF"/>
    <w:rsid w:val="00BD2017"/>
    <w:rsid w:val="00BD20F5"/>
    <w:rsid w:val="00BD2C73"/>
    <w:rsid w:val="00BD3C71"/>
    <w:rsid w:val="00BD49AA"/>
    <w:rsid w:val="00BD51C1"/>
    <w:rsid w:val="00BD6350"/>
    <w:rsid w:val="00BD6849"/>
    <w:rsid w:val="00BD6FAE"/>
    <w:rsid w:val="00BD745E"/>
    <w:rsid w:val="00BE1AF2"/>
    <w:rsid w:val="00BE3310"/>
    <w:rsid w:val="00BE33CC"/>
    <w:rsid w:val="00BE4DA1"/>
    <w:rsid w:val="00BE5864"/>
    <w:rsid w:val="00BE6DAD"/>
    <w:rsid w:val="00BF08C7"/>
    <w:rsid w:val="00BF2364"/>
    <w:rsid w:val="00BF3893"/>
    <w:rsid w:val="00BF3C04"/>
    <w:rsid w:val="00BF43F7"/>
    <w:rsid w:val="00BF47CF"/>
    <w:rsid w:val="00BF75B8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1675"/>
    <w:rsid w:val="00C12AD8"/>
    <w:rsid w:val="00C13B7D"/>
    <w:rsid w:val="00C13ECE"/>
    <w:rsid w:val="00C142F4"/>
    <w:rsid w:val="00C16B83"/>
    <w:rsid w:val="00C1724C"/>
    <w:rsid w:val="00C17C4F"/>
    <w:rsid w:val="00C211E3"/>
    <w:rsid w:val="00C2201F"/>
    <w:rsid w:val="00C22BE0"/>
    <w:rsid w:val="00C23BC3"/>
    <w:rsid w:val="00C24F90"/>
    <w:rsid w:val="00C27B86"/>
    <w:rsid w:val="00C30980"/>
    <w:rsid w:val="00C32754"/>
    <w:rsid w:val="00C34144"/>
    <w:rsid w:val="00C34669"/>
    <w:rsid w:val="00C34B11"/>
    <w:rsid w:val="00C34CE0"/>
    <w:rsid w:val="00C359EB"/>
    <w:rsid w:val="00C35D07"/>
    <w:rsid w:val="00C3702F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7B3C"/>
    <w:rsid w:val="00C60890"/>
    <w:rsid w:val="00C6115A"/>
    <w:rsid w:val="00C61DD8"/>
    <w:rsid w:val="00C62604"/>
    <w:rsid w:val="00C628BA"/>
    <w:rsid w:val="00C6300F"/>
    <w:rsid w:val="00C63744"/>
    <w:rsid w:val="00C63A5F"/>
    <w:rsid w:val="00C63EF2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5BA8"/>
    <w:rsid w:val="00C774DB"/>
    <w:rsid w:val="00C776E5"/>
    <w:rsid w:val="00C7797B"/>
    <w:rsid w:val="00C77B6B"/>
    <w:rsid w:val="00C80317"/>
    <w:rsid w:val="00C81A5E"/>
    <w:rsid w:val="00C81F8A"/>
    <w:rsid w:val="00C8293D"/>
    <w:rsid w:val="00C830DE"/>
    <w:rsid w:val="00C838B4"/>
    <w:rsid w:val="00C83A66"/>
    <w:rsid w:val="00C842AA"/>
    <w:rsid w:val="00C851F5"/>
    <w:rsid w:val="00C85600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14F7"/>
    <w:rsid w:val="00CB244D"/>
    <w:rsid w:val="00CB32D9"/>
    <w:rsid w:val="00CB3A4B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7006"/>
    <w:rsid w:val="00CE0546"/>
    <w:rsid w:val="00CE0684"/>
    <w:rsid w:val="00CE06C2"/>
    <w:rsid w:val="00CE25EE"/>
    <w:rsid w:val="00CE2843"/>
    <w:rsid w:val="00CE53D7"/>
    <w:rsid w:val="00CE6AD2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2521"/>
    <w:rsid w:val="00D02717"/>
    <w:rsid w:val="00D02D33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64F13"/>
    <w:rsid w:val="00D70A5D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15F9"/>
    <w:rsid w:val="00D82186"/>
    <w:rsid w:val="00D826B9"/>
    <w:rsid w:val="00D86C04"/>
    <w:rsid w:val="00D87101"/>
    <w:rsid w:val="00D90983"/>
    <w:rsid w:val="00D91158"/>
    <w:rsid w:val="00D91219"/>
    <w:rsid w:val="00D91B0B"/>
    <w:rsid w:val="00D925A4"/>
    <w:rsid w:val="00D92987"/>
    <w:rsid w:val="00D929A7"/>
    <w:rsid w:val="00D93E0F"/>
    <w:rsid w:val="00D94420"/>
    <w:rsid w:val="00D94744"/>
    <w:rsid w:val="00D9610B"/>
    <w:rsid w:val="00DA0AD0"/>
    <w:rsid w:val="00DA1328"/>
    <w:rsid w:val="00DA16D4"/>
    <w:rsid w:val="00DA392A"/>
    <w:rsid w:val="00DA3C2B"/>
    <w:rsid w:val="00DA479A"/>
    <w:rsid w:val="00DA6670"/>
    <w:rsid w:val="00DA6C4F"/>
    <w:rsid w:val="00DA7072"/>
    <w:rsid w:val="00DB0790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C182D"/>
    <w:rsid w:val="00DC2A83"/>
    <w:rsid w:val="00DC30D1"/>
    <w:rsid w:val="00DC573A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37E9"/>
    <w:rsid w:val="00DE494C"/>
    <w:rsid w:val="00DE5213"/>
    <w:rsid w:val="00DE598D"/>
    <w:rsid w:val="00DF0919"/>
    <w:rsid w:val="00DF0F99"/>
    <w:rsid w:val="00DF5834"/>
    <w:rsid w:val="00DF58D6"/>
    <w:rsid w:val="00DF6290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3314"/>
    <w:rsid w:val="00E140BB"/>
    <w:rsid w:val="00E15D58"/>
    <w:rsid w:val="00E16652"/>
    <w:rsid w:val="00E16771"/>
    <w:rsid w:val="00E175AD"/>
    <w:rsid w:val="00E1771E"/>
    <w:rsid w:val="00E178B9"/>
    <w:rsid w:val="00E17E93"/>
    <w:rsid w:val="00E2429E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1A2C"/>
    <w:rsid w:val="00E41A63"/>
    <w:rsid w:val="00E4340A"/>
    <w:rsid w:val="00E4480E"/>
    <w:rsid w:val="00E45EE1"/>
    <w:rsid w:val="00E460D9"/>
    <w:rsid w:val="00E46C15"/>
    <w:rsid w:val="00E46DEE"/>
    <w:rsid w:val="00E47704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602C5"/>
    <w:rsid w:val="00E6038B"/>
    <w:rsid w:val="00E6055A"/>
    <w:rsid w:val="00E61C29"/>
    <w:rsid w:val="00E64E68"/>
    <w:rsid w:val="00E6633A"/>
    <w:rsid w:val="00E676CB"/>
    <w:rsid w:val="00E700D6"/>
    <w:rsid w:val="00E711EC"/>
    <w:rsid w:val="00E72D55"/>
    <w:rsid w:val="00E72F6C"/>
    <w:rsid w:val="00E7301B"/>
    <w:rsid w:val="00E73150"/>
    <w:rsid w:val="00E7347B"/>
    <w:rsid w:val="00E73DCB"/>
    <w:rsid w:val="00E74166"/>
    <w:rsid w:val="00E763E5"/>
    <w:rsid w:val="00E764F4"/>
    <w:rsid w:val="00E77B44"/>
    <w:rsid w:val="00E77D9A"/>
    <w:rsid w:val="00E77F2C"/>
    <w:rsid w:val="00E81133"/>
    <w:rsid w:val="00E8269B"/>
    <w:rsid w:val="00E82A94"/>
    <w:rsid w:val="00E82BC7"/>
    <w:rsid w:val="00E83331"/>
    <w:rsid w:val="00E84D82"/>
    <w:rsid w:val="00E84DCE"/>
    <w:rsid w:val="00E85C37"/>
    <w:rsid w:val="00E871CF"/>
    <w:rsid w:val="00E920D7"/>
    <w:rsid w:val="00E925FA"/>
    <w:rsid w:val="00E935E4"/>
    <w:rsid w:val="00E9394E"/>
    <w:rsid w:val="00E94C9F"/>
    <w:rsid w:val="00E94E0B"/>
    <w:rsid w:val="00E951C1"/>
    <w:rsid w:val="00E96B95"/>
    <w:rsid w:val="00E97037"/>
    <w:rsid w:val="00EA120B"/>
    <w:rsid w:val="00EA16D4"/>
    <w:rsid w:val="00EA2BF8"/>
    <w:rsid w:val="00EA3DE2"/>
    <w:rsid w:val="00EA41E5"/>
    <w:rsid w:val="00EA492B"/>
    <w:rsid w:val="00EB25AA"/>
    <w:rsid w:val="00EB58E5"/>
    <w:rsid w:val="00EB6F76"/>
    <w:rsid w:val="00EB71D6"/>
    <w:rsid w:val="00EB7326"/>
    <w:rsid w:val="00EB7F94"/>
    <w:rsid w:val="00EC00BF"/>
    <w:rsid w:val="00EC0A1F"/>
    <w:rsid w:val="00EC0AC4"/>
    <w:rsid w:val="00EC111E"/>
    <w:rsid w:val="00EC1EF7"/>
    <w:rsid w:val="00EC24EC"/>
    <w:rsid w:val="00ED02A8"/>
    <w:rsid w:val="00ED0DCA"/>
    <w:rsid w:val="00ED1CE7"/>
    <w:rsid w:val="00ED2EBF"/>
    <w:rsid w:val="00ED42B3"/>
    <w:rsid w:val="00ED5DC0"/>
    <w:rsid w:val="00ED6796"/>
    <w:rsid w:val="00ED78C4"/>
    <w:rsid w:val="00EE01C9"/>
    <w:rsid w:val="00EE0296"/>
    <w:rsid w:val="00EE032F"/>
    <w:rsid w:val="00EE036C"/>
    <w:rsid w:val="00EE2FFB"/>
    <w:rsid w:val="00EE4C47"/>
    <w:rsid w:val="00EE7422"/>
    <w:rsid w:val="00EE7432"/>
    <w:rsid w:val="00EF0BCD"/>
    <w:rsid w:val="00EF2905"/>
    <w:rsid w:val="00EF35EA"/>
    <w:rsid w:val="00EF4623"/>
    <w:rsid w:val="00EF6B99"/>
    <w:rsid w:val="00EF7B2B"/>
    <w:rsid w:val="00EF7F00"/>
    <w:rsid w:val="00F008F7"/>
    <w:rsid w:val="00F023A1"/>
    <w:rsid w:val="00F03B4D"/>
    <w:rsid w:val="00F04487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27EB"/>
    <w:rsid w:val="00F2309B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4C99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7EC"/>
    <w:rsid w:val="00F438F6"/>
    <w:rsid w:val="00F43E5D"/>
    <w:rsid w:val="00F44087"/>
    <w:rsid w:val="00F44CAB"/>
    <w:rsid w:val="00F44DEB"/>
    <w:rsid w:val="00F44F54"/>
    <w:rsid w:val="00F452D0"/>
    <w:rsid w:val="00F45CE8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4811"/>
    <w:rsid w:val="00F74B74"/>
    <w:rsid w:val="00F75A6C"/>
    <w:rsid w:val="00F76605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6323"/>
    <w:rsid w:val="00F87525"/>
    <w:rsid w:val="00F876DB"/>
    <w:rsid w:val="00F87B0C"/>
    <w:rsid w:val="00F900E5"/>
    <w:rsid w:val="00F9181A"/>
    <w:rsid w:val="00F91D05"/>
    <w:rsid w:val="00F92134"/>
    <w:rsid w:val="00F93FCD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162"/>
    <w:rsid w:val="00FA3231"/>
    <w:rsid w:val="00FA459D"/>
    <w:rsid w:val="00FA75AA"/>
    <w:rsid w:val="00FA7673"/>
    <w:rsid w:val="00FB0374"/>
    <w:rsid w:val="00FB0B09"/>
    <w:rsid w:val="00FB158E"/>
    <w:rsid w:val="00FB16AD"/>
    <w:rsid w:val="00FB1877"/>
    <w:rsid w:val="00FB3C95"/>
    <w:rsid w:val="00FB61E1"/>
    <w:rsid w:val="00FB66A9"/>
    <w:rsid w:val="00FB6875"/>
    <w:rsid w:val="00FB71A8"/>
    <w:rsid w:val="00FB7367"/>
    <w:rsid w:val="00FB756B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2F35"/>
    <w:rsid w:val="00FE3286"/>
    <w:rsid w:val="00FE37FE"/>
    <w:rsid w:val="00FE4948"/>
    <w:rsid w:val="00FE5DC9"/>
    <w:rsid w:val="00FE66AA"/>
    <w:rsid w:val="00FE7890"/>
    <w:rsid w:val="00FE789C"/>
    <w:rsid w:val="00FF0D19"/>
    <w:rsid w:val="00FF2DFA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05B4-1DEF-4CD1-A1EE-474AF2DC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9156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589</cp:revision>
  <cp:lastPrinted>2021-10-26T11:49:00Z</cp:lastPrinted>
  <dcterms:created xsi:type="dcterms:W3CDTF">2019-06-12T12:21:00Z</dcterms:created>
  <dcterms:modified xsi:type="dcterms:W3CDTF">2021-10-29T09:10:00Z</dcterms:modified>
</cp:coreProperties>
</file>